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684E91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D03C5F">
        <w:rPr>
          <w:rFonts w:ascii="PT Astra Serif" w:hAnsi="PT Astra Serif"/>
          <w:b/>
          <w:sz w:val="28"/>
          <w:szCs w:val="28"/>
        </w:rPr>
        <w:t>июл</w:t>
      </w:r>
      <w:r w:rsidR="00D74904">
        <w:rPr>
          <w:rFonts w:ascii="PT Astra Serif" w:hAnsi="PT Astra Serif"/>
          <w:b/>
          <w:sz w:val="28"/>
          <w:szCs w:val="28"/>
        </w:rPr>
        <w:t>ь</w:t>
      </w:r>
      <w:r w:rsidRPr="00684E91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6A26C8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Работа с обращениями граждан в </w:t>
      </w:r>
      <w:r w:rsidR="006D000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№59-ФЗ «О порядке рассмотрения обращений граждан Российской Федерации».</w:t>
      </w:r>
    </w:p>
    <w:p w:rsidR="00ED5EC1" w:rsidRPr="00644975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32713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EA2DAC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В июл</w:t>
      </w:r>
      <w:r w:rsidR="00D74904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е</w:t>
      </w: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</w:p>
    <w:p w:rsidR="006A26C8" w:rsidRPr="00327130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hAnsi="PT Astra Serif"/>
          <w:b/>
          <w:sz w:val="28"/>
          <w:szCs w:val="28"/>
          <w:u w:val="single"/>
        </w:rPr>
        <w:t>1</w:t>
      </w:r>
      <w:r w:rsidR="00327130">
        <w:rPr>
          <w:rFonts w:ascii="PT Astra Serif" w:hAnsi="PT Astra Serif"/>
          <w:b/>
          <w:sz w:val="28"/>
          <w:szCs w:val="28"/>
          <w:u w:val="single"/>
        </w:rPr>
        <w:t> </w:t>
      </w:r>
      <w:r w:rsidR="00D03C5F">
        <w:rPr>
          <w:rFonts w:ascii="PT Astra Serif" w:hAnsi="PT Astra Serif"/>
          <w:b/>
          <w:sz w:val="28"/>
          <w:szCs w:val="28"/>
          <w:u w:val="single"/>
        </w:rPr>
        <w:t>711</w:t>
      </w:r>
      <w:r w:rsidR="0032713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6E5943">
        <w:rPr>
          <w:rFonts w:ascii="PT Astra Serif" w:hAnsi="PT Astra Serif"/>
          <w:sz w:val="28"/>
          <w:szCs w:val="28"/>
        </w:rPr>
        <w:t xml:space="preserve">обращений от граждан, это </w:t>
      </w:r>
      <w:r w:rsidR="00D03C5F">
        <w:rPr>
          <w:rFonts w:ascii="PT Astra Serif" w:hAnsi="PT Astra Serif"/>
          <w:sz w:val="28"/>
          <w:szCs w:val="28"/>
        </w:rPr>
        <w:t>больше</w:t>
      </w:r>
      <w:r w:rsidRPr="006E5943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D03C5F">
        <w:rPr>
          <w:rFonts w:ascii="PT Astra Serif" w:hAnsi="PT Astra Serif"/>
          <w:sz w:val="28"/>
          <w:szCs w:val="28"/>
        </w:rPr>
        <w:t>периода 2021 года на 6,4 %(1 608</w:t>
      </w:r>
      <w:r w:rsidRPr="006E5943">
        <w:rPr>
          <w:rFonts w:ascii="PT Astra Serif" w:hAnsi="PT Astra Serif"/>
          <w:sz w:val="28"/>
          <w:szCs w:val="28"/>
        </w:rPr>
        <w:t xml:space="preserve">), </w:t>
      </w:r>
      <w:r w:rsidR="00644975">
        <w:rPr>
          <w:rFonts w:ascii="PT Astra Serif" w:hAnsi="PT Astra Serif"/>
          <w:sz w:val="28"/>
          <w:szCs w:val="28"/>
        </w:rPr>
        <w:t>в том числе</w:t>
      </w:r>
      <w:r w:rsidRPr="006E5943">
        <w:rPr>
          <w:rFonts w:ascii="PT Astra Serif" w:hAnsi="PT Astra Serif"/>
          <w:sz w:val="28"/>
          <w:szCs w:val="28"/>
        </w:rPr>
        <w:t>:</w:t>
      </w:r>
    </w:p>
    <w:p w:rsidR="006A26C8" w:rsidRPr="006E594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D03C5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1253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D03C5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(73,2</w:t>
      </w:r>
      <w:r w:rsid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D03C5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454 обращения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</w:t>
      </w:r>
      <w:r w:rsidR="00D03C5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58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 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6E594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</w:t>
      </w:r>
      <w:r w:rsidR="006E5943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A26C8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Граждане активно использовали возможности информационно-телекоммуникационной сети Интернет, </w:t>
      </w:r>
      <w:r w:rsidR="00D03C5F">
        <w:rPr>
          <w:rFonts w:ascii="PT Astra Serif" w:hAnsi="PT Astra Serif"/>
          <w:sz w:val="28"/>
          <w:szCs w:val="28"/>
        </w:rPr>
        <w:t>558</w:t>
      </w:r>
      <w:r w:rsidRPr="006A26C8">
        <w:rPr>
          <w:rFonts w:ascii="PT Astra Serif" w:hAnsi="PT Astra Serif"/>
          <w:sz w:val="28"/>
          <w:szCs w:val="28"/>
        </w:rPr>
        <w:t xml:space="preserve"> обращения в фо</w:t>
      </w:r>
      <w:r w:rsidR="00D03C5F">
        <w:rPr>
          <w:rFonts w:ascii="PT Astra Serif" w:hAnsi="PT Astra Serif"/>
          <w:sz w:val="28"/>
          <w:szCs w:val="28"/>
        </w:rPr>
        <w:t>рме электронного документа (32,6</w:t>
      </w:r>
      <w:r w:rsidRPr="006A26C8">
        <w:rPr>
          <w:rFonts w:ascii="PT Astra Serif" w:hAnsi="PT Astra Serif"/>
          <w:sz w:val="28"/>
          <w:szCs w:val="28"/>
        </w:rPr>
        <w:t xml:space="preserve"> % от общего объём</w:t>
      </w:r>
      <w:r w:rsidR="00D03C5F">
        <w:rPr>
          <w:rFonts w:ascii="PT Astra Serif" w:hAnsi="PT Astra Serif"/>
          <w:sz w:val="28"/>
          <w:szCs w:val="28"/>
        </w:rPr>
        <w:t>а почты от граждан), это на 4</w:t>
      </w:r>
      <w:r w:rsidRPr="006A26C8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D03C5F">
        <w:rPr>
          <w:rFonts w:ascii="PT Astra Serif" w:hAnsi="PT Astra Serif"/>
          <w:sz w:val="28"/>
          <w:szCs w:val="28"/>
        </w:rPr>
        <w:t>риоде прошлого года (536</w:t>
      </w:r>
      <w:r w:rsidRPr="006A26C8">
        <w:rPr>
          <w:rFonts w:ascii="PT Astra Serif" w:hAnsi="PT Astra Serif"/>
          <w:sz w:val="28"/>
          <w:szCs w:val="28"/>
        </w:rPr>
        <w:t>).</w:t>
      </w:r>
    </w:p>
    <w:p w:rsidR="00CE089E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D03C5F">
        <w:rPr>
          <w:rFonts w:ascii="PT Astra Serif" w:hAnsi="PT Astra Serif"/>
          <w:sz w:val="28"/>
          <w:szCs w:val="28"/>
        </w:rPr>
        <w:t>217</w:t>
      </w:r>
      <w:r w:rsidRPr="008C655F">
        <w:rPr>
          <w:rFonts w:ascii="PT Astra Serif" w:hAnsi="PT Astra Serif"/>
          <w:sz w:val="28"/>
          <w:szCs w:val="28"/>
        </w:rPr>
        <w:t xml:space="preserve"> письменных обращени</w:t>
      </w:r>
      <w:r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(</w:t>
      </w:r>
      <w:r w:rsidR="00D03C5F">
        <w:rPr>
          <w:rFonts w:ascii="PT Astra Serif" w:hAnsi="PT Astra Serif"/>
          <w:sz w:val="28"/>
          <w:szCs w:val="28"/>
        </w:rPr>
        <w:t>12,7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8C655F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Письменных обращений поступило 882 обращения.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>
        <w:rPr>
          <w:rFonts w:ascii="PT Astra Serif" w:hAnsi="PT Astra Serif"/>
          <w:sz w:val="28"/>
          <w:szCs w:val="28"/>
        </w:rPr>
        <w:t xml:space="preserve"> 32</w:t>
      </w:r>
      <w:r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 w:rsidR="00D03C5F">
        <w:rPr>
          <w:rFonts w:ascii="PT Astra Serif" w:hAnsi="PT Astra Serif"/>
          <w:sz w:val="28"/>
          <w:szCs w:val="28"/>
        </w:rPr>
        <w:t>1,9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C655F">
        <w:rPr>
          <w:rFonts w:ascii="PT Astra Serif" w:hAnsi="PT Astra Serif"/>
          <w:i/>
          <w:sz w:val="28"/>
          <w:szCs w:val="28"/>
        </w:rPr>
        <w:t xml:space="preserve">- </w:t>
      </w:r>
      <w:r w:rsidRPr="008C655F">
        <w:rPr>
          <w:rFonts w:ascii="PT Astra Serif" w:hAnsi="PT Astra Serif"/>
          <w:sz w:val="28"/>
          <w:szCs w:val="28"/>
        </w:rPr>
        <w:t>(</w:t>
      </w:r>
      <w:r w:rsidR="00D03C5F">
        <w:rPr>
          <w:rFonts w:ascii="PT Astra Serif" w:hAnsi="PT Astra Serif"/>
          <w:sz w:val="28"/>
          <w:szCs w:val="28"/>
        </w:rPr>
        <w:t>22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D54ACA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D000D">
        <w:rPr>
          <w:rFonts w:ascii="PT Astra Serif" w:hAnsi="PT Astra Serif"/>
          <w:sz w:val="28"/>
          <w:szCs w:val="28"/>
        </w:rPr>
        <w:t>Д</w:t>
      </w:r>
      <w:r w:rsidR="00D54ACA" w:rsidRPr="006D000D">
        <w:rPr>
          <w:rFonts w:ascii="PT Astra Serif" w:hAnsi="PT Astra Serif"/>
          <w:sz w:val="28"/>
          <w:szCs w:val="28"/>
        </w:rPr>
        <w:t xml:space="preserve">оля повторных обращений </w:t>
      </w:r>
      <w:r w:rsidR="00D54ACA" w:rsidRPr="00046A7F">
        <w:rPr>
          <w:rFonts w:ascii="PT Astra Serif" w:hAnsi="PT Astra Serif"/>
          <w:sz w:val="28"/>
          <w:szCs w:val="28"/>
        </w:rPr>
        <w:t xml:space="preserve">составила </w:t>
      </w:r>
      <w:r w:rsidR="00D03C5F">
        <w:rPr>
          <w:rFonts w:ascii="PT Astra Serif" w:hAnsi="PT Astra Serif"/>
          <w:sz w:val="28"/>
          <w:szCs w:val="28"/>
        </w:rPr>
        <w:t>2,6 % (44</w:t>
      </w:r>
      <w:r w:rsidR="00D54ACA" w:rsidRPr="00046A7F">
        <w:rPr>
          <w:rFonts w:ascii="PT Astra Serif" w:hAnsi="PT Astra Serif"/>
          <w:sz w:val="28"/>
          <w:szCs w:val="28"/>
        </w:rPr>
        <w:t>).</w:t>
      </w:r>
    </w:p>
    <w:p w:rsidR="006A26C8" w:rsidRPr="00644975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44975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684E91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A26C8" w:rsidRPr="00684E91">
        <w:rPr>
          <w:rFonts w:ascii="PT Astra Serif" w:hAnsi="PT Astra Serif"/>
          <w:sz w:val="28"/>
          <w:szCs w:val="28"/>
        </w:rPr>
        <w:t>Наибольшее количество обращений поступило от граждан, проживающих в Засвияжский</w:t>
      </w:r>
      <w:r w:rsidR="00260547">
        <w:rPr>
          <w:rFonts w:ascii="PT Astra Serif" w:hAnsi="PT Astra Serif"/>
          <w:sz w:val="28"/>
          <w:szCs w:val="28"/>
        </w:rPr>
        <w:t xml:space="preserve"> район города Ульяновска – 522</w:t>
      </w:r>
      <w:r w:rsidR="006B5908">
        <w:rPr>
          <w:rFonts w:ascii="PT Astra Serif" w:hAnsi="PT Astra Serif"/>
          <w:sz w:val="28"/>
          <w:szCs w:val="28"/>
        </w:rPr>
        <w:t xml:space="preserve"> обращения</w:t>
      </w:r>
      <w:r w:rsidR="006A26C8"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Далее: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0547" w:rsidRPr="00684E91">
        <w:rPr>
          <w:rFonts w:ascii="PT Astra Serif" w:hAnsi="PT Astra Serif"/>
          <w:sz w:val="28"/>
          <w:szCs w:val="28"/>
        </w:rPr>
        <w:t>- Заволжско</w:t>
      </w:r>
      <w:r w:rsidR="00260547">
        <w:rPr>
          <w:rFonts w:ascii="PT Astra Serif" w:hAnsi="PT Astra Serif"/>
          <w:sz w:val="28"/>
          <w:szCs w:val="28"/>
        </w:rPr>
        <w:t>м районе города Ульяновска – 468</w:t>
      </w:r>
      <w:r w:rsidR="00260547" w:rsidRPr="00684E91">
        <w:rPr>
          <w:rFonts w:ascii="PT Astra Serif" w:hAnsi="PT Astra Serif"/>
          <w:sz w:val="28"/>
          <w:szCs w:val="28"/>
        </w:rPr>
        <w:t xml:space="preserve"> обращений (заявлений);</w:t>
      </w:r>
      <w:r w:rsidRPr="00684E91">
        <w:rPr>
          <w:rFonts w:ascii="PT Astra Serif" w:hAnsi="PT Astra Serif"/>
          <w:sz w:val="28"/>
          <w:szCs w:val="28"/>
        </w:rPr>
        <w:t>- Ленинск</w:t>
      </w:r>
      <w:r w:rsidR="00260547">
        <w:rPr>
          <w:rFonts w:ascii="PT Astra Serif" w:hAnsi="PT Astra Serif"/>
          <w:sz w:val="28"/>
          <w:szCs w:val="28"/>
        </w:rPr>
        <w:t>ий район города Ульяновска – 352</w:t>
      </w:r>
      <w:r w:rsidR="00F847F1">
        <w:rPr>
          <w:rFonts w:ascii="PT Astra Serif" w:hAnsi="PT Astra Serif"/>
          <w:sz w:val="28"/>
          <w:szCs w:val="28"/>
        </w:rPr>
        <w:t xml:space="preserve"> обращения</w:t>
      </w:r>
      <w:r w:rsidRPr="00684E91">
        <w:rPr>
          <w:rFonts w:ascii="PT Astra Serif" w:hAnsi="PT Astra Serif"/>
          <w:sz w:val="28"/>
          <w:szCs w:val="28"/>
        </w:rPr>
        <w:t xml:space="preserve"> (заявление);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Железнодорожн</w:t>
      </w:r>
      <w:r w:rsidR="006B5908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260547">
        <w:rPr>
          <w:rFonts w:ascii="PT Astra Serif" w:hAnsi="PT Astra Serif"/>
          <w:sz w:val="28"/>
          <w:szCs w:val="28"/>
        </w:rPr>
        <w:t>233</w:t>
      </w:r>
      <w:r w:rsidR="00F847F1">
        <w:rPr>
          <w:rFonts w:ascii="PT Astra Serif" w:hAnsi="PT Astra Serif"/>
          <w:sz w:val="28"/>
          <w:szCs w:val="28"/>
        </w:rPr>
        <w:t xml:space="preserve"> обращения</w:t>
      </w:r>
      <w:r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0547">
        <w:rPr>
          <w:rFonts w:ascii="PT Astra Serif" w:hAnsi="PT Astra Serif"/>
          <w:sz w:val="28"/>
          <w:szCs w:val="28"/>
        </w:rPr>
        <w:t>- иногородних – 51</w:t>
      </w:r>
      <w:r w:rsidR="00F847F1">
        <w:rPr>
          <w:rFonts w:ascii="PT Astra Serif" w:hAnsi="PT Astra Serif"/>
          <w:sz w:val="28"/>
          <w:szCs w:val="28"/>
        </w:rPr>
        <w:t xml:space="preserve"> обращение</w:t>
      </w:r>
      <w:r w:rsidRPr="00684E91">
        <w:rPr>
          <w:rFonts w:ascii="PT Astra Serif" w:hAnsi="PT Astra Serif"/>
          <w:sz w:val="28"/>
          <w:szCs w:val="28"/>
        </w:rPr>
        <w:t xml:space="preserve"> (заявления)</w:t>
      </w:r>
      <w:r>
        <w:rPr>
          <w:rFonts w:ascii="PT Astra Serif" w:hAnsi="PT Astra Serif"/>
          <w:sz w:val="28"/>
          <w:szCs w:val="28"/>
        </w:rPr>
        <w:t>,</w:t>
      </w:r>
      <w:r w:rsidRPr="00684E91">
        <w:rPr>
          <w:rFonts w:ascii="PT Astra Serif" w:hAnsi="PT Astra Serif"/>
          <w:sz w:val="28"/>
          <w:szCs w:val="28"/>
        </w:rPr>
        <w:t xml:space="preserve"> в том числе от граждан проживающих (зарегистрированных) в Ульяновской области;</w:t>
      </w:r>
    </w:p>
    <w:p w:rsidR="006A26C8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0547">
        <w:rPr>
          <w:rFonts w:ascii="PT Astra Serif" w:hAnsi="PT Astra Serif"/>
          <w:sz w:val="28"/>
          <w:szCs w:val="28"/>
        </w:rPr>
        <w:t>-адрес не указан 85</w:t>
      </w:r>
      <w:r w:rsidRPr="00684E91">
        <w:rPr>
          <w:rFonts w:ascii="PT Astra Serif" w:hAnsi="PT Astra Serif"/>
          <w:sz w:val="28"/>
          <w:szCs w:val="28"/>
        </w:rPr>
        <w:t xml:space="preserve"> обращений.</w:t>
      </w:r>
    </w:p>
    <w:p w:rsidR="00D54ACA" w:rsidRPr="00D57388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57388">
        <w:rPr>
          <w:rFonts w:ascii="PT Astra Serif" w:hAnsi="PT Astra Serif"/>
          <w:b/>
          <w:sz w:val="28"/>
          <w:szCs w:val="28"/>
        </w:rPr>
        <w:t>ТЕМАТИКА ПОСТУПИВШИХ ОБРАЩЕНИЙ</w:t>
      </w:r>
    </w:p>
    <w:p w:rsidR="00D54ACA" w:rsidRPr="00D54AC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Обращения, поступившие в </w:t>
      </w:r>
      <w:r w:rsid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администра</w:t>
      </w:r>
      <w:r w:rsidR="00D57388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2605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(1798</w:t>
      </w:r>
      <w:r w:rsidR="00D57388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вопросов.</w:t>
      </w:r>
    </w:p>
    <w:p w:rsidR="00D54ACA" w:rsidRPr="00D54AC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</w:r>
      <w:r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Анализ тематик показал, что в обращениях преобладали следующие вопросы.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 «Социальное обеспечение и соци</w:t>
      </w:r>
      <w:r w:rsidR="00260547">
        <w:rPr>
          <w:rFonts w:ascii="PT Astra Serif" w:hAnsi="PT Astra Serif"/>
          <w:sz w:val="28"/>
          <w:szCs w:val="28"/>
        </w:rPr>
        <w:t>альное страхование» (30,4 %, 546</w:t>
      </w:r>
      <w:r w:rsidRPr="00684E91">
        <w:rPr>
          <w:rFonts w:ascii="PT Astra Serif" w:hAnsi="PT Astra Serif"/>
          <w:sz w:val="28"/>
          <w:szCs w:val="28"/>
        </w:rPr>
        <w:t xml:space="preserve">) со </w:t>
      </w:r>
      <w:r w:rsidRPr="00684E91">
        <w:rPr>
          <w:rFonts w:ascii="PT Astra Serif" w:hAnsi="PT Astra Serif"/>
          <w:sz w:val="28"/>
          <w:szCs w:val="28"/>
        </w:rPr>
        <w:lastRenderedPageBreak/>
        <w:t>следующими вопросами, поступившими от жителей города Ульяновска, попавших в трудную жизненную ситуацию: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260547">
        <w:rPr>
          <w:rFonts w:ascii="PT Astra Serif" w:hAnsi="PT Astra Serif"/>
          <w:sz w:val="28"/>
          <w:szCs w:val="28"/>
        </w:rPr>
        <w:t>алоимущим гражданам (25,3 %, 454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</w:t>
      </w:r>
      <w:r w:rsidR="00DE1CE4">
        <w:rPr>
          <w:rFonts w:ascii="PT Astra Serif" w:hAnsi="PT Astra Serif"/>
          <w:sz w:val="28"/>
          <w:szCs w:val="28"/>
        </w:rPr>
        <w:t xml:space="preserve"> (</w:t>
      </w:r>
      <w:r w:rsidR="00DE1CE4" w:rsidRPr="00DE1CE4">
        <w:rPr>
          <w:rFonts w:ascii="PT Astra Serif" w:hAnsi="PT Astra Serif"/>
          <w:sz w:val="28"/>
          <w:szCs w:val="28"/>
        </w:rPr>
        <w:t>предоставление земельных участков многодетным семьям и др.)</w:t>
      </w:r>
      <w:r w:rsidR="00260547">
        <w:rPr>
          <w:rFonts w:ascii="PT Astra Serif" w:hAnsi="PT Astra Serif"/>
          <w:sz w:val="28"/>
          <w:szCs w:val="28"/>
        </w:rPr>
        <w:t xml:space="preserve"> (4,4 %, 80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2-я позиция</w:t>
      </w:r>
      <w:r w:rsidRPr="00684E91">
        <w:rPr>
          <w:rFonts w:ascii="PT Astra Serif" w:hAnsi="PT Astra Serif"/>
          <w:sz w:val="28"/>
          <w:szCs w:val="28"/>
        </w:rPr>
        <w:t xml:space="preserve"> рейтинга – раздел «Хозяйств</w:t>
      </w:r>
      <w:r w:rsidR="001F3273">
        <w:rPr>
          <w:rFonts w:ascii="PT Astra Serif" w:hAnsi="PT Astra Serif"/>
          <w:sz w:val="28"/>
          <w:szCs w:val="28"/>
        </w:rPr>
        <w:t>енная деятельность» (41,6 %, 748</w:t>
      </w:r>
      <w:r w:rsidRPr="00684E91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комплекс</w:t>
      </w:r>
      <w:r w:rsidR="001F3273">
        <w:rPr>
          <w:rFonts w:ascii="PT Astra Serif" w:hAnsi="PT Astra Serif"/>
          <w:sz w:val="28"/>
          <w:szCs w:val="28"/>
        </w:rPr>
        <w:t>ное благоустройство (14,4 %, 259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строительство </w:t>
      </w:r>
      <w:r w:rsidR="00046A7F">
        <w:rPr>
          <w:rFonts w:ascii="PT Astra Serif" w:hAnsi="PT Astra Serif"/>
          <w:sz w:val="28"/>
          <w:szCs w:val="28"/>
        </w:rPr>
        <w:t>и</w:t>
      </w:r>
      <w:r w:rsidR="001F3273">
        <w:rPr>
          <w:rFonts w:ascii="PT Astra Serif" w:hAnsi="PT Astra Serif"/>
          <w:sz w:val="28"/>
          <w:szCs w:val="28"/>
        </w:rPr>
        <w:t xml:space="preserve"> реконструкция дорог (7,1 %, 129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3273" w:rsidRDefault="001F3273" w:rsidP="001F32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строительство, размещение гаражей стоянок, автопарковок (6,6 % 118);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транспортное обслуживан</w:t>
      </w:r>
      <w:r w:rsidR="00327130">
        <w:rPr>
          <w:rFonts w:ascii="PT Astra Serif" w:hAnsi="PT Astra Serif"/>
          <w:sz w:val="28"/>
          <w:szCs w:val="28"/>
        </w:rPr>
        <w:t>и</w:t>
      </w:r>
      <w:r w:rsidR="001F3273">
        <w:rPr>
          <w:rFonts w:ascii="PT Astra Serif" w:hAnsi="PT Astra Serif"/>
          <w:sz w:val="28"/>
          <w:szCs w:val="28"/>
        </w:rPr>
        <w:t>е; уличное освещение (5 %, 89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градостроительство, строит</w:t>
      </w:r>
      <w:r w:rsidR="00046A7F">
        <w:rPr>
          <w:rFonts w:ascii="PT Astra Serif" w:hAnsi="PT Astra Serif"/>
          <w:sz w:val="28"/>
          <w:szCs w:val="28"/>
        </w:rPr>
        <w:t>ел</w:t>
      </w:r>
      <w:r w:rsidR="001F3273">
        <w:rPr>
          <w:rFonts w:ascii="PT Astra Serif" w:hAnsi="PT Astra Serif"/>
          <w:sz w:val="28"/>
          <w:szCs w:val="28"/>
        </w:rPr>
        <w:t>ьство, проектирование (6 % 107</w:t>
      </w:r>
      <w:r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вопросы</w:t>
      </w:r>
      <w:r w:rsidR="00046A7F">
        <w:rPr>
          <w:rFonts w:ascii="PT Astra Serif" w:hAnsi="PT Astra Serif"/>
          <w:sz w:val="28"/>
          <w:szCs w:val="28"/>
        </w:rPr>
        <w:t xml:space="preserve"> т</w:t>
      </w:r>
      <w:r w:rsidR="001F3273">
        <w:rPr>
          <w:rFonts w:ascii="PT Astra Serif" w:hAnsi="PT Astra Serif"/>
          <w:sz w:val="28"/>
          <w:szCs w:val="28"/>
        </w:rPr>
        <w:t>орговли и торговых объектов (1,2 % 21</w:t>
      </w:r>
      <w:r>
        <w:rPr>
          <w:rFonts w:ascii="PT Astra Serif" w:hAnsi="PT Astra Serif"/>
          <w:sz w:val="28"/>
          <w:szCs w:val="28"/>
        </w:rPr>
        <w:t>);</w:t>
      </w:r>
    </w:p>
    <w:p w:rsidR="001F2A91" w:rsidRPr="00684E91" w:rsidRDefault="001F2A91" w:rsidP="006D00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другие вопросы сферы </w:t>
      </w:r>
      <w:r w:rsidR="00046A7F">
        <w:rPr>
          <w:rFonts w:ascii="PT Astra Serif" w:hAnsi="PT Astra Serif"/>
          <w:sz w:val="28"/>
          <w:szCs w:val="28"/>
        </w:rPr>
        <w:t>ко</w:t>
      </w:r>
      <w:r w:rsidR="001F3273">
        <w:rPr>
          <w:rFonts w:ascii="PT Astra Serif" w:hAnsi="PT Astra Serif"/>
          <w:sz w:val="28"/>
          <w:szCs w:val="28"/>
        </w:rPr>
        <w:t>ммунального хозяйства (1,4 %, 25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3-ю позицию</w:t>
      </w:r>
      <w:r w:rsidRPr="00684E91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1F3273">
        <w:rPr>
          <w:rFonts w:ascii="PT Astra Serif" w:hAnsi="PT Astra Serif"/>
          <w:sz w:val="28"/>
          <w:szCs w:val="28"/>
        </w:rPr>
        <w:t>ище» (14</w:t>
      </w:r>
      <w:r w:rsidR="00046A7F">
        <w:rPr>
          <w:rFonts w:ascii="PT Astra Serif" w:hAnsi="PT Astra Serif"/>
          <w:sz w:val="28"/>
          <w:szCs w:val="28"/>
        </w:rPr>
        <w:t xml:space="preserve"> %, </w:t>
      </w:r>
      <w:r w:rsidR="001F3273">
        <w:rPr>
          <w:rFonts w:ascii="PT Astra Serif" w:hAnsi="PT Astra Serif"/>
          <w:sz w:val="28"/>
          <w:szCs w:val="28"/>
        </w:rPr>
        <w:t>253</w:t>
      </w:r>
      <w:r w:rsidRPr="00684E91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1F327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1F3273" w:rsidRPr="001F3273">
        <w:rPr>
          <w:rFonts w:ascii="PT Astra Serif" w:hAnsi="PT Astra Serif"/>
          <w:sz w:val="28"/>
          <w:szCs w:val="28"/>
        </w:rPr>
        <w:t>равляющих организаций (4,3</w:t>
      </w:r>
      <w:r w:rsidR="00046A7F" w:rsidRPr="001F3273">
        <w:rPr>
          <w:rFonts w:ascii="PT Astra Serif" w:hAnsi="PT Astra Serif"/>
          <w:sz w:val="28"/>
          <w:szCs w:val="28"/>
        </w:rPr>
        <w:t xml:space="preserve"> %, </w:t>
      </w:r>
      <w:r w:rsidR="001F3273" w:rsidRPr="001F3273">
        <w:rPr>
          <w:rFonts w:ascii="PT Astra Serif" w:hAnsi="PT Astra Serif"/>
          <w:sz w:val="28"/>
          <w:szCs w:val="28"/>
        </w:rPr>
        <w:t>77</w:t>
      </w:r>
      <w:r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перебои в электроэнергии, теплоснабжении, водоснабжении</w:t>
      </w:r>
      <w:r w:rsidRPr="001F3273">
        <w:rPr>
          <w:rFonts w:ascii="PT Astra Serif" w:hAnsi="PT Astra Serif"/>
          <w:sz w:val="28"/>
          <w:szCs w:val="28"/>
        </w:rPr>
        <w:br/>
        <w:t>(2 %, 62);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оплата жилищно-коммунальных услуг (2 %, 37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обращение с ТКО (1,8 %, 32</w:t>
      </w:r>
      <w:r w:rsidR="00ED5EC1"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капитальный ремонт общего имущества (1,3 %, 24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1F3273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отлов животных (0,7 %, 13</w:t>
      </w:r>
      <w:r w:rsidR="00ED5EC1" w:rsidRPr="001F3273">
        <w:rPr>
          <w:rFonts w:ascii="PT Astra Serif" w:hAnsi="PT Astra Serif"/>
          <w:sz w:val="28"/>
          <w:szCs w:val="28"/>
        </w:rPr>
        <w:t>);</w:t>
      </w:r>
      <w:r w:rsidR="00ED5EC1" w:rsidRPr="001F3273">
        <w:rPr>
          <w:rFonts w:ascii="PT Astra Serif" w:hAnsi="PT Astra Serif"/>
          <w:sz w:val="28"/>
          <w:szCs w:val="28"/>
        </w:rPr>
        <w:tab/>
      </w:r>
    </w:p>
    <w:p w:rsidR="001F3273" w:rsidRPr="00684E91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другие вопросы в блоке «Жилище»- (0,4 %, 8).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4-я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>
        <w:rPr>
          <w:rFonts w:ascii="PT Astra Serif" w:hAnsi="PT Astra Serif"/>
          <w:sz w:val="28"/>
          <w:szCs w:val="28"/>
        </w:rPr>
        <w:t xml:space="preserve">ит блоку </w:t>
      </w:r>
      <w:r w:rsidR="006D000D" w:rsidRPr="00684E91">
        <w:rPr>
          <w:rFonts w:ascii="PT Astra Serif" w:hAnsi="PT Astra Serif"/>
          <w:sz w:val="28"/>
          <w:szCs w:val="28"/>
        </w:rPr>
        <w:t>«Безопасн</w:t>
      </w:r>
      <w:r w:rsidR="00046A7F">
        <w:rPr>
          <w:rFonts w:ascii="PT Astra Serif" w:hAnsi="PT Astra Serif"/>
          <w:sz w:val="28"/>
          <w:szCs w:val="28"/>
        </w:rPr>
        <w:t>ость и охрана правопорядка» (4,6 %, 72</w:t>
      </w:r>
      <w:r w:rsidR="006D000D" w:rsidRPr="00684E91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внутридворовой территории и </w:t>
      </w:r>
      <w:r w:rsidR="006D000D">
        <w:rPr>
          <w:rFonts w:ascii="PT Astra Serif" w:hAnsi="PT Astra Serif"/>
          <w:sz w:val="28"/>
          <w:szCs w:val="28"/>
        </w:rPr>
        <w:t xml:space="preserve">вне организованных автостоянок. </w:t>
      </w:r>
    </w:p>
    <w:p w:rsidR="00ED5EC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5-я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046A7F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046A7F">
        <w:rPr>
          <w:rFonts w:ascii="PT Astra Serif" w:hAnsi="PT Astra Serif"/>
          <w:sz w:val="28"/>
          <w:szCs w:val="28"/>
        </w:rPr>
        <w:br/>
        <w:t>(2,1 %, 33</w:t>
      </w:r>
      <w:r w:rsidR="006D000D" w:rsidRPr="00684E91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</w:t>
      </w:r>
      <w:r w:rsidR="006D000D">
        <w:rPr>
          <w:rFonts w:ascii="PT Astra Serif" w:hAnsi="PT Astra Serif"/>
          <w:sz w:val="28"/>
          <w:szCs w:val="28"/>
        </w:rPr>
        <w:t>ере экологической безопасности.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2A91">
        <w:rPr>
          <w:rFonts w:ascii="PT Astra Serif" w:hAnsi="PT Astra Serif"/>
          <w:sz w:val="28"/>
          <w:szCs w:val="28"/>
          <w:u w:val="single"/>
        </w:rPr>
        <w:t>6-я позиция</w:t>
      </w:r>
      <w:r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046A7F">
        <w:rPr>
          <w:rFonts w:ascii="PT Astra Serif" w:hAnsi="PT Astra Serif"/>
          <w:sz w:val="28"/>
          <w:szCs w:val="28"/>
        </w:rPr>
        <w:t>я, вопросы образования (1,8 % 28</w:t>
      </w:r>
      <w:r>
        <w:rPr>
          <w:rFonts w:ascii="PT Astra Serif" w:hAnsi="PT Astra Serif"/>
          <w:sz w:val="28"/>
          <w:szCs w:val="28"/>
        </w:rPr>
        <w:t>);</w:t>
      </w:r>
    </w:p>
    <w:p w:rsidR="00C05718" w:rsidRPr="00684E91" w:rsidRDefault="001F2A91" w:rsidP="00EA71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000D">
        <w:rPr>
          <w:rFonts w:ascii="PT Astra Serif" w:hAnsi="PT Astra Serif"/>
          <w:sz w:val="28"/>
          <w:szCs w:val="28"/>
          <w:u w:val="single"/>
        </w:rPr>
        <w:t>7-я позиция</w:t>
      </w:r>
      <w:r>
        <w:rPr>
          <w:rFonts w:ascii="PT Astra Serif" w:hAnsi="PT Astra Serif"/>
          <w:sz w:val="28"/>
          <w:szCs w:val="28"/>
        </w:rPr>
        <w:t xml:space="preserve"> рейтинга «Здравоохранение» санитарно-эпидеми</w:t>
      </w:r>
      <w:r w:rsidR="006D000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логическое </w:t>
      </w:r>
      <w:r w:rsidR="00046A7F">
        <w:rPr>
          <w:rFonts w:ascii="PT Astra Serif" w:hAnsi="PT Astra Serif"/>
          <w:sz w:val="28"/>
          <w:szCs w:val="28"/>
        </w:rPr>
        <w:t>благополучие населения (0.3 % 5</w:t>
      </w:r>
      <w:r w:rsidR="006D000D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832A3D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7E" w:rsidRDefault="00625A7E" w:rsidP="00832A3D">
      <w:pPr>
        <w:spacing w:after="0" w:line="240" w:lineRule="auto"/>
      </w:pPr>
      <w:r>
        <w:separator/>
      </w:r>
    </w:p>
  </w:endnote>
  <w:endnote w:type="continuationSeparator" w:id="1">
    <w:p w:rsidR="00625A7E" w:rsidRDefault="00625A7E" w:rsidP="0083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7E" w:rsidRDefault="00625A7E" w:rsidP="00832A3D">
      <w:pPr>
        <w:spacing w:after="0" w:line="240" w:lineRule="auto"/>
      </w:pPr>
      <w:r>
        <w:separator/>
      </w:r>
    </w:p>
  </w:footnote>
  <w:footnote w:type="continuationSeparator" w:id="1">
    <w:p w:rsidR="00625A7E" w:rsidRDefault="00625A7E" w:rsidP="0083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8923"/>
      <w:docPartObj>
        <w:docPartGallery w:val="Page Numbers (Top of Page)"/>
        <w:docPartUnique/>
      </w:docPartObj>
    </w:sdtPr>
    <w:sdtContent>
      <w:p w:rsidR="00832A3D" w:rsidRDefault="00832A3D">
        <w:pPr>
          <w:pStyle w:val="a4"/>
          <w:jc w:val="center"/>
        </w:pPr>
        <w:r w:rsidRPr="00832A3D">
          <w:rPr>
            <w:rFonts w:ascii="PT Astra Serif" w:hAnsi="PT Astra Serif"/>
            <w:sz w:val="28"/>
            <w:szCs w:val="28"/>
          </w:rPr>
          <w:fldChar w:fldCharType="begin"/>
        </w:r>
        <w:r w:rsidRPr="00832A3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32A3D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832A3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32A3D" w:rsidRDefault="00832A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A3C67"/>
    <w:rsid w:val="000C1DE3"/>
    <w:rsid w:val="000C4B24"/>
    <w:rsid w:val="000C4E5D"/>
    <w:rsid w:val="001148A0"/>
    <w:rsid w:val="001270DD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95687"/>
    <w:rsid w:val="003B4D31"/>
    <w:rsid w:val="003E45A9"/>
    <w:rsid w:val="003F2CD9"/>
    <w:rsid w:val="003F73B3"/>
    <w:rsid w:val="00417BCA"/>
    <w:rsid w:val="00430EEB"/>
    <w:rsid w:val="00440442"/>
    <w:rsid w:val="00465F19"/>
    <w:rsid w:val="00467622"/>
    <w:rsid w:val="00467DFE"/>
    <w:rsid w:val="00472076"/>
    <w:rsid w:val="004A6C1A"/>
    <w:rsid w:val="004C73C1"/>
    <w:rsid w:val="004D0CC5"/>
    <w:rsid w:val="004F7D43"/>
    <w:rsid w:val="004F7FD9"/>
    <w:rsid w:val="00530E32"/>
    <w:rsid w:val="00536414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25A7E"/>
    <w:rsid w:val="006366B1"/>
    <w:rsid w:val="00644975"/>
    <w:rsid w:val="00680FBA"/>
    <w:rsid w:val="0068115B"/>
    <w:rsid w:val="00684E91"/>
    <w:rsid w:val="006A1329"/>
    <w:rsid w:val="006A26C8"/>
    <w:rsid w:val="006B1509"/>
    <w:rsid w:val="006B5908"/>
    <w:rsid w:val="006C30F4"/>
    <w:rsid w:val="006D000D"/>
    <w:rsid w:val="006E5943"/>
    <w:rsid w:val="006F0DE1"/>
    <w:rsid w:val="006F660D"/>
    <w:rsid w:val="00701760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32A3D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F0F47"/>
    <w:rsid w:val="00A00A9B"/>
    <w:rsid w:val="00A023BE"/>
    <w:rsid w:val="00A135D6"/>
    <w:rsid w:val="00A178E1"/>
    <w:rsid w:val="00A32CAE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6063B"/>
    <w:rsid w:val="00B65A46"/>
    <w:rsid w:val="00B77E9C"/>
    <w:rsid w:val="00B961CD"/>
    <w:rsid w:val="00B96CA3"/>
    <w:rsid w:val="00BD4BF3"/>
    <w:rsid w:val="00BE5D82"/>
    <w:rsid w:val="00BF0873"/>
    <w:rsid w:val="00C05718"/>
    <w:rsid w:val="00C0611E"/>
    <w:rsid w:val="00C06B5C"/>
    <w:rsid w:val="00C12CDC"/>
    <w:rsid w:val="00C16205"/>
    <w:rsid w:val="00C33BF1"/>
    <w:rsid w:val="00C97F4D"/>
    <w:rsid w:val="00CA01B5"/>
    <w:rsid w:val="00CA36E6"/>
    <w:rsid w:val="00CC3317"/>
    <w:rsid w:val="00CE089E"/>
    <w:rsid w:val="00CE3A02"/>
    <w:rsid w:val="00CF23A2"/>
    <w:rsid w:val="00CF48C1"/>
    <w:rsid w:val="00D018FF"/>
    <w:rsid w:val="00D02E31"/>
    <w:rsid w:val="00D03C5F"/>
    <w:rsid w:val="00D20C31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C08D5"/>
    <w:rsid w:val="00DE1CE4"/>
    <w:rsid w:val="00DF79C0"/>
    <w:rsid w:val="00E12557"/>
    <w:rsid w:val="00E4285E"/>
    <w:rsid w:val="00E5452C"/>
    <w:rsid w:val="00E64389"/>
    <w:rsid w:val="00E67B5A"/>
    <w:rsid w:val="00E67B97"/>
    <w:rsid w:val="00E739EB"/>
    <w:rsid w:val="00E751D3"/>
    <w:rsid w:val="00E75548"/>
    <w:rsid w:val="00EA2DAC"/>
    <w:rsid w:val="00EA71A5"/>
    <w:rsid w:val="00EB54F5"/>
    <w:rsid w:val="00EC276A"/>
    <w:rsid w:val="00ED3526"/>
    <w:rsid w:val="00ED5AE3"/>
    <w:rsid w:val="00ED5EC1"/>
    <w:rsid w:val="00ED6B27"/>
    <w:rsid w:val="00F17E3E"/>
    <w:rsid w:val="00F2630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83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A3D"/>
  </w:style>
  <w:style w:type="paragraph" w:styleId="a6">
    <w:name w:val="footer"/>
    <w:basedOn w:val="a"/>
    <w:link w:val="a7"/>
    <w:uiPriority w:val="99"/>
    <w:semiHidden/>
    <w:unhideWhenUsed/>
    <w:rsid w:val="0083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2022-08-05T15:23:00Z</cp:lastPrinted>
  <dcterms:created xsi:type="dcterms:W3CDTF">2022-06-15T11:07:00Z</dcterms:created>
  <dcterms:modified xsi:type="dcterms:W3CDTF">2022-09-20T11:21:00Z</dcterms:modified>
</cp:coreProperties>
</file>