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BE" w:rsidRPr="00961516" w:rsidRDefault="00086EBE" w:rsidP="00086EBE">
      <w:pPr>
        <w:jc w:val="both"/>
        <w:rPr>
          <w:rFonts w:ascii="Times New Roman" w:hAnsi="Times New Roman" w:cs="Times New Roman"/>
        </w:rPr>
      </w:pPr>
      <w:r w:rsidRPr="00961516">
        <w:rPr>
          <w:rFonts w:ascii="Times New Roman" w:hAnsi="Times New Roman" w:cs="Times New Roman"/>
          <w:b/>
          <w:bCs/>
        </w:rPr>
        <w:t>Прокуратура Ленинского района г. Ульяновска разъясняет об административной ответственности за незаконное вознаграждение от имени юридического лица.</w:t>
      </w:r>
      <w:r w:rsidRPr="00961516">
        <w:rPr>
          <w:rFonts w:ascii="Times New Roman" w:hAnsi="Times New Roman" w:cs="Times New Roman"/>
        </w:rPr>
        <w:t> </w:t>
      </w:r>
    </w:p>
    <w:p w:rsidR="00086EBE" w:rsidRPr="00961516" w:rsidRDefault="00086EBE" w:rsidP="00086EBE">
      <w:pPr>
        <w:jc w:val="both"/>
        <w:rPr>
          <w:rFonts w:ascii="Times New Roman" w:hAnsi="Times New Roman" w:cs="Times New Roman"/>
        </w:rPr>
      </w:pPr>
      <w:r w:rsidRPr="00961516">
        <w:rPr>
          <w:rFonts w:ascii="Times New Roman" w:hAnsi="Times New Roman" w:cs="Times New Roman"/>
        </w:rPr>
        <w:t>Незаконное вознаграждение от имени юридического лица влечет административную ответственность по ст. 19.28 Кодекса РФ об административных правонарушениях.</w:t>
      </w:r>
    </w:p>
    <w:p w:rsidR="00086EBE" w:rsidRPr="00961516" w:rsidRDefault="00086EBE" w:rsidP="00086EBE">
      <w:pPr>
        <w:jc w:val="both"/>
        <w:rPr>
          <w:rFonts w:ascii="Times New Roman" w:hAnsi="Times New Roman" w:cs="Times New Roman"/>
        </w:rPr>
      </w:pPr>
      <w:proofErr w:type="gramStart"/>
      <w:r w:rsidRPr="00961516">
        <w:rPr>
          <w:rFonts w:ascii="Times New Roman" w:hAnsi="Times New Roman" w:cs="Times New Roman"/>
        </w:rPr>
        <w:t>Состав данного правонарушения образуют незаконные передача, предложение или обещание денег, ценных бумаг, иного имущества, оказание услуг имущественного характера, предоставление имущественных прав, которое дается от имени или в интересах юридического лица, и поступает должностному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roofErr w:type="gramEnd"/>
      <w:r w:rsidRPr="00961516">
        <w:rPr>
          <w:rFonts w:ascii="Times New Roman" w:hAnsi="Times New Roman" w:cs="Times New Roman"/>
        </w:rPr>
        <w:t xml:space="preserve"> В свою очередь эти действия обусловлены совершением со стороны должностного лица какого-либо действия (или бездействия), связанного с занимаемым им служебным положением, в интересах юридического лица.</w:t>
      </w:r>
    </w:p>
    <w:p w:rsidR="00086EBE" w:rsidRPr="00961516" w:rsidRDefault="00086EBE" w:rsidP="00086EBE">
      <w:pPr>
        <w:jc w:val="both"/>
        <w:rPr>
          <w:rFonts w:ascii="Times New Roman" w:hAnsi="Times New Roman" w:cs="Times New Roman"/>
        </w:rPr>
      </w:pPr>
      <w:proofErr w:type="gramStart"/>
      <w:r w:rsidRPr="00961516">
        <w:rPr>
          <w:rFonts w:ascii="Times New Roman" w:hAnsi="Times New Roman" w:cs="Times New Roman"/>
        </w:rPr>
        <w:t>Административное наказание за указанное деяние предусмотрено в виде наложения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w:t>
      </w:r>
      <w:proofErr w:type="gramEnd"/>
      <w:r w:rsidRPr="00961516">
        <w:rPr>
          <w:rFonts w:ascii="Times New Roman" w:hAnsi="Times New Roman" w:cs="Times New Roman"/>
        </w:rPr>
        <w:t xml:space="preserve"> имущественного характера, иных имущественных прав.</w:t>
      </w:r>
    </w:p>
    <w:p w:rsidR="00086EBE" w:rsidRPr="00961516" w:rsidRDefault="00086EBE" w:rsidP="00086EBE">
      <w:pPr>
        <w:jc w:val="both"/>
        <w:rPr>
          <w:rFonts w:ascii="Times New Roman" w:hAnsi="Times New Roman" w:cs="Times New Roman"/>
        </w:rPr>
      </w:pPr>
      <w:r w:rsidRPr="00961516">
        <w:rPr>
          <w:rFonts w:ascii="Times New Roman" w:hAnsi="Times New Roman" w:cs="Times New Roman"/>
        </w:rPr>
        <w:t xml:space="preserve">Действия, совершенные в крупном размере (более 1 </w:t>
      </w:r>
      <w:proofErr w:type="gramStart"/>
      <w:r w:rsidRPr="00961516">
        <w:rPr>
          <w:rFonts w:ascii="Times New Roman" w:hAnsi="Times New Roman" w:cs="Times New Roman"/>
        </w:rPr>
        <w:t>млн</w:t>
      </w:r>
      <w:proofErr w:type="gramEnd"/>
      <w:r w:rsidRPr="00961516">
        <w:rPr>
          <w:rFonts w:ascii="Times New Roman" w:hAnsi="Times New Roman" w:cs="Times New Roman"/>
        </w:rPr>
        <w:t xml:space="preserve"> рублей) или в особо крупном размере (более 20 млн рублей) влекут более строгое наказание и административный штраф составит сумму не менее 20 млн рублей или 100 млн рублей соответственно.</w:t>
      </w:r>
    </w:p>
    <w:p w:rsidR="00086EBE" w:rsidRPr="00961516" w:rsidRDefault="00086EBE" w:rsidP="00086EBE">
      <w:pPr>
        <w:jc w:val="both"/>
        <w:rPr>
          <w:rFonts w:ascii="Times New Roman" w:hAnsi="Times New Roman" w:cs="Times New Roman"/>
        </w:rPr>
      </w:pPr>
      <w:proofErr w:type="gramStart"/>
      <w:r w:rsidRPr="00961516">
        <w:rPr>
          <w:rFonts w:ascii="Times New Roman" w:hAnsi="Times New Roman" w:cs="Times New Roman"/>
        </w:rPr>
        <w:t>Необходимо учитывать, что юридические лица, привлеченные к административной ответственности по ст. 19.28 КоАП РФ, в течение двух лет не могут быть участниками закупок для государственных и муниципальных нужд (п. 7.1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86EBE" w:rsidRPr="00961516" w:rsidRDefault="00086EBE" w:rsidP="00086EBE">
      <w:pPr>
        <w:jc w:val="both"/>
        <w:rPr>
          <w:rFonts w:ascii="Times New Roman" w:hAnsi="Times New Roman" w:cs="Times New Roman"/>
        </w:rPr>
      </w:pPr>
      <w:r w:rsidRPr="00961516">
        <w:rPr>
          <w:rFonts w:ascii="Times New Roman" w:hAnsi="Times New Roman" w:cs="Times New Roman"/>
        </w:rPr>
        <w:t>Также сведения о факте привлечения юридического лица к ответственности по ст. 19.28 КоАП РФ подлежат отражению в Едином реестре участников закупок и являются до</w:t>
      </w:r>
      <w:bookmarkStart w:id="0" w:name="_GoBack"/>
      <w:bookmarkEnd w:id="0"/>
      <w:r w:rsidRPr="00961516">
        <w:rPr>
          <w:rFonts w:ascii="Times New Roman" w:hAnsi="Times New Roman" w:cs="Times New Roman"/>
        </w:rPr>
        <w:t>ступными для широкого круга лиц.</w:t>
      </w:r>
    </w:p>
    <w:p w:rsidR="00A76129" w:rsidRDefault="00961516"/>
    <w:sectPr w:rsidR="00A7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BE"/>
    <w:rsid w:val="00086EBE"/>
    <w:rsid w:val="000F07DF"/>
    <w:rsid w:val="005671F3"/>
    <w:rsid w:val="00961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1717">
      <w:bodyDiv w:val="1"/>
      <w:marLeft w:val="0"/>
      <w:marRight w:val="0"/>
      <w:marTop w:val="0"/>
      <w:marBottom w:val="0"/>
      <w:divBdr>
        <w:top w:val="none" w:sz="0" w:space="0" w:color="auto"/>
        <w:left w:val="none" w:sz="0" w:space="0" w:color="auto"/>
        <w:bottom w:val="none" w:sz="0" w:space="0" w:color="auto"/>
        <w:right w:val="none" w:sz="0" w:space="0" w:color="auto"/>
      </w:divBdr>
      <w:divsChild>
        <w:div w:id="1643533261">
          <w:marLeft w:val="0"/>
          <w:marRight w:val="0"/>
          <w:marTop w:val="0"/>
          <w:marBottom w:val="960"/>
          <w:divBdr>
            <w:top w:val="none" w:sz="0" w:space="0" w:color="auto"/>
            <w:left w:val="none" w:sz="0" w:space="0" w:color="auto"/>
            <w:bottom w:val="none" w:sz="0" w:space="0" w:color="auto"/>
            <w:right w:val="none" w:sz="0" w:space="0" w:color="auto"/>
          </w:divBdr>
        </w:div>
        <w:div w:id="189490646">
          <w:marLeft w:val="0"/>
          <w:marRight w:val="720"/>
          <w:marTop w:val="0"/>
          <w:marBottom w:val="0"/>
          <w:divBdr>
            <w:top w:val="none" w:sz="0" w:space="0" w:color="auto"/>
            <w:left w:val="none" w:sz="0" w:space="0" w:color="auto"/>
            <w:bottom w:val="none" w:sz="0" w:space="0" w:color="auto"/>
            <w:right w:val="none" w:sz="0" w:space="0" w:color="auto"/>
          </w:divBdr>
          <w:divsChild>
            <w:div w:id="70734392">
              <w:marLeft w:val="0"/>
              <w:marRight w:val="0"/>
              <w:marTop w:val="0"/>
              <w:marBottom w:val="120"/>
              <w:divBdr>
                <w:top w:val="none" w:sz="0" w:space="0" w:color="auto"/>
                <w:left w:val="none" w:sz="0" w:space="0" w:color="auto"/>
                <w:bottom w:val="none" w:sz="0" w:space="0" w:color="auto"/>
                <w:right w:val="none" w:sz="0" w:space="0" w:color="auto"/>
              </w:divBdr>
            </w:div>
            <w:div w:id="1591769530">
              <w:marLeft w:val="0"/>
              <w:marRight w:val="0"/>
              <w:marTop w:val="0"/>
              <w:marBottom w:val="120"/>
              <w:divBdr>
                <w:top w:val="none" w:sz="0" w:space="0" w:color="auto"/>
                <w:left w:val="none" w:sz="0" w:space="0" w:color="auto"/>
                <w:bottom w:val="none" w:sz="0" w:space="0" w:color="auto"/>
                <w:right w:val="none" w:sz="0" w:space="0" w:color="auto"/>
              </w:divBdr>
            </w:div>
          </w:divsChild>
        </w:div>
        <w:div w:id="954095031">
          <w:marLeft w:val="0"/>
          <w:marRight w:val="0"/>
          <w:marTop w:val="0"/>
          <w:marBottom w:val="0"/>
          <w:divBdr>
            <w:top w:val="none" w:sz="0" w:space="0" w:color="auto"/>
            <w:left w:val="none" w:sz="0" w:space="0" w:color="auto"/>
            <w:bottom w:val="none" w:sz="0" w:space="0" w:color="auto"/>
            <w:right w:val="none" w:sz="0" w:space="0" w:color="auto"/>
          </w:divBdr>
          <w:divsChild>
            <w:div w:id="617948614">
              <w:marLeft w:val="0"/>
              <w:marRight w:val="0"/>
              <w:marTop w:val="0"/>
              <w:marBottom w:val="0"/>
              <w:divBdr>
                <w:top w:val="none" w:sz="0" w:space="0" w:color="auto"/>
                <w:left w:val="none" w:sz="0" w:space="0" w:color="auto"/>
                <w:bottom w:val="none" w:sz="0" w:space="0" w:color="auto"/>
                <w:right w:val="none" w:sz="0" w:space="0" w:color="auto"/>
              </w:divBdr>
              <w:divsChild>
                <w:div w:id="14981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2022-05-18T07:45:00Z</dcterms:created>
  <dcterms:modified xsi:type="dcterms:W3CDTF">2022-05-18T07:50:00Z</dcterms:modified>
</cp:coreProperties>
</file>