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29" w:rsidRDefault="00716E81" w:rsidP="00716E81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Сводный отчёт о проведении оценки регулирующего воздействия </w:t>
      </w:r>
    </w:p>
    <w:p w:rsidR="00716E81" w:rsidRPr="00122F62" w:rsidRDefault="00716E81" w:rsidP="00E348C8">
      <w:pPr>
        <w:pStyle w:val="1"/>
        <w:spacing w:before="0" w:after="0"/>
        <w:jc w:val="center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проекта </w:t>
      </w:r>
      <w:r w:rsidR="00122F62">
        <w:rPr>
          <w:rFonts w:ascii="PT Astra Serif" w:hAnsi="PT Astra Serif"/>
          <w:sz w:val="28"/>
          <w:szCs w:val="28"/>
        </w:rPr>
        <w:t>постановления администрации города Ульяновска</w:t>
      </w:r>
    </w:p>
    <w:p w:rsidR="00716E81" w:rsidRPr="001D13CE" w:rsidRDefault="00716E81" w:rsidP="00716E81">
      <w:pPr>
        <w:ind w:left="426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1. Общая информация</w:t>
      </w:r>
    </w:p>
    <w:p w:rsidR="00716E81" w:rsidRPr="004224A2" w:rsidRDefault="00716E81" w:rsidP="00716E81">
      <w:pPr>
        <w:pStyle w:val="a6"/>
        <w:ind w:left="0" w:firstLine="709"/>
        <w:rPr>
          <w:rFonts w:ascii="PT Astra Serif" w:hAnsi="PT Astra Serif"/>
        </w:rPr>
      </w:pPr>
      <w:r w:rsidRPr="004224A2">
        <w:rPr>
          <w:rFonts w:ascii="PT Astra Serif" w:hAnsi="PT Astra Serif"/>
        </w:rPr>
        <w:t xml:space="preserve">1.1. </w:t>
      </w:r>
      <w:r w:rsidR="006D48E3">
        <w:rPr>
          <w:rFonts w:ascii="PT Astra Serif" w:hAnsi="PT Astra Serif"/>
          <w:color w:val="000000"/>
        </w:rPr>
        <w:t>Структурное</w:t>
      </w:r>
      <w:r w:rsidRPr="004224A2">
        <w:rPr>
          <w:rFonts w:ascii="PT Astra Serif" w:hAnsi="PT Astra Serif"/>
          <w:color w:val="000000"/>
        </w:rPr>
        <w:t xml:space="preserve"> подразделение администрации города Ульяновска, разрабатывающ</w:t>
      </w:r>
      <w:r w:rsidR="006D48E3">
        <w:rPr>
          <w:rFonts w:ascii="PT Astra Serif" w:hAnsi="PT Astra Serif"/>
          <w:color w:val="000000"/>
        </w:rPr>
        <w:t>ее</w:t>
      </w:r>
      <w:r w:rsidRPr="004224A2">
        <w:rPr>
          <w:rFonts w:ascii="PT Astra Serif" w:hAnsi="PT Astra Serif"/>
          <w:color w:val="000000"/>
        </w:rPr>
        <w:t xml:space="preserve"> проект акта</w:t>
      </w:r>
      <w:r w:rsidR="00E348C8">
        <w:rPr>
          <w:rFonts w:ascii="PT Astra Serif" w:hAnsi="PT Astra Serif"/>
          <w:color w:val="000000"/>
        </w:rPr>
        <w:t xml:space="preserve"> </w:t>
      </w:r>
      <w:r w:rsidRPr="004224A2">
        <w:rPr>
          <w:rFonts w:ascii="PT Astra Serif" w:hAnsi="PT Astra Serif"/>
        </w:rPr>
        <w:t xml:space="preserve">(далее – разработчик акта): Управление </w:t>
      </w:r>
      <w:r w:rsidR="00240DF2">
        <w:rPr>
          <w:rFonts w:ascii="PT Astra Serif" w:hAnsi="PT Astra Serif"/>
        </w:rPr>
        <w:t>адм</w:t>
      </w:r>
      <w:r w:rsidR="00240DF2">
        <w:rPr>
          <w:rFonts w:ascii="PT Astra Serif" w:hAnsi="PT Astra Serif"/>
        </w:rPr>
        <w:t>и</w:t>
      </w:r>
      <w:r w:rsidR="00240DF2">
        <w:rPr>
          <w:rFonts w:ascii="PT Astra Serif" w:hAnsi="PT Astra Serif"/>
        </w:rPr>
        <w:t>нистративно-технического контроля</w:t>
      </w:r>
      <w:r w:rsidRPr="004224A2">
        <w:rPr>
          <w:rFonts w:ascii="PT Astra Serif" w:hAnsi="PT Astra Serif"/>
        </w:rPr>
        <w:t xml:space="preserve"> администрации города Ульяновска.</w:t>
      </w:r>
    </w:p>
    <w:p w:rsidR="005728C6" w:rsidRPr="0087160D" w:rsidRDefault="00716E81" w:rsidP="005728C6">
      <w:pPr>
        <w:pStyle w:val="a8"/>
        <w:ind w:firstLine="567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1.2. Вид и наименование проекта нормативного правового акта: </w:t>
      </w:r>
      <w:r w:rsidR="00CB6ACF">
        <w:rPr>
          <w:rFonts w:ascii="PT Astra Serif" w:hAnsi="PT Astra Serif"/>
          <w:sz w:val="28"/>
          <w:szCs w:val="28"/>
        </w:rPr>
        <w:t>решение</w:t>
      </w:r>
      <w:r w:rsidR="005728C6">
        <w:rPr>
          <w:rFonts w:ascii="PT Astra Serif" w:hAnsi="PT Astra Serif"/>
          <w:sz w:val="28"/>
          <w:szCs w:val="28"/>
        </w:rPr>
        <w:t xml:space="preserve"> Ульяновск</w:t>
      </w:r>
      <w:r w:rsidR="00CB6ACF">
        <w:rPr>
          <w:rFonts w:ascii="PT Astra Serif" w:hAnsi="PT Astra Serif"/>
          <w:sz w:val="28"/>
          <w:szCs w:val="28"/>
        </w:rPr>
        <w:t>ой Городской Думы</w:t>
      </w:r>
      <w:r w:rsidR="00166DAC">
        <w:rPr>
          <w:rFonts w:ascii="PT Astra Serif" w:hAnsi="PT Astra Serif"/>
          <w:sz w:val="28"/>
          <w:szCs w:val="28"/>
        </w:rPr>
        <w:t xml:space="preserve"> </w:t>
      </w:r>
      <w:r w:rsidR="00D11891" w:rsidRPr="00D11891">
        <w:rPr>
          <w:rFonts w:ascii="PT Astra Serif" w:hAnsi="PT Astra Serif"/>
          <w:sz w:val="28"/>
          <w:szCs w:val="28"/>
        </w:rPr>
        <w:t>«О внесении изменения в решение Ульяно</w:t>
      </w:r>
      <w:r w:rsidR="00D11891" w:rsidRPr="00D11891">
        <w:rPr>
          <w:rFonts w:ascii="PT Astra Serif" w:hAnsi="PT Astra Serif"/>
          <w:sz w:val="28"/>
          <w:szCs w:val="28"/>
        </w:rPr>
        <w:t>в</w:t>
      </w:r>
      <w:r w:rsidR="00D11891" w:rsidRPr="00D11891">
        <w:rPr>
          <w:rFonts w:ascii="PT Astra Serif" w:hAnsi="PT Astra Serif"/>
          <w:sz w:val="28"/>
          <w:szCs w:val="28"/>
        </w:rPr>
        <w:t xml:space="preserve">ской Городской Думы от 24.02.2021 № 20 «Об утверждении </w:t>
      </w:r>
      <w:r w:rsidR="00D11891" w:rsidRPr="00D11891">
        <w:rPr>
          <w:rFonts w:ascii="PT Astra Serif" w:eastAsia="Cambria" w:hAnsi="PT Astra Serif"/>
          <w:sz w:val="28"/>
          <w:szCs w:val="28"/>
        </w:rPr>
        <w:t xml:space="preserve">Правил </w:t>
      </w:r>
      <w:r w:rsidR="00D11891" w:rsidRPr="00D11891">
        <w:rPr>
          <w:rFonts w:ascii="PT Astra Serif" w:hAnsi="PT Astra Serif"/>
          <w:sz w:val="28"/>
          <w:szCs w:val="28"/>
        </w:rPr>
        <w:t>благоу</w:t>
      </w:r>
      <w:r w:rsidR="00D11891" w:rsidRPr="00D11891">
        <w:rPr>
          <w:rFonts w:ascii="PT Astra Serif" w:hAnsi="PT Astra Serif"/>
          <w:sz w:val="28"/>
          <w:szCs w:val="28"/>
        </w:rPr>
        <w:t>с</w:t>
      </w:r>
      <w:r w:rsidR="00D11891" w:rsidRPr="00D11891">
        <w:rPr>
          <w:rFonts w:ascii="PT Astra Serif" w:hAnsi="PT Astra Serif"/>
          <w:sz w:val="28"/>
          <w:szCs w:val="28"/>
        </w:rPr>
        <w:t>тройства территории муниципального образования «город Ульяновск»</w:t>
      </w:r>
      <w:r w:rsidR="002C0DC2">
        <w:rPr>
          <w:rFonts w:ascii="PT Astra Serif" w:hAnsi="PT Astra Serif"/>
          <w:sz w:val="28"/>
          <w:szCs w:val="28"/>
        </w:rPr>
        <w:t>.</w:t>
      </w:r>
    </w:p>
    <w:p w:rsidR="00716E81" w:rsidRPr="004224A2" w:rsidRDefault="00716E81" w:rsidP="005728C6">
      <w:pPr>
        <w:shd w:val="clear" w:color="auto" w:fill="FFFFFF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1.3. Предполагаемая дата вступления в силу нормативного правового акта:</w:t>
      </w:r>
      <w:r w:rsidR="000F657A">
        <w:rPr>
          <w:rFonts w:ascii="PT Astra Serif" w:hAnsi="PT Astra Serif"/>
          <w:sz w:val="28"/>
          <w:szCs w:val="28"/>
        </w:rPr>
        <w:t xml:space="preserve"> </w:t>
      </w:r>
      <w:r w:rsidR="00D11891">
        <w:rPr>
          <w:rFonts w:ascii="PT Astra Serif" w:hAnsi="PT Astra Serif"/>
          <w:sz w:val="28"/>
          <w:szCs w:val="28"/>
        </w:rPr>
        <w:t>2</w:t>
      </w:r>
      <w:r w:rsidR="000F657A">
        <w:rPr>
          <w:rFonts w:ascii="PT Astra Serif" w:hAnsi="PT Astra Serif"/>
          <w:sz w:val="28"/>
          <w:szCs w:val="28"/>
        </w:rPr>
        <w:t xml:space="preserve"> квартал</w:t>
      </w:r>
      <w:r w:rsidRPr="004224A2">
        <w:rPr>
          <w:rFonts w:ascii="PT Astra Serif" w:hAnsi="PT Astra Serif"/>
          <w:sz w:val="28"/>
          <w:szCs w:val="28"/>
        </w:rPr>
        <w:t xml:space="preserve"> 20</w:t>
      </w:r>
      <w:r w:rsidR="00E348C8">
        <w:rPr>
          <w:rFonts w:ascii="PT Astra Serif" w:hAnsi="PT Astra Serif"/>
          <w:sz w:val="28"/>
          <w:szCs w:val="28"/>
        </w:rPr>
        <w:t>2</w:t>
      </w:r>
      <w:r w:rsidR="00116BE5">
        <w:rPr>
          <w:rFonts w:ascii="PT Astra Serif" w:hAnsi="PT Astra Serif"/>
          <w:sz w:val="28"/>
          <w:szCs w:val="28"/>
        </w:rPr>
        <w:t>4</w:t>
      </w:r>
      <w:r w:rsidRPr="004224A2">
        <w:rPr>
          <w:rFonts w:ascii="PT Astra Serif" w:hAnsi="PT Astra Serif"/>
          <w:sz w:val="28"/>
          <w:szCs w:val="28"/>
        </w:rPr>
        <w:t xml:space="preserve"> года.</w:t>
      </w:r>
    </w:p>
    <w:p w:rsidR="00057F01" w:rsidRPr="004224A2" w:rsidRDefault="00716E81" w:rsidP="00057F0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1.4. Краткое описание предлагаемого способа регулирования:</w:t>
      </w:r>
    </w:p>
    <w:p w:rsidR="00DF4E20" w:rsidRDefault="002C0DC2" w:rsidP="00F65104">
      <w:pPr>
        <w:pStyle w:val="a8"/>
        <w:ind w:firstLine="709"/>
        <w:jc w:val="both"/>
        <w:rPr>
          <w:rFonts w:ascii="PT Astra Serif" w:eastAsia="Arial" w:hAnsi="PT Astra Serif"/>
          <w:spacing w:val="-2"/>
          <w:sz w:val="28"/>
          <w:szCs w:val="28"/>
        </w:rPr>
      </w:pPr>
      <w:r w:rsidRPr="00504381">
        <w:rPr>
          <w:rFonts w:ascii="PT Astra Serif" w:hAnsi="PT Astra Serif"/>
          <w:sz w:val="28"/>
          <w:szCs w:val="28"/>
        </w:rPr>
        <w:t xml:space="preserve">Предлагаемый проект </w:t>
      </w:r>
      <w:r>
        <w:rPr>
          <w:rFonts w:ascii="PT Astra Serif" w:hAnsi="PT Astra Serif"/>
          <w:sz w:val="28"/>
          <w:szCs w:val="28"/>
        </w:rPr>
        <w:t xml:space="preserve">решения </w:t>
      </w:r>
      <w:r w:rsidRPr="00504381">
        <w:rPr>
          <w:rFonts w:ascii="PT Astra Serif" w:hAnsi="PT Astra Serif"/>
          <w:sz w:val="28"/>
          <w:szCs w:val="28"/>
        </w:rPr>
        <w:t>Ульяновск</w:t>
      </w:r>
      <w:r>
        <w:rPr>
          <w:rFonts w:ascii="PT Astra Serif" w:hAnsi="PT Astra Serif"/>
          <w:sz w:val="28"/>
          <w:szCs w:val="28"/>
        </w:rPr>
        <w:t>ой Городской Думы</w:t>
      </w:r>
      <w:r w:rsidRPr="00504381">
        <w:rPr>
          <w:rFonts w:ascii="PT Astra Serif" w:hAnsi="PT Astra Serif"/>
          <w:sz w:val="28"/>
          <w:szCs w:val="28"/>
        </w:rPr>
        <w:t xml:space="preserve"> </w:t>
      </w:r>
      <w:r w:rsidR="00F65104">
        <w:rPr>
          <w:rFonts w:ascii="PT Astra Serif" w:hAnsi="PT Astra Serif"/>
          <w:sz w:val="28"/>
          <w:szCs w:val="28"/>
        </w:rPr>
        <w:t>разраб</w:t>
      </w:r>
      <w:r w:rsidR="00F65104">
        <w:rPr>
          <w:rFonts w:ascii="PT Astra Serif" w:hAnsi="PT Astra Serif"/>
          <w:sz w:val="28"/>
          <w:szCs w:val="28"/>
        </w:rPr>
        <w:t>о</w:t>
      </w:r>
      <w:r w:rsidR="00F65104">
        <w:rPr>
          <w:rFonts w:ascii="PT Astra Serif" w:hAnsi="PT Astra Serif"/>
          <w:sz w:val="28"/>
          <w:szCs w:val="28"/>
        </w:rPr>
        <w:t>тан с</w:t>
      </w:r>
      <w:r w:rsidR="00F65104" w:rsidRPr="004353A4">
        <w:rPr>
          <w:rFonts w:ascii="PT Astra Serif" w:hAnsi="PT Astra Serif"/>
          <w:sz w:val="28"/>
          <w:szCs w:val="28"/>
        </w:rPr>
        <w:t xml:space="preserve"> целью </w:t>
      </w:r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определения особенностей рассмотрения дел об отдельных адм</w:t>
      </w:r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и</w:t>
      </w:r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нистративных правонарушениях в области благоустройства и упрощения пр</w:t>
      </w:r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о</w:t>
      </w:r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 xml:space="preserve">цесса </w:t>
      </w:r>
      <w:proofErr w:type="spellStart"/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правоприменения</w:t>
      </w:r>
      <w:proofErr w:type="spellEnd"/>
      <w:r w:rsidR="00F65104" w:rsidRPr="004353A4">
        <w:rPr>
          <w:rFonts w:ascii="PT Astra Serif" w:eastAsia="Arial" w:hAnsi="PT Astra Serif"/>
          <w:spacing w:val="-2"/>
          <w:sz w:val="28"/>
          <w:szCs w:val="28"/>
        </w:rPr>
        <w:t>, приведения терминологии используемой в Кодексе Ульяновской области об административных правонарушениях</w:t>
      </w:r>
      <w:r w:rsidR="00BF0D57">
        <w:rPr>
          <w:rFonts w:ascii="PT Astra Serif" w:eastAsia="Arial" w:hAnsi="PT Astra Serif"/>
          <w:spacing w:val="-2"/>
          <w:sz w:val="28"/>
          <w:szCs w:val="28"/>
        </w:rPr>
        <w:t xml:space="preserve"> </w:t>
      </w:r>
      <w:r w:rsidR="00BF0D57" w:rsidRPr="004353A4">
        <w:rPr>
          <w:rFonts w:ascii="PT Astra Serif" w:hAnsi="PT Astra Serif"/>
          <w:sz w:val="28"/>
          <w:szCs w:val="28"/>
        </w:rPr>
        <w:t xml:space="preserve">(далее – </w:t>
      </w:r>
      <w:proofErr w:type="spellStart"/>
      <w:r w:rsidR="00BF0D57"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="00BF0D57" w:rsidRPr="004353A4">
        <w:rPr>
          <w:rFonts w:ascii="PT Astra Serif" w:hAnsi="PT Astra Serif"/>
          <w:sz w:val="28"/>
          <w:szCs w:val="28"/>
        </w:rPr>
        <w:t xml:space="preserve"> Ульяновской области)</w:t>
      </w:r>
      <w:r w:rsidR="00DF4E20">
        <w:rPr>
          <w:rFonts w:ascii="PT Astra Serif" w:eastAsia="Arial" w:hAnsi="PT Astra Serif"/>
          <w:spacing w:val="-2"/>
          <w:sz w:val="28"/>
          <w:szCs w:val="28"/>
        </w:rPr>
        <w:t>.</w:t>
      </w:r>
    </w:p>
    <w:p w:rsidR="00716E81" w:rsidRPr="004224A2" w:rsidRDefault="00716E81" w:rsidP="00F65104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1.5</w:t>
      </w:r>
      <w:r w:rsidR="00F25B44" w:rsidRPr="004224A2">
        <w:rPr>
          <w:rFonts w:ascii="PT Astra Serif" w:hAnsi="PT Astra Serif"/>
          <w:sz w:val="28"/>
          <w:szCs w:val="28"/>
        </w:rPr>
        <w:t xml:space="preserve">. </w:t>
      </w:r>
      <w:r w:rsidRPr="004224A2">
        <w:rPr>
          <w:rFonts w:ascii="PT Astra Serif" w:hAnsi="PT Astra Serif"/>
          <w:sz w:val="28"/>
          <w:szCs w:val="28"/>
        </w:rPr>
        <w:t>Контактная информация исполнителя разработчика:</w:t>
      </w:r>
    </w:p>
    <w:p w:rsidR="00716E81" w:rsidRPr="004224A2" w:rsidRDefault="00716E81" w:rsidP="00716E81">
      <w:pPr>
        <w:ind w:firstLine="709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Ф.И.О.: </w:t>
      </w:r>
      <w:proofErr w:type="spellStart"/>
      <w:r w:rsidR="005B5DA8">
        <w:rPr>
          <w:rFonts w:ascii="PT Astra Serif" w:hAnsi="PT Astra Serif"/>
          <w:sz w:val="28"/>
          <w:szCs w:val="28"/>
        </w:rPr>
        <w:t>Желателев</w:t>
      </w:r>
      <w:proofErr w:type="spellEnd"/>
      <w:r w:rsidR="005B5DA8">
        <w:rPr>
          <w:rFonts w:ascii="PT Astra Serif" w:hAnsi="PT Astra Serif"/>
          <w:sz w:val="28"/>
          <w:szCs w:val="28"/>
        </w:rPr>
        <w:t xml:space="preserve"> Алексей Сергеевич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Должность: </w:t>
      </w:r>
      <w:r w:rsidR="005B5DA8" w:rsidRPr="005B5DA8">
        <w:rPr>
          <w:rFonts w:ascii="PT Astra Serif" w:hAnsi="PT Astra Serif"/>
          <w:sz w:val="28"/>
          <w:szCs w:val="28"/>
        </w:rPr>
        <w:t xml:space="preserve">заместитель начальника </w:t>
      </w:r>
      <w:proofErr w:type="gramStart"/>
      <w:r w:rsidR="005B5DA8" w:rsidRPr="005B5DA8">
        <w:rPr>
          <w:rFonts w:ascii="PT Astra Serif" w:hAnsi="PT Astra Serif"/>
          <w:sz w:val="28"/>
          <w:szCs w:val="28"/>
        </w:rPr>
        <w:t>управления–начальник</w:t>
      </w:r>
      <w:proofErr w:type="gramEnd"/>
      <w:r w:rsidR="005B5DA8" w:rsidRPr="005B5DA8">
        <w:rPr>
          <w:rFonts w:ascii="PT Astra Serif" w:hAnsi="PT Astra Serif"/>
          <w:sz w:val="28"/>
          <w:szCs w:val="28"/>
        </w:rPr>
        <w:t xml:space="preserve"> отдела</w:t>
      </w:r>
      <w:r w:rsidR="006E3690">
        <w:rPr>
          <w:rFonts w:ascii="PT Astra Serif" w:hAnsi="PT Astra Serif"/>
          <w:sz w:val="28"/>
          <w:szCs w:val="28"/>
        </w:rPr>
        <w:t xml:space="preserve"> м</w:t>
      </w:r>
      <w:r w:rsidR="006E3690">
        <w:rPr>
          <w:rFonts w:ascii="PT Astra Serif" w:hAnsi="PT Astra Serif"/>
          <w:sz w:val="28"/>
          <w:szCs w:val="28"/>
        </w:rPr>
        <w:t>у</w:t>
      </w:r>
      <w:r w:rsidR="006E3690">
        <w:rPr>
          <w:rFonts w:ascii="PT Astra Serif" w:hAnsi="PT Astra Serif"/>
          <w:sz w:val="28"/>
          <w:szCs w:val="28"/>
        </w:rPr>
        <w:t>ниципального</w:t>
      </w:r>
      <w:r w:rsidR="005B5DA8" w:rsidRPr="005B5DA8">
        <w:rPr>
          <w:rFonts w:ascii="PT Astra Serif" w:hAnsi="PT Astra Serif"/>
          <w:sz w:val="28"/>
          <w:szCs w:val="28"/>
        </w:rPr>
        <w:t xml:space="preserve"> контроля</w:t>
      </w:r>
      <w:r w:rsidR="005B5DA8">
        <w:rPr>
          <w:rFonts w:ascii="PT Astra Serif" w:hAnsi="PT Astra Serif"/>
          <w:sz w:val="28"/>
          <w:szCs w:val="28"/>
        </w:rPr>
        <w:t xml:space="preserve"> </w:t>
      </w:r>
      <w:r w:rsidR="005B5DA8" w:rsidRPr="005B5DA8">
        <w:rPr>
          <w:rFonts w:ascii="PT Astra Serif" w:hAnsi="PT Astra Serif"/>
          <w:sz w:val="28"/>
          <w:szCs w:val="28"/>
        </w:rPr>
        <w:t>в сфере благоустройства управления администрати</w:t>
      </w:r>
      <w:r w:rsidR="005B5DA8" w:rsidRPr="005B5DA8">
        <w:rPr>
          <w:rFonts w:ascii="PT Astra Serif" w:hAnsi="PT Astra Serif"/>
          <w:sz w:val="28"/>
          <w:szCs w:val="28"/>
        </w:rPr>
        <w:t>в</w:t>
      </w:r>
      <w:r w:rsidR="005B5DA8" w:rsidRPr="005B5DA8">
        <w:rPr>
          <w:rFonts w:ascii="PT Astra Serif" w:hAnsi="PT Astra Serif"/>
          <w:sz w:val="28"/>
          <w:szCs w:val="28"/>
        </w:rPr>
        <w:t>но-технического контроля администрации города Ульяновска</w:t>
      </w:r>
      <w:r w:rsidR="005728C6">
        <w:rPr>
          <w:rFonts w:ascii="PT Astra Serif" w:hAnsi="PT Astra Serif"/>
          <w:sz w:val="28"/>
          <w:szCs w:val="28"/>
        </w:rPr>
        <w:t>.</w:t>
      </w:r>
    </w:p>
    <w:p w:rsidR="00716E81" w:rsidRPr="00166DAC" w:rsidRDefault="00716E81" w:rsidP="00716E81">
      <w:pPr>
        <w:ind w:firstLine="709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Тел: </w:t>
      </w:r>
      <w:r w:rsidR="005728C6">
        <w:rPr>
          <w:rFonts w:ascii="PT Astra Serif" w:hAnsi="PT Astra Serif"/>
          <w:sz w:val="28"/>
          <w:szCs w:val="28"/>
        </w:rPr>
        <w:t>41-02-59</w:t>
      </w:r>
      <w:r w:rsidR="00166DAC">
        <w:rPr>
          <w:rFonts w:ascii="PT Astra Serif" w:hAnsi="PT Astra Serif"/>
          <w:sz w:val="28"/>
          <w:szCs w:val="28"/>
        </w:rPr>
        <w:t>.</w:t>
      </w:r>
      <w:r w:rsidR="001D13CE">
        <w:rPr>
          <w:rFonts w:ascii="PT Astra Serif" w:hAnsi="PT Astra Serif"/>
          <w:sz w:val="28"/>
          <w:szCs w:val="28"/>
        </w:rPr>
        <w:t xml:space="preserve">  </w:t>
      </w:r>
      <w:r w:rsidRPr="004224A2">
        <w:rPr>
          <w:rFonts w:ascii="PT Astra Serif" w:hAnsi="PT Astra Serif"/>
          <w:sz w:val="28"/>
          <w:szCs w:val="28"/>
        </w:rPr>
        <w:t xml:space="preserve">Адрес электронной почты: </w:t>
      </w:r>
      <w:proofErr w:type="spellStart"/>
      <w:r w:rsidR="005728C6">
        <w:rPr>
          <w:rStyle w:val="x-phmenubutton"/>
          <w:rFonts w:ascii="PT Astra Serif" w:hAnsi="PT Astra Serif"/>
          <w:iCs/>
          <w:sz w:val="28"/>
          <w:szCs w:val="28"/>
          <w:lang w:val="en-US"/>
        </w:rPr>
        <w:t>ulkontrol</w:t>
      </w:r>
      <w:proofErr w:type="spellEnd"/>
      <w:r w:rsidR="00166DAC" w:rsidRPr="00166DAC">
        <w:rPr>
          <w:rStyle w:val="x-phmenubutton"/>
          <w:rFonts w:ascii="PT Astra Serif" w:hAnsi="PT Astra Serif"/>
          <w:iCs/>
          <w:sz w:val="28"/>
          <w:szCs w:val="28"/>
        </w:rPr>
        <w:t>@</w:t>
      </w:r>
      <w:proofErr w:type="spellStart"/>
      <w:r w:rsidR="00DF4E20">
        <w:rPr>
          <w:rStyle w:val="x-phmenubutton"/>
          <w:rFonts w:ascii="PT Astra Serif" w:hAnsi="PT Astra Serif"/>
          <w:iCs/>
          <w:sz w:val="28"/>
          <w:szCs w:val="28"/>
          <w:lang w:val="en-US"/>
        </w:rPr>
        <w:t>ulmeria</w:t>
      </w:r>
      <w:proofErr w:type="spellEnd"/>
      <w:r w:rsidR="00166DAC" w:rsidRPr="00166DAC">
        <w:rPr>
          <w:rStyle w:val="x-phmenubutton"/>
          <w:rFonts w:ascii="PT Astra Serif" w:hAnsi="PT Astra Serif"/>
          <w:iCs/>
          <w:sz w:val="28"/>
          <w:szCs w:val="28"/>
        </w:rPr>
        <w:t>.</w:t>
      </w:r>
      <w:proofErr w:type="spellStart"/>
      <w:r w:rsidR="00166DAC">
        <w:rPr>
          <w:rStyle w:val="x-phmenubutton"/>
          <w:rFonts w:ascii="PT Astra Serif" w:hAnsi="PT Astra Serif"/>
          <w:iCs/>
          <w:sz w:val="28"/>
          <w:szCs w:val="28"/>
          <w:lang w:val="en-US"/>
        </w:rPr>
        <w:t>ru</w:t>
      </w:r>
      <w:proofErr w:type="spellEnd"/>
      <w:r w:rsidR="00166DAC">
        <w:rPr>
          <w:rStyle w:val="x-phmenubutton"/>
          <w:rFonts w:ascii="PT Astra Serif" w:hAnsi="PT Astra Serif"/>
          <w:iCs/>
          <w:sz w:val="28"/>
          <w:szCs w:val="28"/>
        </w:rPr>
        <w:t>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716E81" w:rsidRDefault="00716E81" w:rsidP="00716E8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2.1. Формулировка проблемы, на решение которой направлен предл</w:t>
      </w:r>
      <w:r w:rsidRPr="004224A2">
        <w:rPr>
          <w:rFonts w:ascii="PT Astra Serif" w:hAnsi="PT Astra Serif"/>
          <w:sz w:val="28"/>
          <w:szCs w:val="28"/>
        </w:rPr>
        <w:t>а</w:t>
      </w:r>
      <w:r w:rsidRPr="004224A2">
        <w:rPr>
          <w:rFonts w:ascii="PT Astra Serif" w:hAnsi="PT Astra Serif"/>
          <w:sz w:val="28"/>
          <w:szCs w:val="28"/>
        </w:rPr>
        <w:t>гаемый способ регулирования:</w:t>
      </w:r>
    </w:p>
    <w:p w:rsidR="008578B4" w:rsidRPr="00EA1184" w:rsidRDefault="00D87E2D" w:rsidP="008578B4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D87E2D">
        <w:rPr>
          <w:rFonts w:ascii="PT Astra Serif" w:hAnsi="PT Astra Serif"/>
          <w:color w:val="000000"/>
          <w:sz w:val="28"/>
          <w:szCs w:val="28"/>
        </w:rPr>
        <w:t xml:space="preserve">Проект нормативно-правового акта </w:t>
      </w:r>
      <w:r w:rsidR="0067179E">
        <w:rPr>
          <w:rFonts w:ascii="PT Astra Serif" w:hAnsi="PT Astra Serif"/>
          <w:sz w:val="28"/>
          <w:szCs w:val="28"/>
        </w:rPr>
        <w:t>разработан с</w:t>
      </w:r>
      <w:r w:rsidR="0067179E" w:rsidRPr="004353A4">
        <w:rPr>
          <w:rFonts w:ascii="PT Astra Serif" w:hAnsi="PT Astra Serif"/>
          <w:sz w:val="28"/>
          <w:szCs w:val="28"/>
        </w:rPr>
        <w:t xml:space="preserve"> целью </w:t>
      </w:r>
      <w:r w:rsidR="0067179E" w:rsidRPr="004353A4">
        <w:rPr>
          <w:rFonts w:ascii="PT Astra Serif" w:eastAsia="Arial" w:hAnsi="PT Astra Serif"/>
          <w:spacing w:val="-2"/>
          <w:sz w:val="28"/>
          <w:szCs w:val="28"/>
        </w:rPr>
        <w:t>определения особенностей рассмотрения дел об отдельных административных правонар</w:t>
      </w:r>
      <w:r w:rsidR="0067179E" w:rsidRPr="004353A4">
        <w:rPr>
          <w:rFonts w:ascii="PT Astra Serif" w:eastAsia="Arial" w:hAnsi="PT Astra Serif"/>
          <w:spacing w:val="-2"/>
          <w:sz w:val="28"/>
          <w:szCs w:val="28"/>
        </w:rPr>
        <w:t>у</w:t>
      </w:r>
      <w:r w:rsidR="0067179E" w:rsidRPr="004353A4">
        <w:rPr>
          <w:rFonts w:ascii="PT Astra Serif" w:eastAsia="Arial" w:hAnsi="PT Astra Serif"/>
          <w:spacing w:val="-2"/>
          <w:sz w:val="28"/>
          <w:szCs w:val="28"/>
        </w:rPr>
        <w:t xml:space="preserve">шениях в области благоустройства и упрощения процесса </w:t>
      </w:r>
      <w:proofErr w:type="spellStart"/>
      <w:r w:rsidR="0067179E" w:rsidRPr="004353A4">
        <w:rPr>
          <w:rFonts w:ascii="PT Astra Serif" w:eastAsia="Arial" w:hAnsi="PT Astra Serif"/>
          <w:spacing w:val="-2"/>
          <w:sz w:val="28"/>
          <w:szCs w:val="28"/>
        </w:rPr>
        <w:t>правоприменения</w:t>
      </w:r>
      <w:proofErr w:type="spellEnd"/>
      <w:r w:rsidR="0067179E" w:rsidRPr="004353A4">
        <w:rPr>
          <w:rFonts w:ascii="PT Astra Serif" w:eastAsia="Arial" w:hAnsi="PT Astra Serif"/>
          <w:spacing w:val="-2"/>
          <w:sz w:val="28"/>
          <w:szCs w:val="28"/>
        </w:rPr>
        <w:t xml:space="preserve">, приведения терминологии используемой в </w:t>
      </w:r>
      <w:proofErr w:type="spellStart"/>
      <w:r w:rsidR="00BF0D57"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="00BF0D57" w:rsidRPr="004353A4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7179E">
        <w:rPr>
          <w:rFonts w:ascii="PT Astra Serif" w:eastAsia="Arial" w:hAnsi="PT Astra Serif"/>
          <w:spacing w:val="-2"/>
          <w:sz w:val="28"/>
          <w:szCs w:val="28"/>
        </w:rPr>
        <w:t>.</w:t>
      </w:r>
    </w:p>
    <w:p w:rsidR="00716E81" w:rsidRPr="004224A2" w:rsidRDefault="00716E81" w:rsidP="00194030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  <w:r w:rsidR="00D87E2D">
        <w:rPr>
          <w:rFonts w:ascii="PT Astra Serif" w:hAnsi="PT Astra Serif"/>
          <w:sz w:val="28"/>
          <w:szCs w:val="28"/>
        </w:rPr>
        <w:t xml:space="preserve"> не соответствие дейс</w:t>
      </w:r>
      <w:r w:rsidR="00D87E2D">
        <w:rPr>
          <w:rFonts w:ascii="PT Astra Serif" w:hAnsi="PT Astra Serif"/>
          <w:sz w:val="28"/>
          <w:szCs w:val="28"/>
        </w:rPr>
        <w:t>т</w:t>
      </w:r>
      <w:r w:rsidR="00D87E2D">
        <w:rPr>
          <w:rFonts w:ascii="PT Astra Serif" w:hAnsi="PT Astra Serif"/>
          <w:sz w:val="28"/>
          <w:szCs w:val="28"/>
        </w:rPr>
        <w:t>вующему законодательству.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C08C7">
        <w:rPr>
          <w:rFonts w:ascii="PT Astra Serif" w:hAnsi="PT Astra Serif"/>
          <w:color w:val="000000"/>
          <w:sz w:val="28"/>
          <w:szCs w:val="28"/>
        </w:rPr>
        <w:t>2.3. Информация о возникновении, выявлении</w:t>
      </w:r>
      <w:r w:rsidRPr="004224A2">
        <w:rPr>
          <w:rFonts w:ascii="PT Astra Serif" w:hAnsi="PT Astra Serif"/>
          <w:sz w:val="28"/>
          <w:szCs w:val="28"/>
        </w:rPr>
        <w:t xml:space="preserve"> проблемы и мерах, пр</w:t>
      </w:r>
      <w:r w:rsidRPr="004224A2">
        <w:rPr>
          <w:rFonts w:ascii="PT Astra Serif" w:hAnsi="PT Astra Serif"/>
          <w:sz w:val="28"/>
          <w:szCs w:val="28"/>
        </w:rPr>
        <w:t>и</w:t>
      </w:r>
      <w:r w:rsidRPr="004224A2">
        <w:rPr>
          <w:rFonts w:ascii="PT Astra Serif" w:hAnsi="PT Astra Serif"/>
          <w:sz w:val="28"/>
          <w:szCs w:val="28"/>
        </w:rPr>
        <w:t>нятых ранее для её решения, достигнутых результатах и затраченных ресу</w:t>
      </w:r>
      <w:r w:rsidRPr="004224A2">
        <w:rPr>
          <w:rFonts w:ascii="PT Astra Serif" w:hAnsi="PT Astra Serif"/>
          <w:sz w:val="28"/>
          <w:szCs w:val="28"/>
        </w:rPr>
        <w:t>р</w:t>
      </w:r>
      <w:r w:rsidRPr="004224A2">
        <w:rPr>
          <w:rFonts w:ascii="PT Astra Serif" w:hAnsi="PT Astra Serif"/>
          <w:sz w:val="28"/>
          <w:szCs w:val="28"/>
        </w:rPr>
        <w:t>сах:</w:t>
      </w:r>
      <w:r w:rsidR="00D87E2D" w:rsidRPr="00D87E2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D87E2D" w:rsidRPr="00D87E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последовательность принятия нормативного правового акта.</w:t>
      </w:r>
    </w:p>
    <w:p w:rsidR="004D5C27" w:rsidRPr="004224A2" w:rsidRDefault="004D5C27" w:rsidP="00065E1C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color w:val="000000"/>
          <w:sz w:val="28"/>
          <w:szCs w:val="28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i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lastRenderedPageBreak/>
        <w:t>3. Анализ международного опыта, опыта субъектов Российской Федер</w:t>
      </w:r>
      <w:r w:rsidRPr="004224A2">
        <w:rPr>
          <w:rFonts w:ascii="PT Astra Serif" w:hAnsi="PT Astra Serif"/>
          <w:b/>
          <w:sz w:val="28"/>
          <w:szCs w:val="28"/>
        </w:rPr>
        <w:t>а</w:t>
      </w:r>
      <w:r w:rsidRPr="004224A2">
        <w:rPr>
          <w:rFonts w:ascii="PT Astra Serif" w:hAnsi="PT Astra Serif"/>
          <w:b/>
          <w:sz w:val="28"/>
          <w:szCs w:val="28"/>
        </w:rPr>
        <w:t xml:space="preserve">ции и других муниципальных образований в соответствующей сфере </w:t>
      </w:r>
    </w:p>
    <w:p w:rsidR="00716E81" w:rsidRPr="004224A2" w:rsidRDefault="004D5C27" w:rsidP="00716E81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4224A2">
        <w:rPr>
          <w:rFonts w:ascii="PT Astra Serif" w:hAnsi="PT Astra Serif" w:cs="Times New Roman"/>
          <w:sz w:val="28"/>
          <w:szCs w:val="28"/>
        </w:rPr>
        <w:t>Данный вопрос урегулирован Федеральным законодательством</w:t>
      </w:r>
      <w:r w:rsidR="00513F74">
        <w:rPr>
          <w:rFonts w:ascii="PT Astra Serif" w:hAnsi="PT Astra Serif" w:cs="Times New Roman"/>
          <w:sz w:val="28"/>
          <w:szCs w:val="28"/>
        </w:rPr>
        <w:t xml:space="preserve"> Росси</w:t>
      </w:r>
      <w:r w:rsidR="00513F74">
        <w:rPr>
          <w:rFonts w:ascii="PT Astra Serif" w:hAnsi="PT Astra Serif" w:cs="Times New Roman"/>
          <w:sz w:val="28"/>
          <w:szCs w:val="28"/>
        </w:rPr>
        <w:t>й</w:t>
      </w:r>
      <w:r w:rsidR="00513F74">
        <w:rPr>
          <w:rFonts w:ascii="PT Astra Serif" w:hAnsi="PT Astra Serif" w:cs="Times New Roman"/>
          <w:sz w:val="28"/>
          <w:szCs w:val="28"/>
        </w:rPr>
        <w:t>ской Федерации</w:t>
      </w:r>
      <w:r w:rsidRPr="004224A2">
        <w:rPr>
          <w:rFonts w:ascii="PT Astra Serif" w:hAnsi="PT Astra Serif" w:cs="Times New Roman"/>
          <w:sz w:val="28"/>
          <w:szCs w:val="28"/>
        </w:rPr>
        <w:t>.</w:t>
      </w:r>
    </w:p>
    <w:p w:rsidR="004D5C27" w:rsidRPr="001D13CE" w:rsidRDefault="004D5C27" w:rsidP="00716E81">
      <w:pPr>
        <w:pStyle w:val="ConsPlusNormal"/>
        <w:ind w:firstLine="540"/>
        <w:jc w:val="both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4. Цели предлагаемого регулирования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4.1. Основание для разработки проекта нормативного правового акта:</w:t>
      </w:r>
    </w:p>
    <w:p w:rsidR="008578B4" w:rsidRDefault="00D87E2D" w:rsidP="008578B4">
      <w:pPr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4224A2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роект </w:t>
      </w:r>
      <w:r w:rsidR="008B210F" w:rsidRPr="004353A4">
        <w:rPr>
          <w:rFonts w:ascii="PT Astra Serif" w:hAnsi="PT Astra Serif"/>
          <w:sz w:val="28"/>
          <w:szCs w:val="28"/>
        </w:rPr>
        <w:t xml:space="preserve">решения Ульяновской Городской Думы </w:t>
      </w:r>
      <w:r>
        <w:rPr>
          <w:rFonts w:ascii="PT Astra Serif" w:hAnsi="PT Astra Serif"/>
          <w:sz w:val="28"/>
          <w:szCs w:val="28"/>
        </w:rPr>
        <w:t xml:space="preserve">разработан </w:t>
      </w:r>
      <w:r w:rsidR="008B210F" w:rsidRPr="004353A4">
        <w:rPr>
          <w:rFonts w:ascii="PT Astra Serif" w:hAnsi="PT Astra Serif"/>
          <w:sz w:val="28"/>
          <w:szCs w:val="28"/>
        </w:rPr>
        <w:t>с целью ре</w:t>
      </w:r>
      <w:r w:rsidR="008B210F" w:rsidRPr="004353A4">
        <w:rPr>
          <w:rFonts w:ascii="PT Astra Serif" w:hAnsi="PT Astra Serif"/>
          <w:sz w:val="28"/>
          <w:szCs w:val="28"/>
        </w:rPr>
        <w:t>а</w:t>
      </w:r>
      <w:r w:rsidR="008B210F" w:rsidRPr="004353A4">
        <w:rPr>
          <w:rFonts w:ascii="PT Astra Serif" w:hAnsi="PT Astra Serif"/>
          <w:sz w:val="28"/>
          <w:szCs w:val="28"/>
        </w:rPr>
        <w:t xml:space="preserve">лизации 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проекта закона Ульяновской области «</w:t>
      </w:r>
      <w:r w:rsidR="008B210F" w:rsidRPr="004353A4">
        <w:rPr>
          <w:rFonts w:ascii="PT Astra Serif" w:hAnsi="PT Astra Serif" w:cs="PT Astra Serif"/>
          <w:sz w:val="28"/>
          <w:szCs w:val="28"/>
        </w:rPr>
        <w:t>О внесении изменений в о</w:t>
      </w:r>
      <w:r w:rsidR="008B210F" w:rsidRPr="004353A4">
        <w:rPr>
          <w:rFonts w:ascii="PT Astra Serif" w:hAnsi="PT Astra Serif" w:cs="PT Astra Serif"/>
          <w:sz w:val="28"/>
          <w:szCs w:val="28"/>
        </w:rPr>
        <w:t>т</w:t>
      </w:r>
      <w:r w:rsidR="008B210F" w:rsidRPr="004353A4">
        <w:rPr>
          <w:rFonts w:ascii="PT Astra Serif" w:hAnsi="PT Astra Serif" w:cs="PT Astra Serif"/>
          <w:sz w:val="28"/>
          <w:szCs w:val="28"/>
        </w:rPr>
        <w:t>дельные законодательные акты Ульяновской области и о признании утр</w:t>
      </w:r>
      <w:r w:rsidR="008B210F" w:rsidRPr="004353A4">
        <w:rPr>
          <w:rFonts w:ascii="PT Astra Serif" w:hAnsi="PT Astra Serif" w:cs="PT Astra Serif"/>
          <w:sz w:val="28"/>
          <w:szCs w:val="28"/>
        </w:rPr>
        <w:t>а</w:t>
      </w:r>
      <w:r w:rsidR="008B210F" w:rsidRPr="004353A4">
        <w:rPr>
          <w:rFonts w:ascii="PT Astra Serif" w:hAnsi="PT Astra Serif" w:cs="PT Astra Serif"/>
          <w:sz w:val="28"/>
          <w:szCs w:val="28"/>
        </w:rPr>
        <w:t>тившим силу отдельного положения законодательного акта Ульяновской о</w:t>
      </w:r>
      <w:r w:rsidR="008B210F" w:rsidRPr="004353A4">
        <w:rPr>
          <w:rFonts w:ascii="PT Astra Serif" w:hAnsi="PT Astra Serif" w:cs="PT Astra Serif"/>
          <w:sz w:val="28"/>
          <w:szCs w:val="28"/>
        </w:rPr>
        <w:t>б</w:t>
      </w:r>
      <w:r w:rsidR="008B210F" w:rsidRPr="004353A4">
        <w:rPr>
          <w:rFonts w:ascii="PT Astra Serif" w:hAnsi="PT Astra Serif" w:cs="PT Astra Serif"/>
          <w:sz w:val="28"/>
          <w:szCs w:val="28"/>
        </w:rPr>
        <w:t>ласти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» который разработан в целях определения особенностей рассмотрения дел об отдельных административных правонарушениях в области благоус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т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ройства и упрощения процесса </w:t>
      </w:r>
      <w:proofErr w:type="spellStart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правоприменения</w:t>
      </w:r>
      <w:proofErr w:type="spellEnd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, приведения терминологии используемой в </w:t>
      </w:r>
      <w:proofErr w:type="spellStart"/>
      <w:r w:rsidR="00BF0D57">
        <w:rPr>
          <w:rFonts w:ascii="PT Astra Serif" w:eastAsia="Arial" w:hAnsi="PT Astra Serif"/>
          <w:spacing w:val="-2"/>
          <w:sz w:val="28"/>
          <w:szCs w:val="28"/>
        </w:rPr>
        <w:t>КоАП</w:t>
      </w:r>
      <w:proofErr w:type="spellEnd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 Ульяновской области</w:t>
      </w:r>
      <w:r w:rsidR="008578B4">
        <w:rPr>
          <w:rFonts w:ascii="PT Astra Serif" w:hAnsi="PT Astra Serif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1"/>
        <w:gridCol w:w="3549"/>
      </w:tblGrid>
      <w:tr w:rsidR="00716E81" w:rsidRPr="00240DF2" w:rsidTr="00DE7D30">
        <w:tc>
          <w:tcPr>
            <w:tcW w:w="6021" w:type="dxa"/>
          </w:tcPr>
          <w:p w:rsidR="00716E81" w:rsidRPr="00240DF2" w:rsidRDefault="008578B4" w:rsidP="00DE7D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16E81" w:rsidRPr="00240DF2">
              <w:rPr>
                <w:rFonts w:ascii="PT Astra Serif" w:hAnsi="PT Astra Serif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549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4.3. Установленные сроки до</w:t>
            </w:r>
            <w:r w:rsidRPr="00240DF2">
              <w:rPr>
                <w:rFonts w:ascii="PT Astra Serif" w:hAnsi="PT Astra Serif"/>
              </w:rPr>
              <w:t>с</w:t>
            </w:r>
            <w:r w:rsidRPr="00240DF2">
              <w:rPr>
                <w:rFonts w:ascii="PT Astra Serif" w:hAnsi="PT Astra Serif"/>
              </w:rPr>
              <w:t>тижения целей предлагаемого регулирования</w:t>
            </w:r>
          </w:p>
        </w:tc>
      </w:tr>
      <w:tr w:rsidR="00716E81" w:rsidRPr="00240DF2" w:rsidTr="00DE7D30">
        <w:tc>
          <w:tcPr>
            <w:tcW w:w="6021" w:type="dxa"/>
          </w:tcPr>
          <w:p w:rsidR="00716E81" w:rsidRPr="00240DF2" w:rsidRDefault="00CB485F" w:rsidP="00264A54">
            <w:pPr>
              <w:jc w:val="both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Приведение в соответствие с Федеральным законод</w:t>
            </w:r>
            <w:r w:rsidRPr="00240DF2">
              <w:rPr>
                <w:rFonts w:ascii="PT Astra Serif" w:hAnsi="PT Astra Serif"/>
              </w:rPr>
              <w:t>а</w:t>
            </w:r>
            <w:r w:rsidRPr="00240DF2">
              <w:rPr>
                <w:rFonts w:ascii="PT Astra Serif" w:hAnsi="PT Astra Serif"/>
              </w:rPr>
              <w:t>тельством</w:t>
            </w:r>
          </w:p>
        </w:tc>
        <w:tc>
          <w:tcPr>
            <w:tcW w:w="3549" w:type="dxa"/>
          </w:tcPr>
          <w:p w:rsidR="00716E81" w:rsidRPr="00240DF2" w:rsidRDefault="00495481" w:rsidP="00116BE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с </w:t>
            </w:r>
            <w:r w:rsidR="00716E81" w:rsidRPr="00240DF2">
              <w:rPr>
                <w:rFonts w:ascii="PT Astra Serif" w:hAnsi="PT Astra Serif"/>
              </w:rPr>
              <w:t>20</w:t>
            </w:r>
            <w:r w:rsidR="001C58B8" w:rsidRPr="00240DF2">
              <w:rPr>
                <w:rFonts w:ascii="PT Astra Serif" w:hAnsi="PT Astra Serif"/>
              </w:rPr>
              <w:t>2</w:t>
            </w:r>
            <w:r w:rsidR="00116BE5">
              <w:rPr>
                <w:rFonts w:ascii="PT Astra Serif" w:hAnsi="PT Astra Serif"/>
              </w:rPr>
              <w:t>4</w:t>
            </w:r>
            <w:r w:rsidR="00716E81" w:rsidRPr="00240DF2">
              <w:rPr>
                <w:rFonts w:ascii="PT Astra Serif" w:hAnsi="PT Astra Serif"/>
              </w:rPr>
              <w:t xml:space="preserve"> год</w:t>
            </w:r>
            <w:r>
              <w:rPr>
                <w:rFonts w:ascii="PT Astra Serif" w:hAnsi="PT Astra Serif"/>
              </w:rPr>
              <w:t>а</w:t>
            </w:r>
          </w:p>
        </w:tc>
      </w:tr>
    </w:tbl>
    <w:p w:rsidR="006C08C7" w:rsidRPr="001D13CE" w:rsidRDefault="006C08C7" w:rsidP="0032293E">
      <w:pPr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5. Описание предлагаемого регулирования и иных возможных способов решения проблемы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5.1. Описание предлагаемого способа решения проблемы и </w:t>
      </w:r>
      <w:proofErr w:type="gramStart"/>
      <w:r w:rsidRPr="004224A2">
        <w:rPr>
          <w:rFonts w:ascii="PT Astra Serif" w:hAnsi="PT Astra Serif"/>
          <w:sz w:val="28"/>
          <w:szCs w:val="28"/>
        </w:rPr>
        <w:t>преодол</w:t>
      </w:r>
      <w:r w:rsidRPr="004224A2">
        <w:rPr>
          <w:rFonts w:ascii="PT Astra Serif" w:hAnsi="PT Astra Serif"/>
          <w:sz w:val="28"/>
          <w:szCs w:val="28"/>
        </w:rPr>
        <w:t>е</w:t>
      </w:r>
      <w:r w:rsidRPr="004224A2">
        <w:rPr>
          <w:rFonts w:ascii="PT Astra Serif" w:hAnsi="PT Astra Serif"/>
          <w:sz w:val="28"/>
          <w:szCs w:val="28"/>
        </w:rPr>
        <w:t>ния</w:t>
      </w:r>
      <w:proofErr w:type="gramEnd"/>
      <w:r w:rsidRPr="004224A2">
        <w:rPr>
          <w:rFonts w:ascii="PT Astra Serif" w:hAnsi="PT Astra Serif"/>
          <w:sz w:val="28"/>
          <w:szCs w:val="28"/>
        </w:rPr>
        <w:t xml:space="preserve"> связанных с ней негативных эффектов:</w:t>
      </w:r>
    </w:p>
    <w:p w:rsidR="00D87E2D" w:rsidRPr="00D87E2D" w:rsidRDefault="00D87E2D" w:rsidP="00D87E2D">
      <w:pPr>
        <w:shd w:val="clear" w:color="auto" w:fill="FFFFFF"/>
        <w:ind w:firstLine="708"/>
        <w:rPr>
          <w:rFonts w:ascii="PT Astra Serif" w:hAnsi="PT Astra Serif"/>
          <w:color w:val="000000"/>
          <w:sz w:val="28"/>
          <w:szCs w:val="28"/>
        </w:rPr>
      </w:pPr>
      <w:r w:rsidRPr="00D87E2D">
        <w:rPr>
          <w:rFonts w:ascii="PT Astra Serif" w:hAnsi="PT Astra Serif"/>
          <w:color w:val="000000"/>
          <w:sz w:val="28"/>
          <w:szCs w:val="28"/>
        </w:rPr>
        <w:t>Приведение 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соответствие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8F7">
        <w:rPr>
          <w:rFonts w:ascii="PT Astra Serif" w:hAnsi="PT Astra Serif"/>
          <w:color w:val="000000"/>
          <w:sz w:val="28"/>
          <w:szCs w:val="28"/>
        </w:rPr>
        <w:t>Ф</w:t>
      </w:r>
      <w:r w:rsidRPr="00D87E2D">
        <w:rPr>
          <w:rFonts w:ascii="PT Astra Serif" w:hAnsi="PT Astra Serif"/>
          <w:color w:val="000000"/>
          <w:sz w:val="28"/>
          <w:szCs w:val="28"/>
        </w:rPr>
        <w:t>едеральным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7E2D">
        <w:rPr>
          <w:rFonts w:ascii="PT Astra Serif" w:hAnsi="PT Astra Serif"/>
          <w:color w:val="000000"/>
          <w:sz w:val="28"/>
          <w:szCs w:val="28"/>
        </w:rPr>
        <w:t>законодательством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16E81" w:rsidRPr="004224A2" w:rsidRDefault="00716E81" w:rsidP="00B71FBF">
      <w:pPr>
        <w:pStyle w:val="a8"/>
        <w:ind w:firstLine="567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5.2. Описание иных способов решения проблемы (с указанием того, к</w:t>
      </w:r>
      <w:r w:rsidRPr="004224A2">
        <w:rPr>
          <w:rFonts w:ascii="PT Astra Serif" w:hAnsi="PT Astra Serif"/>
          <w:sz w:val="28"/>
          <w:szCs w:val="28"/>
        </w:rPr>
        <w:t>а</w:t>
      </w:r>
      <w:r w:rsidRPr="004224A2">
        <w:rPr>
          <w:rFonts w:ascii="PT Astra Serif" w:hAnsi="PT Astra Serif"/>
          <w:sz w:val="28"/>
          <w:szCs w:val="28"/>
        </w:rPr>
        <w:t xml:space="preserve">ким образом каждым из способов могла бы быть решена проблема): </w:t>
      </w:r>
      <w:r w:rsidR="00A87AD0" w:rsidRPr="004224A2">
        <w:rPr>
          <w:rFonts w:ascii="PT Astra Serif" w:hAnsi="PT Astra Serif"/>
          <w:sz w:val="28"/>
          <w:szCs w:val="28"/>
        </w:rPr>
        <w:t>не им</w:t>
      </w:r>
      <w:r w:rsidR="00A87AD0" w:rsidRPr="004224A2">
        <w:rPr>
          <w:rFonts w:ascii="PT Astra Serif" w:hAnsi="PT Astra Serif"/>
          <w:sz w:val="28"/>
          <w:szCs w:val="28"/>
        </w:rPr>
        <w:t>е</w:t>
      </w:r>
      <w:r w:rsidR="00A87AD0" w:rsidRPr="004224A2">
        <w:rPr>
          <w:rFonts w:ascii="PT Astra Serif" w:hAnsi="PT Astra Serif"/>
          <w:sz w:val="28"/>
          <w:szCs w:val="28"/>
        </w:rPr>
        <w:t>ется.</w:t>
      </w:r>
    </w:p>
    <w:p w:rsidR="00F439E8" w:rsidRPr="001D13CE" w:rsidRDefault="00F439E8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6. Основные группы субъектов предпринимательской и иной деятельн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7"/>
        <w:gridCol w:w="2383"/>
        <w:gridCol w:w="2850"/>
      </w:tblGrid>
      <w:tr w:rsidR="00716E81" w:rsidRPr="00240DF2" w:rsidTr="00DE7D30">
        <w:tc>
          <w:tcPr>
            <w:tcW w:w="4509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6.1. Группа участников отношений</w:t>
            </w:r>
          </w:p>
        </w:tc>
        <w:tc>
          <w:tcPr>
            <w:tcW w:w="2415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6.2. Количество уч</w:t>
            </w:r>
            <w:r w:rsidRPr="00240DF2">
              <w:rPr>
                <w:rFonts w:ascii="PT Astra Serif" w:hAnsi="PT Astra Serif"/>
              </w:rPr>
              <w:t>а</w:t>
            </w:r>
            <w:r w:rsidRPr="00240DF2">
              <w:rPr>
                <w:rFonts w:ascii="PT Astra Serif" w:hAnsi="PT Astra Serif"/>
              </w:rPr>
              <w:t>стников</w:t>
            </w:r>
          </w:p>
        </w:tc>
        <w:tc>
          <w:tcPr>
            <w:tcW w:w="2930" w:type="dxa"/>
          </w:tcPr>
          <w:p w:rsidR="00716E81" w:rsidRPr="00240DF2" w:rsidRDefault="00716E81" w:rsidP="00DE7D3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6.3. Прогноз изменения количества в средн</w:t>
            </w:r>
            <w:r w:rsidRPr="00240DF2">
              <w:rPr>
                <w:rFonts w:ascii="PT Astra Serif" w:hAnsi="PT Astra Serif"/>
              </w:rPr>
              <w:t>е</w:t>
            </w:r>
            <w:r w:rsidRPr="00240DF2">
              <w:rPr>
                <w:rFonts w:ascii="PT Astra Serif" w:hAnsi="PT Astra Serif"/>
              </w:rPr>
              <w:t>срочном периоде</w:t>
            </w:r>
          </w:p>
        </w:tc>
      </w:tr>
      <w:tr w:rsidR="00716E81" w:rsidRPr="00240DF2" w:rsidTr="00116BE5">
        <w:trPr>
          <w:trHeight w:val="274"/>
        </w:trPr>
        <w:tc>
          <w:tcPr>
            <w:tcW w:w="4509" w:type="dxa"/>
          </w:tcPr>
          <w:p w:rsidR="00716E81" w:rsidRPr="00240DF2" w:rsidRDefault="001C1485" w:rsidP="003938F7">
            <w:pPr>
              <w:pStyle w:val="a8"/>
              <w:jc w:val="both"/>
              <w:rPr>
                <w:rFonts w:eastAsia="Calibri"/>
              </w:rPr>
            </w:pPr>
            <w:r w:rsidRPr="00240DF2">
              <w:t xml:space="preserve">юридические лица и </w:t>
            </w:r>
            <w:r w:rsidR="00A87AD0" w:rsidRPr="00240DF2">
              <w:t>индивидуаль</w:t>
            </w:r>
            <w:r w:rsidRPr="00240DF2">
              <w:t>ные предприниматели</w:t>
            </w:r>
            <w:r w:rsidR="00A87AD0" w:rsidRPr="00240DF2">
              <w:t xml:space="preserve">, </w:t>
            </w:r>
            <w:r w:rsidRPr="00240DF2">
              <w:t>физические лица,</w:t>
            </w:r>
            <w:r w:rsidRPr="00240DF2">
              <w:rPr>
                <w:rFonts w:eastAsia="Calibri"/>
              </w:rPr>
              <w:t xml:space="preserve"> соблюдающие</w:t>
            </w:r>
            <w:r w:rsidR="003938F7">
              <w:rPr>
                <w:rFonts w:eastAsia="Calibri"/>
              </w:rPr>
              <w:t xml:space="preserve"> </w:t>
            </w:r>
            <w:r w:rsidRPr="00240DF2">
              <w:rPr>
                <w:rFonts w:eastAsia="Calibri"/>
              </w:rPr>
              <w:t>обязательные</w:t>
            </w:r>
            <w:r w:rsidR="003938F7">
              <w:rPr>
                <w:rFonts w:eastAsia="Calibri"/>
              </w:rPr>
              <w:t xml:space="preserve"> </w:t>
            </w:r>
            <w:r w:rsidRPr="00240DF2">
              <w:rPr>
                <w:rFonts w:eastAsia="Calibri"/>
              </w:rPr>
              <w:t>требов</w:t>
            </w:r>
            <w:r w:rsidRPr="00240DF2">
              <w:rPr>
                <w:rFonts w:eastAsia="Calibri"/>
              </w:rPr>
              <w:t>а</w:t>
            </w:r>
            <w:r w:rsidRPr="00240DF2">
              <w:rPr>
                <w:rFonts w:eastAsia="Calibri"/>
              </w:rPr>
              <w:t xml:space="preserve">ния, </w:t>
            </w:r>
            <w:r w:rsidR="003938F7">
              <w:rPr>
                <w:rFonts w:eastAsia="Calibri"/>
              </w:rPr>
              <w:t>установленные Правилами благ</w:t>
            </w:r>
            <w:r w:rsidR="003938F7">
              <w:rPr>
                <w:rFonts w:eastAsia="Calibri"/>
              </w:rPr>
              <w:t>о</w:t>
            </w:r>
            <w:r w:rsidR="003938F7">
              <w:rPr>
                <w:rFonts w:eastAsia="Calibri"/>
              </w:rPr>
              <w:t>устройства территории муниципальн</w:t>
            </w:r>
            <w:r w:rsidR="003938F7">
              <w:rPr>
                <w:rFonts w:eastAsia="Calibri"/>
              </w:rPr>
              <w:t>о</w:t>
            </w:r>
            <w:r w:rsidR="003938F7">
              <w:rPr>
                <w:rFonts w:eastAsia="Calibri"/>
              </w:rPr>
              <w:t>го образования «город Ульяновск»</w:t>
            </w:r>
            <w:r w:rsidR="00D82311">
              <w:rPr>
                <w:rFonts w:eastAsia="Calibri"/>
              </w:rPr>
              <w:t xml:space="preserve"> у</w:t>
            </w:r>
            <w:r w:rsidR="00D82311">
              <w:rPr>
                <w:rFonts w:eastAsia="Calibri"/>
              </w:rPr>
              <w:t>т</w:t>
            </w:r>
            <w:r w:rsidR="00D82311">
              <w:rPr>
                <w:rFonts w:eastAsia="Calibri"/>
              </w:rPr>
              <w:t>верждённые решением Ульяновской Городской Думы от 24.02.2021 № 20</w:t>
            </w:r>
            <w:r w:rsidR="006835CC">
              <w:rPr>
                <w:rFonts w:eastAsia="Calibri"/>
              </w:rPr>
              <w:t xml:space="preserve"> (далее – Правила благоустройства)</w:t>
            </w:r>
          </w:p>
        </w:tc>
        <w:tc>
          <w:tcPr>
            <w:tcW w:w="2415" w:type="dxa"/>
          </w:tcPr>
          <w:p w:rsidR="00716E81" w:rsidRPr="00240DF2" w:rsidRDefault="00716E81" w:rsidP="00DE7D30">
            <w:pPr>
              <w:jc w:val="both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Неограниченный круг лиц</w:t>
            </w:r>
          </w:p>
        </w:tc>
        <w:tc>
          <w:tcPr>
            <w:tcW w:w="2930" w:type="dxa"/>
          </w:tcPr>
          <w:p w:rsidR="00716E81" w:rsidRPr="00240DF2" w:rsidRDefault="00716E81" w:rsidP="00DE7D30">
            <w:pPr>
              <w:jc w:val="both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Не прогнозируется</w:t>
            </w:r>
          </w:p>
        </w:tc>
      </w:tr>
    </w:tbl>
    <w:p w:rsidR="00B71FBF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lastRenderedPageBreak/>
        <w:t xml:space="preserve">7. Новые функции, полномочия, обязанности и права органов местного самоуправления или сведения об их изменении, а также порядок </w:t>
      </w:r>
    </w:p>
    <w:p w:rsidR="00716E81" w:rsidRPr="004224A2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их реализации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Новые функции, полномочия, обязанности и права органов местного самоуправления проектом </w:t>
      </w:r>
      <w:r w:rsidR="00970362">
        <w:rPr>
          <w:rFonts w:ascii="PT Astra Serif" w:hAnsi="PT Astra Serif"/>
          <w:sz w:val="28"/>
          <w:szCs w:val="28"/>
        </w:rPr>
        <w:t>решения</w:t>
      </w:r>
      <w:r w:rsidRPr="004224A2">
        <w:rPr>
          <w:rFonts w:ascii="PT Astra Serif" w:hAnsi="PT Astra Serif"/>
          <w:sz w:val="28"/>
          <w:szCs w:val="28"/>
        </w:rPr>
        <w:t xml:space="preserve"> не устанавливаются.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B71FBF" w:rsidRDefault="007B4FBA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8</w:t>
      </w:r>
      <w:r w:rsidR="00716E81" w:rsidRPr="004224A2">
        <w:rPr>
          <w:rFonts w:ascii="PT Astra Serif" w:hAnsi="PT Astra Serif"/>
          <w:b/>
          <w:sz w:val="28"/>
          <w:szCs w:val="28"/>
        </w:rPr>
        <w:t>. Новые обязанности или ограничения для субъектов предприним</w:t>
      </w:r>
      <w:r w:rsidR="00716E81" w:rsidRPr="004224A2">
        <w:rPr>
          <w:rFonts w:ascii="PT Astra Serif" w:hAnsi="PT Astra Serif"/>
          <w:b/>
          <w:sz w:val="28"/>
          <w:szCs w:val="28"/>
        </w:rPr>
        <w:t>а</w:t>
      </w:r>
      <w:r w:rsidR="00716E81" w:rsidRPr="004224A2">
        <w:rPr>
          <w:rFonts w:ascii="PT Astra Serif" w:hAnsi="PT Astra Serif"/>
          <w:b/>
          <w:sz w:val="28"/>
          <w:szCs w:val="28"/>
        </w:rPr>
        <w:t>тельской, инвестиционной и иной деятельности либо изменение соде</w:t>
      </w:r>
      <w:r w:rsidR="00716E81" w:rsidRPr="004224A2">
        <w:rPr>
          <w:rFonts w:ascii="PT Astra Serif" w:hAnsi="PT Astra Serif"/>
          <w:b/>
          <w:sz w:val="28"/>
          <w:szCs w:val="28"/>
        </w:rPr>
        <w:t>р</w:t>
      </w:r>
      <w:r w:rsidR="00716E81" w:rsidRPr="004224A2">
        <w:rPr>
          <w:rFonts w:ascii="PT Astra Serif" w:hAnsi="PT Astra Serif"/>
          <w:b/>
          <w:sz w:val="28"/>
          <w:szCs w:val="28"/>
        </w:rPr>
        <w:t xml:space="preserve">жания существующих обязанностей и ограничений, а также порядок </w:t>
      </w:r>
    </w:p>
    <w:p w:rsidR="00716E81" w:rsidRPr="004224A2" w:rsidRDefault="00716E81" w:rsidP="00B71FBF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организации их исполнения</w:t>
      </w:r>
    </w:p>
    <w:p w:rsidR="00B71FBF" w:rsidRPr="001C1485" w:rsidRDefault="001C1485" w:rsidP="006835CC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6C08C7">
        <w:rPr>
          <w:rFonts w:ascii="PT Astra Serif" w:hAnsi="PT Astra Serif"/>
          <w:sz w:val="28"/>
          <w:szCs w:val="28"/>
        </w:rPr>
        <w:t xml:space="preserve">Предполагаемый проект </w:t>
      </w:r>
      <w:r w:rsidR="006835CC">
        <w:rPr>
          <w:rFonts w:ascii="PT Astra Serif" w:hAnsi="PT Astra Serif"/>
          <w:sz w:val="28"/>
          <w:szCs w:val="28"/>
        </w:rPr>
        <w:t>решения Ульяновской Городской Думы</w:t>
      </w:r>
      <w:r w:rsidR="008B210F">
        <w:rPr>
          <w:rFonts w:ascii="PT Astra Serif" w:hAnsi="PT Astra Serif"/>
          <w:sz w:val="28"/>
          <w:szCs w:val="28"/>
        </w:rPr>
        <w:t xml:space="preserve"> для</w:t>
      </w:r>
      <w:r>
        <w:rPr>
          <w:rFonts w:ascii="PT Astra Serif" w:hAnsi="PT Astra Serif"/>
          <w:sz w:val="28"/>
          <w:szCs w:val="28"/>
        </w:rPr>
        <w:t xml:space="preserve"> 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определения особенностей рассмотрения дел об отдельных административных правонарушениях в области благоустройства и упрощения процесса </w:t>
      </w:r>
      <w:proofErr w:type="spellStart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прав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о</w:t>
      </w:r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>применения</w:t>
      </w:r>
      <w:proofErr w:type="spellEnd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, приведения терминологии используемой в </w:t>
      </w:r>
      <w:proofErr w:type="spellStart"/>
      <w:r w:rsidR="00BF0D57">
        <w:rPr>
          <w:rFonts w:ascii="PT Astra Serif" w:eastAsia="Arial" w:hAnsi="PT Astra Serif"/>
          <w:spacing w:val="-2"/>
          <w:sz w:val="28"/>
          <w:szCs w:val="28"/>
        </w:rPr>
        <w:t>КоАП</w:t>
      </w:r>
      <w:proofErr w:type="spellEnd"/>
      <w:r w:rsidR="008B210F" w:rsidRPr="004353A4">
        <w:rPr>
          <w:rFonts w:ascii="PT Astra Serif" w:eastAsia="Arial" w:hAnsi="PT Astra Serif"/>
          <w:spacing w:val="-2"/>
          <w:sz w:val="28"/>
          <w:szCs w:val="28"/>
        </w:rPr>
        <w:t xml:space="preserve"> Ульяновской области</w:t>
      </w:r>
      <w:r w:rsidR="006835CC">
        <w:rPr>
          <w:rFonts w:ascii="PT Astra Serif" w:hAnsi="PT Astra Serif"/>
          <w:sz w:val="28"/>
          <w:szCs w:val="28"/>
        </w:rPr>
        <w:t>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19"/>
        <w:gridCol w:w="3083"/>
      </w:tblGrid>
      <w:tr w:rsidR="00EC75B6" w:rsidRPr="00240DF2" w:rsidTr="005F3D77">
        <w:tc>
          <w:tcPr>
            <w:tcW w:w="3510" w:type="dxa"/>
          </w:tcPr>
          <w:p w:rsidR="00EC75B6" w:rsidRPr="00240DF2" w:rsidRDefault="00EC75B6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8.1 Группа участников отнош</w:t>
            </w:r>
            <w:r w:rsidRPr="00240DF2">
              <w:rPr>
                <w:rFonts w:ascii="PT Astra Serif" w:hAnsi="PT Astra Serif"/>
              </w:rPr>
              <w:t>е</w:t>
            </w:r>
            <w:r w:rsidRPr="00240DF2">
              <w:rPr>
                <w:rFonts w:ascii="PT Astra Serif" w:hAnsi="PT Astra Serif"/>
              </w:rPr>
              <w:t>ний</w:t>
            </w:r>
          </w:p>
        </w:tc>
        <w:tc>
          <w:tcPr>
            <w:tcW w:w="3119" w:type="dxa"/>
          </w:tcPr>
          <w:p w:rsidR="008517E8" w:rsidRPr="00240DF2" w:rsidRDefault="000F657A" w:rsidP="008517E8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40DF2">
              <w:rPr>
                <w:rFonts w:ascii="PT Astra Serif" w:hAnsi="PT Astra Serif"/>
              </w:rPr>
              <w:t>8</w:t>
            </w:r>
            <w:r w:rsidR="00EC75B6" w:rsidRPr="00240DF2">
              <w:rPr>
                <w:rFonts w:ascii="PT Astra Serif" w:hAnsi="PT Astra Serif"/>
              </w:rPr>
              <w:t xml:space="preserve">.2 </w:t>
            </w:r>
            <w:r w:rsidR="008517E8" w:rsidRPr="00240DF2">
              <w:rPr>
                <w:rFonts w:ascii="YS Text" w:hAnsi="YS Text"/>
                <w:color w:val="000000"/>
              </w:rPr>
              <w:t xml:space="preserve">Описание </w:t>
            </w:r>
            <w:proofErr w:type="gramStart"/>
            <w:r w:rsidR="008517E8" w:rsidRPr="00240DF2">
              <w:rPr>
                <w:rFonts w:ascii="YS Text" w:hAnsi="YS Text"/>
                <w:color w:val="000000"/>
              </w:rPr>
              <w:t>новых</w:t>
            </w:r>
            <w:proofErr w:type="gramEnd"/>
            <w:r w:rsidR="008517E8" w:rsidRPr="00240DF2">
              <w:rPr>
                <w:rFonts w:ascii="YS Text" w:hAnsi="YS Text"/>
                <w:color w:val="000000"/>
              </w:rPr>
              <w:t xml:space="preserve"> или изменен</w:t>
            </w:r>
          </w:p>
          <w:p w:rsidR="008517E8" w:rsidRPr="00240DF2" w:rsidRDefault="008517E8" w:rsidP="008517E8">
            <w:pPr>
              <w:shd w:val="clear" w:color="auto" w:fill="FFFFFF"/>
              <w:jc w:val="center"/>
              <w:rPr>
                <w:rFonts w:ascii="YS Text" w:hAnsi="YS Text"/>
                <w:color w:val="000000"/>
              </w:rPr>
            </w:pPr>
            <w:r w:rsidRPr="00240DF2">
              <w:rPr>
                <w:rFonts w:ascii="YS Text" w:hAnsi="YS Text"/>
                <w:color w:val="000000"/>
              </w:rPr>
              <w:t>содержания существующих обязанностей и огранич</w:t>
            </w:r>
            <w:r w:rsidRPr="00240DF2">
              <w:rPr>
                <w:rFonts w:ascii="YS Text" w:hAnsi="YS Text"/>
                <w:color w:val="000000"/>
              </w:rPr>
              <w:t>е</w:t>
            </w:r>
            <w:r w:rsidRPr="00240DF2">
              <w:rPr>
                <w:rFonts w:ascii="YS Text" w:hAnsi="YS Text"/>
                <w:color w:val="000000"/>
              </w:rPr>
              <w:t>ний</w:t>
            </w:r>
          </w:p>
          <w:p w:rsidR="00EC75B6" w:rsidRPr="00240DF2" w:rsidRDefault="00EC75B6" w:rsidP="001C148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083" w:type="dxa"/>
          </w:tcPr>
          <w:p w:rsidR="00EC75B6" w:rsidRPr="00240DF2" w:rsidRDefault="000F657A" w:rsidP="00DE7D3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240DF2">
              <w:rPr>
                <w:rFonts w:ascii="PT Astra Serif" w:hAnsi="PT Astra Serif"/>
              </w:rPr>
              <w:t>8</w:t>
            </w:r>
            <w:r w:rsidR="00EC75B6" w:rsidRPr="00240DF2">
              <w:rPr>
                <w:rFonts w:ascii="PT Astra Serif" w:hAnsi="PT Astra Serif"/>
              </w:rPr>
              <w:t>.3 Порядок организации исполнения обязанностей и ограничений</w:t>
            </w:r>
          </w:p>
        </w:tc>
      </w:tr>
      <w:tr w:rsidR="006835CC" w:rsidRPr="00240DF2" w:rsidTr="008B210F">
        <w:trPr>
          <w:trHeight w:val="1847"/>
        </w:trPr>
        <w:tc>
          <w:tcPr>
            <w:tcW w:w="3510" w:type="dxa"/>
          </w:tcPr>
          <w:p w:rsidR="006835CC" w:rsidRPr="00240DF2" w:rsidRDefault="006835CC" w:rsidP="006835CC">
            <w:pPr>
              <w:jc w:val="both"/>
              <w:rPr>
                <w:rFonts w:ascii="PT Astra Serif" w:hAnsi="PT Astra Serif"/>
              </w:rPr>
            </w:pPr>
            <w:r w:rsidRPr="00240DF2">
              <w:t>юридические лица и индивид</w:t>
            </w:r>
            <w:r w:rsidRPr="00240DF2">
              <w:t>у</w:t>
            </w:r>
            <w:r w:rsidRPr="00240DF2">
              <w:t>альные предприниматели, ф</w:t>
            </w:r>
            <w:r w:rsidRPr="00240DF2">
              <w:t>и</w:t>
            </w:r>
            <w:r w:rsidRPr="00240DF2">
              <w:t>зические лица,</w:t>
            </w:r>
            <w:r w:rsidRPr="00240DF2">
              <w:rPr>
                <w:rFonts w:eastAsia="Calibri"/>
              </w:rPr>
              <w:t xml:space="preserve"> соблюдающие</w:t>
            </w:r>
            <w:r>
              <w:rPr>
                <w:rFonts w:eastAsia="Calibri"/>
              </w:rPr>
              <w:t xml:space="preserve"> </w:t>
            </w:r>
            <w:r w:rsidRPr="00240DF2">
              <w:rPr>
                <w:rFonts w:eastAsia="Calibri"/>
              </w:rPr>
              <w:t>обязательные</w:t>
            </w:r>
            <w:r>
              <w:rPr>
                <w:rFonts w:eastAsia="Calibri"/>
              </w:rPr>
              <w:t xml:space="preserve"> </w:t>
            </w:r>
            <w:r w:rsidRPr="00240DF2">
              <w:rPr>
                <w:rFonts w:eastAsia="Calibri"/>
              </w:rPr>
              <w:t xml:space="preserve">требования, 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тановленные Правилами благ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устройства </w:t>
            </w:r>
          </w:p>
        </w:tc>
        <w:tc>
          <w:tcPr>
            <w:tcW w:w="3119" w:type="dxa"/>
          </w:tcPr>
          <w:p w:rsidR="006835CC" w:rsidRPr="00240DF2" w:rsidRDefault="006835CC" w:rsidP="006835CC">
            <w:pPr>
              <w:jc w:val="both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юридические лица и инд</w:t>
            </w:r>
            <w:r w:rsidRPr="00240DF2">
              <w:rPr>
                <w:rFonts w:ascii="PT Astra Serif" w:hAnsi="PT Astra Serif"/>
              </w:rPr>
              <w:t>и</w:t>
            </w:r>
            <w:r w:rsidRPr="00240DF2">
              <w:rPr>
                <w:rFonts w:ascii="PT Astra Serif" w:hAnsi="PT Astra Serif"/>
              </w:rPr>
              <w:t>видуальные предприним</w:t>
            </w:r>
            <w:r w:rsidRPr="00240DF2">
              <w:rPr>
                <w:rFonts w:ascii="PT Astra Serif" w:hAnsi="PT Astra Serif"/>
              </w:rPr>
              <w:t>а</w:t>
            </w:r>
            <w:r w:rsidRPr="00240DF2">
              <w:rPr>
                <w:rFonts w:ascii="PT Astra Serif" w:hAnsi="PT Astra Serif"/>
              </w:rPr>
              <w:t>тели, физические лица,</w:t>
            </w:r>
            <w:r w:rsidRPr="00240DF2">
              <w:rPr>
                <w:rFonts w:ascii="PT Astra Serif" w:eastAsia="Calibri" w:hAnsi="PT Astra Serif" w:cs="PT Astra Serif"/>
              </w:rPr>
              <w:t xml:space="preserve"> об</w:t>
            </w:r>
            <w:r w:rsidRPr="00240DF2">
              <w:rPr>
                <w:rFonts w:ascii="PT Astra Serif" w:eastAsia="Calibri" w:hAnsi="PT Astra Serif" w:cs="PT Astra Serif"/>
              </w:rPr>
              <w:t>я</w:t>
            </w:r>
            <w:r w:rsidRPr="00240DF2">
              <w:rPr>
                <w:rFonts w:ascii="PT Astra Serif" w:eastAsia="Calibri" w:hAnsi="PT Astra Serif" w:cs="PT Astra Serif"/>
              </w:rPr>
              <w:t>заны соблюдать требов</w:t>
            </w:r>
            <w:r w:rsidRPr="00240DF2">
              <w:rPr>
                <w:rFonts w:ascii="PT Astra Serif" w:eastAsia="Calibri" w:hAnsi="PT Astra Serif" w:cs="PT Astra Serif"/>
              </w:rPr>
              <w:t>а</w:t>
            </w:r>
            <w:r w:rsidRPr="00240DF2">
              <w:rPr>
                <w:rFonts w:ascii="PT Astra Serif" w:eastAsia="Calibri" w:hAnsi="PT Astra Serif" w:cs="PT Astra Serif"/>
              </w:rPr>
              <w:t xml:space="preserve">ния, </w:t>
            </w:r>
            <w:r>
              <w:rPr>
                <w:rFonts w:ascii="PT Astra Serif" w:eastAsia="Calibri" w:hAnsi="PT Astra Serif" w:cs="PT Astra Serif"/>
              </w:rPr>
              <w:t xml:space="preserve">установленные </w:t>
            </w:r>
            <w:r>
              <w:rPr>
                <w:rFonts w:eastAsia="Calibri"/>
              </w:rPr>
              <w:t>Прав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лами благоустройства</w:t>
            </w:r>
          </w:p>
        </w:tc>
        <w:tc>
          <w:tcPr>
            <w:tcW w:w="3083" w:type="dxa"/>
          </w:tcPr>
          <w:p w:rsidR="006835CC" w:rsidRPr="00240DF2" w:rsidRDefault="006835CC" w:rsidP="008B210F">
            <w:pPr>
              <w:shd w:val="clear" w:color="auto" w:fill="FFFFFF"/>
              <w:rPr>
                <w:rFonts w:ascii="PT Astra Serif" w:hAnsi="PT Astra Serif"/>
                <w:b/>
                <w:color w:val="AEAAAA"/>
                <w:highlight w:val="yellow"/>
                <w:u w:val="single"/>
              </w:rPr>
            </w:pPr>
            <w:r w:rsidRPr="00240DF2">
              <w:rPr>
                <w:rFonts w:ascii="YS Text" w:hAnsi="YS Text"/>
                <w:color w:val="000000"/>
              </w:rPr>
              <w:t>Установления новых об</w:t>
            </w:r>
            <w:r w:rsidRPr="00240DF2">
              <w:rPr>
                <w:rFonts w:ascii="YS Text" w:hAnsi="YS Text"/>
                <w:color w:val="000000"/>
              </w:rPr>
              <w:t>я</w:t>
            </w:r>
            <w:r w:rsidRPr="00240DF2">
              <w:rPr>
                <w:rFonts w:ascii="YS Text" w:hAnsi="YS Text"/>
                <w:color w:val="000000"/>
              </w:rPr>
              <w:t>занностей или ограничений для субъектов предприн</w:t>
            </w:r>
            <w:r w:rsidRPr="00240DF2">
              <w:rPr>
                <w:rFonts w:ascii="YS Text" w:hAnsi="YS Text"/>
                <w:color w:val="000000"/>
              </w:rPr>
              <w:t>и</w:t>
            </w:r>
            <w:r w:rsidRPr="00240DF2">
              <w:rPr>
                <w:rFonts w:ascii="YS Text" w:hAnsi="YS Text"/>
                <w:color w:val="000000"/>
              </w:rPr>
              <w:t>мательской и иной де</w:t>
            </w:r>
            <w:r w:rsidRPr="00240DF2">
              <w:rPr>
                <w:rFonts w:ascii="YS Text" w:hAnsi="YS Text"/>
                <w:color w:val="000000"/>
              </w:rPr>
              <w:t>я</w:t>
            </w:r>
            <w:r w:rsidRPr="00240DF2">
              <w:rPr>
                <w:rFonts w:ascii="YS Text" w:hAnsi="YS Text"/>
                <w:color w:val="000000"/>
              </w:rPr>
              <w:t>тельности не устанавлив</w:t>
            </w:r>
            <w:r w:rsidRPr="00240DF2">
              <w:rPr>
                <w:rFonts w:ascii="YS Text" w:hAnsi="YS Text"/>
                <w:color w:val="000000"/>
              </w:rPr>
              <w:t>а</w:t>
            </w:r>
            <w:r w:rsidRPr="00240DF2">
              <w:rPr>
                <w:rFonts w:ascii="YS Text" w:hAnsi="YS Text"/>
                <w:color w:val="000000"/>
              </w:rPr>
              <w:t>ется</w:t>
            </w:r>
          </w:p>
        </w:tc>
      </w:tr>
    </w:tbl>
    <w:p w:rsidR="008B210F" w:rsidRDefault="008B210F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</w:p>
    <w:p w:rsidR="00716E81" w:rsidRPr="004224A2" w:rsidRDefault="007B4FBA" w:rsidP="00716E81">
      <w:pPr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9</w:t>
      </w:r>
      <w:r w:rsidR="00716E81" w:rsidRPr="004224A2">
        <w:rPr>
          <w:rFonts w:ascii="PT Astra Serif" w:hAnsi="PT Astra Serif"/>
          <w:b/>
          <w:sz w:val="28"/>
          <w:szCs w:val="28"/>
        </w:rPr>
        <w:t>. Оценка расходов субъектов предпринимательской, инвестиционной и иной экономической деятельности, связанных с необходимостью собл</w:t>
      </w:r>
      <w:r w:rsidR="00716E81" w:rsidRPr="004224A2">
        <w:rPr>
          <w:rFonts w:ascii="PT Astra Serif" w:hAnsi="PT Astra Serif"/>
          <w:b/>
          <w:sz w:val="28"/>
          <w:szCs w:val="28"/>
        </w:rPr>
        <w:t>ю</w:t>
      </w:r>
      <w:r w:rsidR="00716E81" w:rsidRPr="004224A2">
        <w:rPr>
          <w:rFonts w:ascii="PT Astra Serif" w:hAnsi="PT Astra Serif"/>
          <w:b/>
          <w:sz w:val="28"/>
          <w:szCs w:val="28"/>
        </w:rPr>
        <w:t>дения установленных обязанностей или ограничений либо с изменением содержания таких обязанностей или ограничений</w:t>
      </w:r>
    </w:p>
    <w:p w:rsidR="00716E81" w:rsidRPr="004224A2" w:rsidRDefault="001C0DB1" w:rsidP="00716E81">
      <w:pPr>
        <w:ind w:right="-2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 как проект </w:t>
      </w:r>
      <w:r w:rsidR="005F3D77">
        <w:rPr>
          <w:rFonts w:ascii="PT Astra Serif" w:hAnsi="PT Astra Serif"/>
          <w:sz w:val="28"/>
          <w:szCs w:val="28"/>
        </w:rPr>
        <w:t>решения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распространяется на неопределенный круг лиц рассчитать количественную оценку не представляется</w:t>
      </w:r>
      <w:proofErr w:type="gramEnd"/>
      <w:r>
        <w:rPr>
          <w:rFonts w:ascii="PT Astra Serif" w:hAnsi="PT Astra Serif"/>
          <w:sz w:val="28"/>
          <w:szCs w:val="28"/>
        </w:rPr>
        <w:t xml:space="preserve"> возможным.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Default="00716E81" w:rsidP="00716E8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7B4FBA" w:rsidRPr="004224A2">
        <w:rPr>
          <w:rFonts w:ascii="PT Astra Serif" w:hAnsi="PT Astra Serif"/>
          <w:b/>
          <w:sz w:val="28"/>
          <w:szCs w:val="28"/>
        </w:rPr>
        <w:t>0</w:t>
      </w:r>
      <w:r w:rsidRPr="004224A2">
        <w:rPr>
          <w:rFonts w:ascii="PT Astra Serif" w:hAnsi="PT Astra Serif"/>
          <w:b/>
          <w:sz w:val="28"/>
          <w:szCs w:val="28"/>
        </w:rPr>
        <w:t>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2332"/>
        <w:gridCol w:w="2460"/>
        <w:gridCol w:w="2363"/>
      </w:tblGrid>
      <w:tr w:rsidR="00716E81" w:rsidRPr="00240DF2" w:rsidTr="00DE7D30">
        <w:trPr>
          <w:tblHeader/>
        </w:trPr>
        <w:tc>
          <w:tcPr>
            <w:tcW w:w="2415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.1. Основные ри</w:t>
            </w:r>
            <w:r w:rsidR="00716E81" w:rsidRPr="00240DF2">
              <w:rPr>
                <w:rFonts w:ascii="PT Astra Serif" w:hAnsi="PT Astra Serif"/>
              </w:rPr>
              <w:t>с</w:t>
            </w:r>
            <w:r w:rsidR="00716E81" w:rsidRPr="00240DF2">
              <w:rPr>
                <w:rFonts w:ascii="PT Astra Serif" w:hAnsi="PT Astra Serif"/>
              </w:rPr>
              <w:t>ки решения пробл</w:t>
            </w:r>
            <w:r w:rsidR="00716E81" w:rsidRPr="00240DF2">
              <w:rPr>
                <w:rFonts w:ascii="PT Astra Serif" w:hAnsi="PT Astra Serif"/>
              </w:rPr>
              <w:t>е</w:t>
            </w:r>
            <w:r w:rsidR="00716E81" w:rsidRPr="00240DF2">
              <w:rPr>
                <w:rFonts w:ascii="PT Astra Serif" w:hAnsi="PT Astra Serif"/>
              </w:rPr>
              <w:t>мы предложенным способом и риски отрицательных п</w:t>
            </w:r>
            <w:r w:rsidR="00716E81" w:rsidRPr="00240DF2">
              <w:rPr>
                <w:rFonts w:ascii="PT Astra Serif" w:hAnsi="PT Astra Serif"/>
              </w:rPr>
              <w:t>о</w:t>
            </w:r>
            <w:r w:rsidR="00716E81" w:rsidRPr="00240DF2">
              <w:rPr>
                <w:rFonts w:ascii="PT Astra Serif" w:hAnsi="PT Astra Serif"/>
              </w:rPr>
              <w:t>следствий</w:t>
            </w:r>
          </w:p>
        </w:tc>
        <w:tc>
          <w:tcPr>
            <w:tcW w:w="2332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.2. Оценки вер</w:t>
            </w:r>
            <w:r w:rsidR="00716E81" w:rsidRPr="00240DF2">
              <w:rPr>
                <w:rFonts w:ascii="PT Astra Serif" w:hAnsi="PT Astra Serif"/>
              </w:rPr>
              <w:t>о</w:t>
            </w:r>
            <w:r w:rsidR="00716E81" w:rsidRPr="00240DF2">
              <w:rPr>
                <w:rFonts w:ascii="PT Astra Serif" w:hAnsi="PT Astra Serif"/>
              </w:rPr>
              <w:t>ятности наступл</w:t>
            </w:r>
            <w:r w:rsidR="00716E81" w:rsidRPr="00240DF2">
              <w:rPr>
                <w:rFonts w:ascii="PT Astra Serif" w:hAnsi="PT Astra Serif"/>
              </w:rPr>
              <w:t>е</w:t>
            </w:r>
            <w:r w:rsidR="00716E81" w:rsidRPr="00240DF2">
              <w:rPr>
                <w:rFonts w:ascii="PT Astra Serif" w:hAnsi="PT Astra Serif"/>
              </w:rPr>
              <w:t>ния рисков</w:t>
            </w:r>
          </w:p>
        </w:tc>
        <w:tc>
          <w:tcPr>
            <w:tcW w:w="2460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.3. Методы ко</w:t>
            </w:r>
            <w:r w:rsidR="00716E81" w:rsidRPr="00240DF2">
              <w:rPr>
                <w:rFonts w:ascii="PT Astra Serif" w:hAnsi="PT Astra Serif"/>
              </w:rPr>
              <w:t>н</w:t>
            </w:r>
            <w:r w:rsidR="00716E81" w:rsidRPr="00240DF2">
              <w:rPr>
                <w:rFonts w:ascii="PT Astra Serif" w:hAnsi="PT Astra Serif"/>
              </w:rPr>
              <w:t>троля эффективности достижения цели по рискам</w:t>
            </w:r>
          </w:p>
        </w:tc>
        <w:tc>
          <w:tcPr>
            <w:tcW w:w="2363" w:type="dxa"/>
          </w:tcPr>
          <w:p w:rsidR="00716E81" w:rsidRPr="00240DF2" w:rsidRDefault="00EA0AC0" w:rsidP="00DE7D30">
            <w:pPr>
              <w:jc w:val="center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10</w:t>
            </w:r>
            <w:r w:rsidR="00716E81" w:rsidRPr="00240DF2">
              <w:rPr>
                <w:rFonts w:ascii="PT Astra Serif" w:hAnsi="PT Astra Serif"/>
              </w:rPr>
              <w:t>.4. Степень ко</w:t>
            </w:r>
            <w:r w:rsidR="00716E81" w:rsidRPr="00240DF2">
              <w:rPr>
                <w:rFonts w:ascii="PT Astra Serif" w:hAnsi="PT Astra Serif"/>
              </w:rPr>
              <w:t>н</w:t>
            </w:r>
            <w:r w:rsidR="00716E81" w:rsidRPr="00240DF2">
              <w:rPr>
                <w:rFonts w:ascii="PT Astra Serif" w:hAnsi="PT Astra Serif"/>
              </w:rPr>
              <w:t>троля рисков</w:t>
            </w:r>
          </w:p>
        </w:tc>
      </w:tr>
      <w:tr w:rsidR="00716E81" w:rsidRPr="00240DF2" w:rsidTr="00DE7D30">
        <w:trPr>
          <w:trHeight w:val="50"/>
        </w:trPr>
        <w:tc>
          <w:tcPr>
            <w:tcW w:w="2415" w:type="dxa"/>
          </w:tcPr>
          <w:p w:rsidR="00716E81" w:rsidRPr="00240DF2" w:rsidRDefault="00803ED2" w:rsidP="00803E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  <w:p w:rsidR="00716E81" w:rsidRPr="00240DF2" w:rsidRDefault="00716E81" w:rsidP="00DE7D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</w:rPr>
            </w:pPr>
          </w:p>
        </w:tc>
        <w:tc>
          <w:tcPr>
            <w:tcW w:w="2332" w:type="dxa"/>
          </w:tcPr>
          <w:p w:rsidR="00716E81" w:rsidRPr="00240DF2" w:rsidRDefault="00803ED2" w:rsidP="00DE7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  <w:tc>
          <w:tcPr>
            <w:tcW w:w="2460" w:type="dxa"/>
          </w:tcPr>
          <w:p w:rsidR="00716E81" w:rsidRPr="00240DF2" w:rsidRDefault="00803ED2" w:rsidP="00803ED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  <w:tc>
          <w:tcPr>
            <w:tcW w:w="2363" w:type="dxa"/>
          </w:tcPr>
          <w:p w:rsidR="00716E81" w:rsidRPr="00240DF2" w:rsidRDefault="00803ED2" w:rsidP="00DE7D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</w:rPr>
            </w:pPr>
            <w:r w:rsidRPr="00240DF2">
              <w:rPr>
                <w:rFonts w:ascii="PT Astra Serif" w:hAnsi="PT Astra Serif"/>
              </w:rPr>
              <w:t>-</w:t>
            </w:r>
          </w:p>
        </w:tc>
      </w:tr>
    </w:tbl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lastRenderedPageBreak/>
        <w:t>1</w:t>
      </w:r>
      <w:r w:rsidR="007B4FBA" w:rsidRPr="004224A2">
        <w:rPr>
          <w:rFonts w:ascii="PT Astra Serif" w:hAnsi="PT Astra Serif"/>
          <w:b/>
          <w:sz w:val="28"/>
          <w:szCs w:val="28"/>
        </w:rPr>
        <w:t>1</w:t>
      </w:r>
      <w:r w:rsidRPr="004224A2">
        <w:rPr>
          <w:rFonts w:ascii="PT Astra Serif" w:hAnsi="PT Astra Serif"/>
          <w:b/>
          <w:sz w:val="28"/>
          <w:szCs w:val="28"/>
        </w:rPr>
        <w:t>. Предполагаемая дата вступления в силу проекта акта, оценка нео</w:t>
      </w:r>
      <w:r w:rsidRPr="004224A2">
        <w:rPr>
          <w:rFonts w:ascii="PT Astra Serif" w:hAnsi="PT Astra Serif"/>
          <w:b/>
          <w:sz w:val="28"/>
          <w:szCs w:val="28"/>
        </w:rPr>
        <w:t>б</w:t>
      </w:r>
      <w:r w:rsidRPr="004224A2">
        <w:rPr>
          <w:rFonts w:ascii="PT Astra Serif" w:hAnsi="PT Astra Serif"/>
          <w:b/>
          <w:sz w:val="28"/>
          <w:szCs w:val="28"/>
        </w:rPr>
        <w:t>ходимости установления переходного периода и (или) отсрочки вступл</w:t>
      </w:r>
      <w:r w:rsidRPr="004224A2">
        <w:rPr>
          <w:rFonts w:ascii="PT Astra Serif" w:hAnsi="PT Astra Serif"/>
          <w:b/>
          <w:sz w:val="28"/>
          <w:szCs w:val="28"/>
        </w:rPr>
        <w:t>е</w:t>
      </w:r>
      <w:r w:rsidRPr="004224A2">
        <w:rPr>
          <w:rFonts w:ascii="PT Astra Serif" w:hAnsi="PT Astra Serif"/>
          <w:b/>
          <w:sz w:val="28"/>
          <w:szCs w:val="28"/>
        </w:rPr>
        <w:t>ния в силу проекта акта либо необходимость распространения предл</w:t>
      </w:r>
      <w:r w:rsidRPr="004224A2">
        <w:rPr>
          <w:rFonts w:ascii="PT Astra Serif" w:hAnsi="PT Astra Serif"/>
          <w:b/>
          <w:sz w:val="28"/>
          <w:szCs w:val="28"/>
        </w:rPr>
        <w:t>а</w:t>
      </w:r>
      <w:r w:rsidRPr="004224A2">
        <w:rPr>
          <w:rFonts w:ascii="PT Astra Serif" w:hAnsi="PT Astra Serif"/>
          <w:b/>
          <w:sz w:val="28"/>
          <w:szCs w:val="28"/>
        </w:rPr>
        <w:t>гаемого регулирования на ранее возникшие отношения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7B4FBA" w:rsidRPr="004224A2">
        <w:rPr>
          <w:rFonts w:ascii="PT Astra Serif" w:hAnsi="PT Astra Serif"/>
          <w:sz w:val="28"/>
          <w:szCs w:val="28"/>
        </w:rPr>
        <w:t>1</w:t>
      </w:r>
      <w:r w:rsidRPr="004224A2">
        <w:rPr>
          <w:rFonts w:ascii="PT Astra Serif" w:hAnsi="PT Astra Serif"/>
          <w:sz w:val="28"/>
          <w:szCs w:val="28"/>
        </w:rPr>
        <w:t xml:space="preserve">.1. Предполагаемая дата вступления в силу проекта акта: </w:t>
      </w:r>
      <w:r w:rsidR="008B210F">
        <w:rPr>
          <w:rFonts w:ascii="PT Astra Serif" w:hAnsi="PT Astra Serif"/>
          <w:sz w:val="28"/>
          <w:szCs w:val="28"/>
        </w:rPr>
        <w:t>2</w:t>
      </w:r>
      <w:r w:rsidR="00EA0AC0">
        <w:rPr>
          <w:rFonts w:ascii="PT Astra Serif" w:hAnsi="PT Astra Serif"/>
          <w:sz w:val="28"/>
          <w:szCs w:val="28"/>
        </w:rPr>
        <w:t xml:space="preserve"> квартал</w:t>
      </w:r>
      <w:r w:rsidRPr="004224A2">
        <w:rPr>
          <w:rFonts w:ascii="PT Astra Serif" w:hAnsi="PT Astra Serif"/>
          <w:sz w:val="28"/>
          <w:szCs w:val="28"/>
        </w:rPr>
        <w:t xml:space="preserve"> 20</w:t>
      </w:r>
      <w:r w:rsidR="001C58B8">
        <w:rPr>
          <w:rFonts w:ascii="PT Astra Serif" w:hAnsi="PT Astra Serif"/>
          <w:sz w:val="28"/>
          <w:szCs w:val="28"/>
        </w:rPr>
        <w:t>2</w:t>
      </w:r>
      <w:r w:rsidR="00116BE5">
        <w:rPr>
          <w:rFonts w:ascii="PT Astra Serif" w:hAnsi="PT Astra Serif"/>
          <w:sz w:val="28"/>
          <w:szCs w:val="28"/>
        </w:rPr>
        <w:t>4</w:t>
      </w:r>
      <w:r w:rsidRPr="004224A2">
        <w:rPr>
          <w:rFonts w:ascii="PT Astra Serif" w:hAnsi="PT Astra Serif"/>
          <w:sz w:val="28"/>
          <w:szCs w:val="28"/>
        </w:rPr>
        <w:t xml:space="preserve"> года.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</w:t>
      </w:r>
      <w:r w:rsidR="007B4FBA" w:rsidRPr="004224A2">
        <w:rPr>
          <w:rFonts w:ascii="PT Astra Serif" w:hAnsi="PT Astra Serif"/>
          <w:sz w:val="28"/>
          <w:szCs w:val="28"/>
        </w:rPr>
        <w:t>1</w:t>
      </w:r>
      <w:r w:rsidRPr="004224A2">
        <w:rPr>
          <w:rFonts w:ascii="PT Astra Serif" w:hAnsi="PT Astra Serif"/>
          <w:sz w:val="28"/>
          <w:szCs w:val="28"/>
        </w:rPr>
        <w:t>.2. Необходимость установления переходного периода и (или) о</w:t>
      </w:r>
      <w:r w:rsidRPr="004224A2">
        <w:rPr>
          <w:rFonts w:ascii="PT Astra Serif" w:hAnsi="PT Astra Serif"/>
          <w:sz w:val="28"/>
          <w:szCs w:val="28"/>
        </w:rPr>
        <w:t>т</w:t>
      </w:r>
      <w:r w:rsidRPr="004224A2">
        <w:rPr>
          <w:rFonts w:ascii="PT Astra Serif" w:hAnsi="PT Astra Serif"/>
          <w:sz w:val="28"/>
          <w:szCs w:val="28"/>
        </w:rPr>
        <w:t>срочки введения предлагаемого регулирования: не имеется.</w:t>
      </w:r>
    </w:p>
    <w:p w:rsidR="00716E81" w:rsidRPr="001D13CE" w:rsidRDefault="00716E81" w:rsidP="00716E8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803ED2" w:rsidRPr="004224A2">
        <w:rPr>
          <w:rFonts w:ascii="PT Astra Serif" w:hAnsi="PT Astra Serif"/>
          <w:b/>
          <w:sz w:val="28"/>
          <w:szCs w:val="28"/>
        </w:rPr>
        <w:t>2</w:t>
      </w:r>
      <w:r w:rsidRPr="004224A2">
        <w:rPr>
          <w:rFonts w:ascii="PT Astra Serif" w:hAnsi="PT Astra Serif"/>
          <w:b/>
          <w:sz w:val="28"/>
          <w:szCs w:val="28"/>
        </w:rPr>
        <w:t>. Выводы и дополнительные сведения, которые, по мнению ра</w:t>
      </w:r>
      <w:r w:rsidRPr="004224A2">
        <w:rPr>
          <w:rFonts w:ascii="PT Astra Serif" w:hAnsi="PT Astra Serif"/>
          <w:b/>
          <w:sz w:val="28"/>
          <w:szCs w:val="28"/>
        </w:rPr>
        <w:t>з</w:t>
      </w:r>
      <w:r w:rsidRPr="004224A2">
        <w:rPr>
          <w:rFonts w:ascii="PT Astra Serif" w:hAnsi="PT Astra Serif"/>
          <w:b/>
          <w:sz w:val="28"/>
          <w:szCs w:val="28"/>
        </w:rPr>
        <w:t>работчика, позволяют оценить обоснованность предлагаемого регулир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вания</w:t>
      </w:r>
    </w:p>
    <w:p w:rsidR="00BF0D57" w:rsidRDefault="00BF0D57" w:rsidP="00BF0D57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53A4">
        <w:rPr>
          <w:rFonts w:ascii="PT Astra Serif" w:hAnsi="PT Astra Serif"/>
          <w:sz w:val="28"/>
          <w:szCs w:val="28"/>
        </w:rPr>
        <w:t>Данные изменения в проект решения предусматривают возможность использования упрощенного порядка привлечения к административной о</w:t>
      </w:r>
      <w:r w:rsidRPr="004353A4">
        <w:rPr>
          <w:rFonts w:ascii="PT Astra Serif" w:hAnsi="PT Astra Serif"/>
          <w:sz w:val="28"/>
          <w:szCs w:val="28"/>
        </w:rPr>
        <w:t>т</w:t>
      </w:r>
      <w:r w:rsidRPr="004353A4">
        <w:rPr>
          <w:rFonts w:ascii="PT Astra Serif" w:hAnsi="PT Astra Serif"/>
          <w:sz w:val="28"/>
          <w:szCs w:val="28"/>
        </w:rPr>
        <w:t>ветственности без составления протокола об административном правонар</w:t>
      </w:r>
      <w:r w:rsidRPr="004353A4">
        <w:rPr>
          <w:rFonts w:ascii="PT Astra Serif" w:hAnsi="PT Astra Serif"/>
          <w:sz w:val="28"/>
          <w:szCs w:val="28"/>
        </w:rPr>
        <w:t>у</w:t>
      </w:r>
      <w:r w:rsidRPr="004353A4">
        <w:rPr>
          <w:rFonts w:ascii="PT Astra Serif" w:hAnsi="PT Astra Serif"/>
          <w:sz w:val="28"/>
          <w:szCs w:val="28"/>
        </w:rPr>
        <w:t>шении, предусмотренного пунктом 3 статьи 28.6 Кодекс</w:t>
      </w:r>
      <w:r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 xml:space="preserve"> Российской Фед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рации об административных правонарушениях за административное наруш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ние, предусмотренное статьей 13</w:t>
      </w:r>
      <w:r w:rsidRPr="004353A4">
        <w:rPr>
          <w:rFonts w:ascii="PT Astra Serif" w:hAnsi="PT Astra Serif"/>
          <w:sz w:val="28"/>
          <w:szCs w:val="28"/>
          <w:vertAlign w:val="superscript"/>
        </w:rPr>
        <w:t>1</w:t>
      </w:r>
      <w:r w:rsidRPr="004353A4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КоАП</w:t>
      </w:r>
      <w:proofErr w:type="spellEnd"/>
      <w:r w:rsidRPr="004353A4">
        <w:rPr>
          <w:rFonts w:ascii="PT Astra Serif" w:hAnsi="PT Astra Serif"/>
          <w:sz w:val="28"/>
          <w:szCs w:val="28"/>
        </w:rPr>
        <w:t xml:space="preserve"> Ульяновской области (н</w:t>
      </w:r>
      <w:r w:rsidRPr="004353A4">
        <w:rPr>
          <w:rFonts w:ascii="PT Astra Serif" w:hAnsi="PT Astra Serif" w:cs="PT Astra Serif"/>
          <w:sz w:val="28"/>
          <w:szCs w:val="28"/>
        </w:rPr>
        <w:t>евнесение платы за пользование парковками (парковочными местами</w:t>
      </w:r>
      <w:r w:rsidRPr="004353A4">
        <w:rPr>
          <w:rFonts w:ascii="PT Astra Serif" w:hAnsi="PT Astra Serif"/>
          <w:sz w:val="28"/>
          <w:szCs w:val="28"/>
        </w:rPr>
        <w:t>), в случае фикс</w:t>
      </w:r>
      <w:r w:rsidRPr="004353A4"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>ции этих административных правонарушений работающими в автоматич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ском режиме специальными техническими средствами</w:t>
      </w:r>
      <w:proofErr w:type="gramEnd"/>
      <w:r w:rsidRPr="004353A4">
        <w:rPr>
          <w:rFonts w:ascii="PT Astra Serif" w:hAnsi="PT Astra Serif"/>
          <w:sz w:val="28"/>
          <w:szCs w:val="28"/>
        </w:rPr>
        <w:t>, имеющими функции фото- и киносъемки, видеозаписи, или средствами фото- и киносъемки, в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 xml:space="preserve">деозаписи. </w:t>
      </w:r>
    </w:p>
    <w:p w:rsidR="00BF0D57" w:rsidRPr="004353A4" w:rsidRDefault="00BF0D57" w:rsidP="00BF0D57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353A4">
        <w:rPr>
          <w:rFonts w:ascii="PT Astra Serif" w:hAnsi="PT Astra Serif"/>
          <w:sz w:val="28"/>
          <w:szCs w:val="28"/>
        </w:rPr>
        <w:t xml:space="preserve">При фиксации подобных административных правонарушений </w:t>
      </w:r>
      <w:r w:rsidRPr="004353A4">
        <w:rPr>
          <w:rFonts w:ascii="PT Astra Serif" w:hAnsi="PT Astra Serif"/>
          <w:sz w:val="28"/>
          <w:szCs w:val="28"/>
        </w:rPr>
        <w:br/>
        <w:t>в отсутствие работающих в автоматическом режиме специальных технич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 xml:space="preserve">ских средств, имеющих функции фото- и киносъемки, видеозаписи, или средств фото- и киносъемки, видеозаписи, возбуждение и рассмотрение дела </w:t>
      </w:r>
      <w:r w:rsidRPr="004353A4">
        <w:rPr>
          <w:rFonts w:ascii="PT Astra Serif" w:hAnsi="PT Astra Serif"/>
          <w:sz w:val="28"/>
          <w:szCs w:val="28"/>
        </w:rPr>
        <w:br/>
        <w:t>об административном правонарушении будет осуществляться в общем п</w:t>
      </w:r>
      <w:r w:rsidRPr="004353A4">
        <w:rPr>
          <w:rFonts w:ascii="PT Astra Serif" w:hAnsi="PT Astra Serif"/>
          <w:sz w:val="28"/>
          <w:szCs w:val="28"/>
        </w:rPr>
        <w:t>о</w:t>
      </w:r>
      <w:r w:rsidRPr="004353A4">
        <w:rPr>
          <w:rFonts w:ascii="PT Astra Serif" w:hAnsi="PT Astra Serif"/>
          <w:sz w:val="28"/>
          <w:szCs w:val="28"/>
        </w:rPr>
        <w:t>рядке производства по делам об административных правонарушениях с пр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 xml:space="preserve">менением положений статьи 28.2 </w:t>
      </w:r>
      <w:proofErr w:type="spellStart"/>
      <w:r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Pr="004353A4">
        <w:rPr>
          <w:rFonts w:ascii="PT Astra Serif" w:hAnsi="PT Astra Serif"/>
          <w:sz w:val="28"/>
          <w:szCs w:val="28"/>
        </w:rPr>
        <w:t xml:space="preserve"> РФ (составление протокола об адм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 xml:space="preserve">нистративном правонарушении). </w:t>
      </w:r>
      <w:proofErr w:type="gramEnd"/>
    </w:p>
    <w:p w:rsidR="00BF0D57" w:rsidRPr="004353A4" w:rsidRDefault="00BF0D57" w:rsidP="00BF0D57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4353A4">
        <w:rPr>
          <w:rFonts w:ascii="PT Astra Serif" w:hAnsi="PT Astra Serif"/>
          <w:sz w:val="28"/>
          <w:szCs w:val="28"/>
        </w:rPr>
        <w:t>Применение указанного выше упрощенного порядка позволи</w:t>
      </w:r>
      <w:r>
        <w:rPr>
          <w:rFonts w:ascii="PT Astra Serif" w:hAnsi="PT Astra Serif"/>
          <w:sz w:val="28"/>
          <w:szCs w:val="28"/>
        </w:rPr>
        <w:t>т</w:t>
      </w:r>
      <w:r w:rsidRPr="004353A4">
        <w:rPr>
          <w:rFonts w:ascii="PT Astra Serif" w:hAnsi="PT Astra Serif"/>
          <w:sz w:val="28"/>
          <w:szCs w:val="28"/>
        </w:rPr>
        <w:t xml:space="preserve"> решить проблемы, связанные с возможностью возбуждать и рассматривать дела об административном правонарушении, предусмотренном статьей 13</w:t>
      </w:r>
      <w:r w:rsidRPr="004353A4">
        <w:rPr>
          <w:rFonts w:ascii="PT Astra Serif" w:hAnsi="PT Astra Serif"/>
          <w:sz w:val="28"/>
          <w:szCs w:val="28"/>
          <w:vertAlign w:val="superscript"/>
        </w:rPr>
        <w:t>1</w:t>
      </w:r>
      <w:r w:rsidRPr="004353A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53A4">
        <w:rPr>
          <w:rFonts w:ascii="PT Astra Serif" w:hAnsi="PT Astra Serif"/>
          <w:sz w:val="28"/>
          <w:szCs w:val="28"/>
        </w:rPr>
        <w:t>КоАП</w:t>
      </w:r>
      <w:proofErr w:type="spellEnd"/>
      <w:r w:rsidRPr="004353A4">
        <w:rPr>
          <w:rFonts w:ascii="PT Astra Serif" w:hAnsi="PT Astra Serif"/>
          <w:sz w:val="28"/>
          <w:szCs w:val="28"/>
        </w:rPr>
        <w:t xml:space="preserve"> Ульяновской области, без составления протокола об административном пр</w:t>
      </w:r>
      <w:r w:rsidRPr="004353A4"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t xml:space="preserve">вонарушении путем вынесения постановления по делу об административном правонарушении без участия лица, в отношении которого возбуждено дело об административном правонарушении. </w:t>
      </w:r>
    </w:p>
    <w:p w:rsidR="00BF0D57" w:rsidRPr="004353A4" w:rsidRDefault="00BF0D57" w:rsidP="00BF0D57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4353A4">
        <w:rPr>
          <w:rFonts w:ascii="PT Astra Serif" w:hAnsi="PT Astra Serif"/>
          <w:sz w:val="28"/>
          <w:szCs w:val="28"/>
        </w:rPr>
        <w:t>Введение упрощенного порядка также направлено на повышение э</w:t>
      </w:r>
      <w:r w:rsidRPr="004353A4">
        <w:rPr>
          <w:rFonts w:ascii="PT Astra Serif" w:hAnsi="PT Astra Serif"/>
          <w:sz w:val="28"/>
          <w:szCs w:val="28"/>
        </w:rPr>
        <w:t>ф</w:t>
      </w:r>
      <w:r w:rsidRPr="004353A4">
        <w:rPr>
          <w:rFonts w:ascii="PT Astra Serif" w:hAnsi="PT Astra Serif"/>
          <w:sz w:val="28"/>
          <w:szCs w:val="28"/>
        </w:rPr>
        <w:t>фективности деятельности уполномоченных должностных лиц муниципал</w:t>
      </w:r>
      <w:r w:rsidRPr="004353A4">
        <w:rPr>
          <w:rFonts w:ascii="PT Astra Serif" w:hAnsi="PT Astra Serif"/>
          <w:sz w:val="28"/>
          <w:szCs w:val="28"/>
        </w:rPr>
        <w:t>ь</w:t>
      </w:r>
      <w:r w:rsidRPr="004353A4">
        <w:rPr>
          <w:rFonts w:ascii="PT Astra Serif" w:hAnsi="PT Astra Serif"/>
          <w:sz w:val="28"/>
          <w:szCs w:val="28"/>
        </w:rPr>
        <w:t>ных образований, поскольку позволит увеличить количество рассматрива</w:t>
      </w:r>
      <w:r w:rsidRPr="004353A4">
        <w:rPr>
          <w:rFonts w:ascii="PT Astra Serif" w:hAnsi="PT Astra Serif"/>
          <w:sz w:val="28"/>
          <w:szCs w:val="28"/>
        </w:rPr>
        <w:t>е</w:t>
      </w:r>
      <w:r w:rsidRPr="004353A4">
        <w:rPr>
          <w:rFonts w:ascii="PT Astra Serif" w:hAnsi="PT Astra Serif"/>
          <w:sz w:val="28"/>
          <w:szCs w:val="28"/>
        </w:rPr>
        <w:t>мых дел об административном правонарушении, снизит временные затраты при административном производстве и поможет предотвратить совершение новых правонарушений в будущем. Применение такого порядка разреши</w:t>
      </w:r>
      <w:r>
        <w:rPr>
          <w:rFonts w:ascii="PT Astra Serif" w:hAnsi="PT Astra Serif"/>
          <w:sz w:val="28"/>
          <w:szCs w:val="28"/>
        </w:rPr>
        <w:t>т</w:t>
      </w:r>
      <w:r w:rsidRPr="004353A4">
        <w:rPr>
          <w:rFonts w:ascii="PT Astra Serif" w:hAnsi="PT Astra Serif"/>
          <w:sz w:val="28"/>
          <w:szCs w:val="28"/>
        </w:rPr>
        <w:t xml:space="preserve"> также и финансовую сторону вопроса, связанного с материальными затрат</w:t>
      </w:r>
      <w:r w:rsidRPr="004353A4">
        <w:rPr>
          <w:rFonts w:ascii="PT Astra Serif" w:hAnsi="PT Astra Serif"/>
          <w:sz w:val="28"/>
          <w:szCs w:val="28"/>
        </w:rPr>
        <w:t>а</w:t>
      </w:r>
      <w:r w:rsidRPr="004353A4">
        <w:rPr>
          <w:rFonts w:ascii="PT Astra Serif" w:hAnsi="PT Astra Serif"/>
          <w:sz w:val="28"/>
          <w:szCs w:val="28"/>
        </w:rPr>
        <w:lastRenderedPageBreak/>
        <w:t>ми на возбуждение и рассмотрение значительного количества дел об админ</w:t>
      </w:r>
      <w:r w:rsidRPr="004353A4">
        <w:rPr>
          <w:rFonts w:ascii="PT Astra Serif" w:hAnsi="PT Astra Serif"/>
          <w:sz w:val="28"/>
          <w:szCs w:val="28"/>
        </w:rPr>
        <w:t>и</w:t>
      </w:r>
      <w:r w:rsidRPr="004353A4">
        <w:rPr>
          <w:rFonts w:ascii="PT Astra Serif" w:hAnsi="PT Astra Serif"/>
          <w:sz w:val="28"/>
          <w:szCs w:val="28"/>
        </w:rPr>
        <w:t>стративных правонарушениях.</w:t>
      </w:r>
    </w:p>
    <w:p w:rsidR="00716E81" w:rsidRPr="001D13CE" w:rsidRDefault="00716E81" w:rsidP="00240DF2">
      <w:pPr>
        <w:ind w:firstLine="709"/>
        <w:jc w:val="both"/>
        <w:rPr>
          <w:rFonts w:ascii="PT Astra Serif" w:hAnsi="PT Astra Serif"/>
          <w:i/>
          <w:sz w:val="16"/>
          <w:szCs w:val="16"/>
        </w:rPr>
      </w:pPr>
    </w:p>
    <w:p w:rsidR="00716E81" w:rsidRPr="004224A2" w:rsidRDefault="00716E81" w:rsidP="00716E81">
      <w:pPr>
        <w:spacing w:after="240"/>
        <w:jc w:val="center"/>
        <w:rPr>
          <w:rFonts w:ascii="PT Astra Serif" w:hAnsi="PT Astra Serif"/>
          <w:b/>
          <w:sz w:val="28"/>
          <w:szCs w:val="28"/>
        </w:rPr>
      </w:pPr>
      <w:r w:rsidRPr="004224A2">
        <w:rPr>
          <w:rFonts w:ascii="PT Astra Serif" w:hAnsi="PT Astra Serif"/>
          <w:b/>
          <w:sz w:val="28"/>
          <w:szCs w:val="28"/>
        </w:rPr>
        <w:t>1</w:t>
      </w:r>
      <w:r w:rsidR="00803ED2" w:rsidRPr="004224A2">
        <w:rPr>
          <w:rFonts w:ascii="PT Astra Serif" w:hAnsi="PT Astra Serif"/>
          <w:b/>
          <w:sz w:val="28"/>
          <w:szCs w:val="28"/>
        </w:rPr>
        <w:t>3</w:t>
      </w:r>
      <w:r w:rsidRPr="004224A2">
        <w:rPr>
          <w:rFonts w:ascii="PT Astra Serif" w:hAnsi="PT Astra Serif"/>
          <w:b/>
          <w:sz w:val="28"/>
          <w:szCs w:val="28"/>
        </w:rPr>
        <w:t>. Сведения о сроках проведения публичных обсуждений по проекту акта и сводному отчёту о проведении оценки регулирующего воздейс</w:t>
      </w:r>
      <w:r w:rsidRPr="004224A2">
        <w:rPr>
          <w:rFonts w:ascii="PT Astra Serif" w:hAnsi="PT Astra Serif"/>
          <w:b/>
          <w:sz w:val="28"/>
          <w:szCs w:val="28"/>
        </w:rPr>
        <w:t>т</w:t>
      </w:r>
      <w:r w:rsidRPr="004224A2">
        <w:rPr>
          <w:rFonts w:ascii="PT Astra Serif" w:hAnsi="PT Astra Serif"/>
          <w:b/>
          <w:sz w:val="28"/>
          <w:szCs w:val="28"/>
        </w:rPr>
        <w:t>вия, месте размещения (полный электронный адрес) сводки предлож</w:t>
      </w:r>
      <w:r w:rsidRPr="004224A2">
        <w:rPr>
          <w:rFonts w:ascii="PT Astra Serif" w:hAnsi="PT Astra Serif"/>
          <w:b/>
          <w:sz w:val="28"/>
          <w:szCs w:val="28"/>
        </w:rPr>
        <w:t>е</w:t>
      </w:r>
      <w:r w:rsidRPr="004224A2">
        <w:rPr>
          <w:rFonts w:ascii="PT Astra Serif" w:hAnsi="PT Astra Serif"/>
          <w:b/>
          <w:sz w:val="28"/>
          <w:szCs w:val="28"/>
        </w:rPr>
        <w:t>ний, поступивших в ходе их проведения, лицах, представивших предл</w:t>
      </w:r>
      <w:r w:rsidRPr="004224A2">
        <w:rPr>
          <w:rFonts w:ascii="PT Astra Serif" w:hAnsi="PT Astra Serif"/>
          <w:b/>
          <w:sz w:val="28"/>
          <w:szCs w:val="28"/>
        </w:rPr>
        <w:t>о</w:t>
      </w:r>
      <w:r w:rsidRPr="004224A2">
        <w:rPr>
          <w:rFonts w:ascii="PT Astra Serif" w:hAnsi="PT Astra Serif"/>
          <w:b/>
          <w:sz w:val="28"/>
          <w:szCs w:val="28"/>
        </w:rPr>
        <w:t>жения, и обобщенных результатах их рассмотрения разработчиком</w:t>
      </w:r>
    </w:p>
    <w:p w:rsidR="00716E81" w:rsidRPr="004224A2" w:rsidRDefault="00716E81" w:rsidP="00716E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16.1. Срок, в течение которого разработчиком принима</w:t>
      </w:r>
      <w:r w:rsidR="001D13CE">
        <w:rPr>
          <w:rFonts w:ascii="PT Astra Serif" w:hAnsi="PT Astra Serif"/>
          <w:sz w:val="28"/>
          <w:szCs w:val="28"/>
        </w:rPr>
        <w:t>лись</w:t>
      </w:r>
      <w:r w:rsidRPr="004224A2">
        <w:rPr>
          <w:rFonts w:ascii="PT Astra Serif" w:hAnsi="PT Astra Serif"/>
          <w:sz w:val="28"/>
          <w:szCs w:val="28"/>
        </w:rPr>
        <w:t xml:space="preserve"> предлож</w:t>
      </w:r>
      <w:r w:rsidRPr="004224A2">
        <w:rPr>
          <w:rFonts w:ascii="PT Astra Serif" w:hAnsi="PT Astra Serif"/>
          <w:sz w:val="28"/>
          <w:szCs w:val="28"/>
        </w:rPr>
        <w:t>е</w:t>
      </w:r>
      <w:r w:rsidRPr="004224A2">
        <w:rPr>
          <w:rFonts w:ascii="PT Astra Serif" w:hAnsi="PT Astra Serif"/>
          <w:sz w:val="28"/>
          <w:szCs w:val="28"/>
        </w:rPr>
        <w:t>ния в связи с публичным обсуждением проекта акта:</w:t>
      </w:r>
    </w:p>
    <w:p w:rsidR="00716E81" w:rsidRPr="00EE3029" w:rsidRDefault="00716E81" w:rsidP="00716E81">
      <w:pPr>
        <w:ind w:firstLine="709"/>
        <w:jc w:val="both"/>
        <w:rPr>
          <w:rFonts w:ascii="PT Astra Serif" w:hAnsi="PT Astra Serif"/>
          <w:color w:val="AEAAAA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начало: </w:t>
      </w:r>
      <w:r w:rsidR="00240DF2" w:rsidRPr="00EC4923">
        <w:rPr>
          <w:rFonts w:ascii="PT Astra Serif" w:hAnsi="PT Astra Serif"/>
          <w:sz w:val="28"/>
          <w:szCs w:val="28"/>
        </w:rPr>
        <w:t xml:space="preserve">с </w:t>
      </w:r>
      <w:r w:rsidR="00751F0A">
        <w:rPr>
          <w:rFonts w:ascii="PT Astra Serif" w:hAnsi="PT Astra Serif"/>
          <w:sz w:val="28"/>
          <w:szCs w:val="28"/>
        </w:rPr>
        <w:t>20</w:t>
      </w:r>
      <w:r w:rsidR="00240DF2" w:rsidRPr="00EC4923">
        <w:rPr>
          <w:rFonts w:ascii="PT Astra Serif" w:hAnsi="PT Astra Serif"/>
          <w:sz w:val="28"/>
          <w:szCs w:val="28"/>
        </w:rPr>
        <w:t>.</w:t>
      </w:r>
      <w:r w:rsidR="00751F0A">
        <w:rPr>
          <w:rFonts w:ascii="PT Astra Serif" w:hAnsi="PT Astra Serif"/>
          <w:sz w:val="28"/>
          <w:szCs w:val="28"/>
        </w:rPr>
        <w:t>03</w:t>
      </w:r>
      <w:r w:rsidR="00240DF2" w:rsidRPr="00EC4923">
        <w:rPr>
          <w:rFonts w:ascii="PT Astra Serif" w:hAnsi="PT Astra Serif"/>
          <w:sz w:val="28"/>
          <w:szCs w:val="28"/>
        </w:rPr>
        <w:t>.202</w:t>
      </w:r>
      <w:r w:rsidR="00751F0A">
        <w:rPr>
          <w:rFonts w:ascii="PT Astra Serif" w:hAnsi="PT Astra Serif"/>
          <w:sz w:val="28"/>
          <w:szCs w:val="28"/>
        </w:rPr>
        <w:t>4</w:t>
      </w:r>
      <w:r w:rsidR="00240DF2" w:rsidRPr="00EC4923">
        <w:rPr>
          <w:rFonts w:ascii="PT Astra Serif" w:hAnsi="PT Astra Serif"/>
          <w:sz w:val="28"/>
          <w:szCs w:val="28"/>
        </w:rPr>
        <w:t xml:space="preserve"> по </w:t>
      </w:r>
      <w:r w:rsidR="00751F0A">
        <w:rPr>
          <w:rFonts w:ascii="PT Astra Serif" w:hAnsi="PT Astra Serif"/>
          <w:sz w:val="28"/>
          <w:szCs w:val="28"/>
        </w:rPr>
        <w:t>0</w:t>
      </w:r>
      <w:r w:rsidR="007F6F77">
        <w:rPr>
          <w:rFonts w:ascii="PT Astra Serif" w:hAnsi="PT Astra Serif"/>
          <w:sz w:val="28"/>
          <w:szCs w:val="28"/>
        </w:rPr>
        <w:t>3</w:t>
      </w:r>
      <w:r w:rsidR="00240DF2">
        <w:rPr>
          <w:rFonts w:ascii="PT Astra Serif" w:hAnsi="PT Astra Serif"/>
          <w:sz w:val="28"/>
          <w:szCs w:val="28"/>
        </w:rPr>
        <w:t>.</w:t>
      </w:r>
      <w:r w:rsidR="007F6F77">
        <w:rPr>
          <w:rFonts w:ascii="PT Astra Serif" w:hAnsi="PT Astra Serif"/>
          <w:sz w:val="28"/>
          <w:szCs w:val="28"/>
        </w:rPr>
        <w:t>0</w:t>
      </w:r>
      <w:r w:rsidR="00751F0A">
        <w:rPr>
          <w:rFonts w:ascii="PT Astra Serif" w:hAnsi="PT Astra Serif"/>
          <w:sz w:val="28"/>
          <w:szCs w:val="28"/>
        </w:rPr>
        <w:t>4</w:t>
      </w:r>
      <w:r w:rsidR="00240DF2" w:rsidRPr="00EC4923">
        <w:rPr>
          <w:rFonts w:ascii="PT Astra Serif" w:hAnsi="PT Astra Serif"/>
          <w:sz w:val="28"/>
          <w:szCs w:val="28"/>
        </w:rPr>
        <w:t>.202</w:t>
      </w:r>
      <w:r w:rsidR="00751F0A">
        <w:rPr>
          <w:rFonts w:ascii="PT Astra Serif" w:hAnsi="PT Astra Serif"/>
          <w:sz w:val="28"/>
          <w:szCs w:val="28"/>
        </w:rPr>
        <w:t>4</w:t>
      </w:r>
      <w:r w:rsidR="00240DF2">
        <w:rPr>
          <w:rFonts w:ascii="PT Astra Serif" w:hAnsi="PT Astra Serif"/>
          <w:b/>
          <w:sz w:val="28"/>
          <w:szCs w:val="28"/>
        </w:rPr>
        <w:t xml:space="preserve"> </w:t>
      </w:r>
      <w:r w:rsidR="00240DF2">
        <w:rPr>
          <w:rFonts w:ascii="PT Astra Serif" w:hAnsi="PT Astra Serif"/>
          <w:sz w:val="28"/>
          <w:szCs w:val="28"/>
        </w:rPr>
        <w:t>включительно</w:t>
      </w:r>
      <w:r w:rsidR="00B71FBF" w:rsidRPr="00B71FBF">
        <w:rPr>
          <w:rFonts w:ascii="PT Astra Serif" w:hAnsi="PT Astra Serif"/>
          <w:sz w:val="28"/>
          <w:szCs w:val="28"/>
        </w:rPr>
        <w:t>.</w:t>
      </w:r>
    </w:p>
    <w:p w:rsidR="00716E81" w:rsidRPr="004224A2" w:rsidRDefault="00716E81" w:rsidP="001D13C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>16.2. Сведения о количестве замечаний и предложений, полученных в связи с публичными обсуждениями по проекту акта:</w:t>
      </w:r>
      <w:r w:rsidR="001D13CE">
        <w:rPr>
          <w:rFonts w:ascii="PT Astra Serif" w:hAnsi="PT Astra Serif"/>
          <w:sz w:val="28"/>
          <w:szCs w:val="28"/>
        </w:rPr>
        <w:t xml:space="preserve"> </w:t>
      </w:r>
      <w:r w:rsidR="00FB3FEB" w:rsidRPr="007D1A7A">
        <w:rPr>
          <w:rFonts w:ascii="PT Astra Serif" w:hAnsi="PT Astra Serif"/>
          <w:sz w:val="28"/>
          <w:szCs w:val="28"/>
        </w:rPr>
        <w:t>замечаний и предлож</w:t>
      </w:r>
      <w:r w:rsidR="00FB3FEB" w:rsidRPr="007D1A7A">
        <w:rPr>
          <w:rFonts w:ascii="PT Astra Serif" w:hAnsi="PT Astra Serif"/>
          <w:sz w:val="28"/>
          <w:szCs w:val="28"/>
        </w:rPr>
        <w:t>е</w:t>
      </w:r>
      <w:r w:rsidR="00FB3FEB">
        <w:rPr>
          <w:rFonts w:ascii="PT Astra Serif" w:hAnsi="PT Astra Serif"/>
          <w:sz w:val="28"/>
          <w:szCs w:val="28"/>
        </w:rPr>
        <w:t>ний в ходе</w:t>
      </w:r>
      <w:r w:rsidR="00FB3FEB" w:rsidRPr="007D1A7A">
        <w:rPr>
          <w:rFonts w:ascii="PT Astra Serif" w:hAnsi="PT Astra Serif"/>
          <w:sz w:val="28"/>
          <w:szCs w:val="28"/>
        </w:rPr>
        <w:t xml:space="preserve"> публичн</w:t>
      </w:r>
      <w:r w:rsidR="00FB3FEB">
        <w:rPr>
          <w:rFonts w:ascii="PT Astra Serif" w:hAnsi="PT Astra Serif"/>
          <w:sz w:val="28"/>
          <w:szCs w:val="28"/>
        </w:rPr>
        <w:t>ого</w:t>
      </w:r>
      <w:r w:rsidR="00FB3FEB" w:rsidRPr="007D1A7A">
        <w:rPr>
          <w:rFonts w:ascii="PT Astra Serif" w:hAnsi="PT Astra Serif"/>
          <w:sz w:val="28"/>
          <w:szCs w:val="28"/>
        </w:rPr>
        <w:t xml:space="preserve"> обсуждения</w:t>
      </w:r>
      <w:r w:rsidR="00FB3FEB">
        <w:rPr>
          <w:rFonts w:ascii="PT Astra Serif" w:hAnsi="PT Astra Serif"/>
          <w:sz w:val="28"/>
          <w:szCs w:val="28"/>
        </w:rPr>
        <w:t xml:space="preserve"> не поступило.</w:t>
      </w:r>
    </w:p>
    <w:p w:rsidR="001D13CE" w:rsidRPr="00D810C4" w:rsidRDefault="00716E81" w:rsidP="00FB3FE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224A2">
        <w:rPr>
          <w:rFonts w:ascii="PT Astra Serif" w:hAnsi="PT Astra Serif"/>
          <w:sz w:val="28"/>
          <w:szCs w:val="28"/>
        </w:rPr>
        <w:t xml:space="preserve">16.3.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учёте или причинах отклонения: </w:t>
      </w:r>
      <w:r w:rsidR="00D810C4" w:rsidRPr="00D810C4">
        <w:rPr>
          <w:rFonts w:ascii="PT Astra Serif" w:hAnsi="PT Astra Serif"/>
          <w:sz w:val="28"/>
          <w:szCs w:val="28"/>
        </w:rPr>
        <w:t>https://ulyanovsk-r73.gosweb.gosuslugi.ru/ofitsialno/otsenka-reguliruyuschego-vozdeystviya/orv-2024/</w:t>
      </w:r>
    </w:p>
    <w:p w:rsidR="009F724B" w:rsidRPr="004224A2" w:rsidRDefault="009F724B" w:rsidP="00716E81">
      <w:pPr>
        <w:tabs>
          <w:tab w:val="left" w:pos="5580"/>
        </w:tabs>
        <w:rPr>
          <w:rFonts w:ascii="PT Astra Serif" w:hAnsi="PT Astra Serif"/>
          <w:sz w:val="28"/>
          <w:szCs w:val="28"/>
        </w:rPr>
      </w:pPr>
    </w:p>
    <w:p w:rsidR="00D810C4" w:rsidRPr="00D810C4" w:rsidRDefault="00D810C4" w:rsidP="00D810C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D810C4">
        <w:rPr>
          <w:rFonts w:ascii="PT Astra Serif" w:hAnsi="PT Astra Serif"/>
          <w:sz w:val="28"/>
          <w:szCs w:val="28"/>
          <w:shd w:val="clear" w:color="auto" w:fill="FFFFFF"/>
        </w:rPr>
        <w:t>Исполняющий</w:t>
      </w:r>
      <w:proofErr w:type="gramEnd"/>
      <w:r w:rsidRPr="00D810C4">
        <w:rPr>
          <w:rFonts w:ascii="PT Astra Serif" w:hAnsi="PT Astra Serif"/>
          <w:sz w:val="28"/>
          <w:szCs w:val="28"/>
          <w:shd w:val="clear" w:color="auto" w:fill="FFFFFF"/>
        </w:rPr>
        <w:t xml:space="preserve"> обязанности</w:t>
      </w:r>
    </w:p>
    <w:p w:rsidR="00D810C4" w:rsidRPr="00D810C4" w:rsidRDefault="00D810C4" w:rsidP="00D810C4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D810C4">
        <w:rPr>
          <w:rFonts w:ascii="PT Astra Serif" w:hAnsi="PT Astra Serif"/>
          <w:sz w:val="28"/>
          <w:szCs w:val="28"/>
        </w:rPr>
        <w:t xml:space="preserve">начальника управления </w:t>
      </w:r>
    </w:p>
    <w:p w:rsidR="00D810C4" w:rsidRPr="00D810C4" w:rsidRDefault="00D810C4" w:rsidP="00D810C4">
      <w:pPr>
        <w:pStyle w:val="a8"/>
        <w:jc w:val="both"/>
        <w:rPr>
          <w:rFonts w:ascii="PT Astra Serif" w:hAnsi="PT Astra Serif"/>
          <w:sz w:val="28"/>
          <w:szCs w:val="28"/>
        </w:rPr>
      </w:pPr>
      <w:r w:rsidRPr="00D810C4">
        <w:rPr>
          <w:rFonts w:ascii="PT Astra Serif" w:hAnsi="PT Astra Serif"/>
          <w:sz w:val="28"/>
          <w:szCs w:val="28"/>
        </w:rPr>
        <w:t>административно-технического контроля</w:t>
      </w:r>
    </w:p>
    <w:p w:rsidR="00716E81" w:rsidRPr="00D810C4" w:rsidRDefault="00D810C4" w:rsidP="00D810C4">
      <w:pPr>
        <w:pStyle w:val="ConsPlusTitle"/>
        <w:widowControl/>
        <w:rPr>
          <w:rFonts w:ascii="PT Astra Serif" w:hAnsi="PT Astra Serif"/>
          <w:b w:val="0"/>
          <w:sz w:val="28"/>
          <w:szCs w:val="28"/>
        </w:rPr>
      </w:pPr>
      <w:r w:rsidRPr="00D810C4">
        <w:rPr>
          <w:rFonts w:ascii="PT Astra Serif" w:hAnsi="PT Astra Serif"/>
          <w:b w:val="0"/>
          <w:sz w:val="28"/>
          <w:szCs w:val="28"/>
        </w:rPr>
        <w:t>администрации города Ульяновска                                                      Е.В.Агеева</w:t>
      </w:r>
    </w:p>
    <w:sectPr w:rsidR="00716E81" w:rsidRPr="00D810C4" w:rsidSect="00DE7D30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16" w:rsidRDefault="00595316" w:rsidP="00B56B54">
      <w:r>
        <w:separator/>
      </w:r>
    </w:p>
  </w:endnote>
  <w:endnote w:type="continuationSeparator" w:id="0">
    <w:p w:rsidR="00595316" w:rsidRDefault="00595316" w:rsidP="00B56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16" w:rsidRDefault="00595316" w:rsidP="00B56B54">
      <w:r>
        <w:separator/>
      </w:r>
    </w:p>
  </w:footnote>
  <w:footnote w:type="continuationSeparator" w:id="0">
    <w:p w:rsidR="00595316" w:rsidRDefault="00595316" w:rsidP="00B56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30" w:rsidRDefault="00B017B0" w:rsidP="00DE7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3E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D30" w:rsidRDefault="00DE7D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30" w:rsidRPr="00B66361" w:rsidRDefault="00B017B0" w:rsidP="00DE7D3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66361">
      <w:rPr>
        <w:rStyle w:val="a5"/>
        <w:sz w:val="28"/>
        <w:szCs w:val="28"/>
      </w:rPr>
      <w:fldChar w:fldCharType="begin"/>
    </w:r>
    <w:r w:rsidR="00803ED2" w:rsidRPr="00B66361">
      <w:rPr>
        <w:rStyle w:val="a5"/>
        <w:sz w:val="28"/>
        <w:szCs w:val="28"/>
      </w:rPr>
      <w:instrText xml:space="preserve">PAGE  </w:instrText>
    </w:r>
    <w:r w:rsidRPr="00B66361">
      <w:rPr>
        <w:rStyle w:val="a5"/>
        <w:sz w:val="28"/>
        <w:szCs w:val="28"/>
      </w:rPr>
      <w:fldChar w:fldCharType="separate"/>
    </w:r>
    <w:r w:rsidR="00751F0A">
      <w:rPr>
        <w:rStyle w:val="a5"/>
        <w:noProof/>
        <w:sz w:val="28"/>
        <w:szCs w:val="28"/>
      </w:rPr>
      <w:t>5</w:t>
    </w:r>
    <w:r w:rsidRPr="00B66361">
      <w:rPr>
        <w:rStyle w:val="a5"/>
        <w:sz w:val="28"/>
        <w:szCs w:val="28"/>
      </w:rPr>
      <w:fldChar w:fldCharType="end"/>
    </w:r>
  </w:p>
  <w:p w:rsidR="00DE7D30" w:rsidRDefault="00DE7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A9C"/>
    <w:multiLevelType w:val="multilevel"/>
    <w:tmpl w:val="E19A8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E81"/>
    <w:rsid w:val="00010ABC"/>
    <w:rsid w:val="00057F01"/>
    <w:rsid w:val="00065E1C"/>
    <w:rsid w:val="000867FF"/>
    <w:rsid w:val="000D5285"/>
    <w:rsid w:val="000F657A"/>
    <w:rsid w:val="00104F2C"/>
    <w:rsid w:val="00116BE5"/>
    <w:rsid w:val="00122F62"/>
    <w:rsid w:val="00156ADD"/>
    <w:rsid w:val="00166DAC"/>
    <w:rsid w:val="00194030"/>
    <w:rsid w:val="001B1715"/>
    <w:rsid w:val="001C0DB1"/>
    <w:rsid w:val="001C1485"/>
    <w:rsid w:val="001C58B8"/>
    <w:rsid w:val="001D13CE"/>
    <w:rsid w:val="00240DF2"/>
    <w:rsid w:val="00264A54"/>
    <w:rsid w:val="002739C6"/>
    <w:rsid w:val="0027738A"/>
    <w:rsid w:val="002914BF"/>
    <w:rsid w:val="002A568F"/>
    <w:rsid w:val="002B1549"/>
    <w:rsid w:val="002C0DC2"/>
    <w:rsid w:val="002F5D44"/>
    <w:rsid w:val="0032293E"/>
    <w:rsid w:val="00340154"/>
    <w:rsid w:val="00345951"/>
    <w:rsid w:val="00356DBF"/>
    <w:rsid w:val="00391994"/>
    <w:rsid w:val="003938F7"/>
    <w:rsid w:val="003A155B"/>
    <w:rsid w:val="003B54F0"/>
    <w:rsid w:val="003B703F"/>
    <w:rsid w:val="003D5E98"/>
    <w:rsid w:val="003E3209"/>
    <w:rsid w:val="00415ED1"/>
    <w:rsid w:val="004224A2"/>
    <w:rsid w:val="00454CD4"/>
    <w:rsid w:val="00475143"/>
    <w:rsid w:val="00495481"/>
    <w:rsid w:val="004C3665"/>
    <w:rsid w:val="004D5C27"/>
    <w:rsid w:val="004F7954"/>
    <w:rsid w:val="00513F74"/>
    <w:rsid w:val="00557335"/>
    <w:rsid w:val="005728C6"/>
    <w:rsid w:val="00595316"/>
    <w:rsid w:val="005B5DA8"/>
    <w:rsid w:val="005B6C72"/>
    <w:rsid w:val="005F3D0B"/>
    <w:rsid w:val="005F3D77"/>
    <w:rsid w:val="00623765"/>
    <w:rsid w:val="0064637E"/>
    <w:rsid w:val="00670FCD"/>
    <w:rsid w:val="0067179E"/>
    <w:rsid w:val="006835CC"/>
    <w:rsid w:val="006C08C7"/>
    <w:rsid w:val="006D48E3"/>
    <w:rsid w:val="006E0812"/>
    <w:rsid w:val="006E3690"/>
    <w:rsid w:val="00716E81"/>
    <w:rsid w:val="007221F6"/>
    <w:rsid w:val="00751F0A"/>
    <w:rsid w:val="00787C95"/>
    <w:rsid w:val="007B4FBA"/>
    <w:rsid w:val="007F6F77"/>
    <w:rsid w:val="00803ED2"/>
    <w:rsid w:val="00811325"/>
    <w:rsid w:val="00832A33"/>
    <w:rsid w:val="008517E8"/>
    <w:rsid w:val="00852E95"/>
    <w:rsid w:val="008578B4"/>
    <w:rsid w:val="0089483A"/>
    <w:rsid w:val="008B210F"/>
    <w:rsid w:val="008E3504"/>
    <w:rsid w:val="00946D45"/>
    <w:rsid w:val="00970362"/>
    <w:rsid w:val="0098214F"/>
    <w:rsid w:val="009B1A1E"/>
    <w:rsid w:val="009F724B"/>
    <w:rsid w:val="00A87AD0"/>
    <w:rsid w:val="00A978A2"/>
    <w:rsid w:val="00AD0245"/>
    <w:rsid w:val="00B017B0"/>
    <w:rsid w:val="00B05040"/>
    <w:rsid w:val="00B55908"/>
    <w:rsid w:val="00B56B54"/>
    <w:rsid w:val="00B62F8C"/>
    <w:rsid w:val="00B71FBF"/>
    <w:rsid w:val="00B84C5D"/>
    <w:rsid w:val="00B8784D"/>
    <w:rsid w:val="00BF0D57"/>
    <w:rsid w:val="00BF3BE1"/>
    <w:rsid w:val="00C00CA6"/>
    <w:rsid w:val="00C02805"/>
    <w:rsid w:val="00C03346"/>
    <w:rsid w:val="00C12F34"/>
    <w:rsid w:val="00C20280"/>
    <w:rsid w:val="00C20F6A"/>
    <w:rsid w:val="00C43F64"/>
    <w:rsid w:val="00C83F91"/>
    <w:rsid w:val="00CB485F"/>
    <w:rsid w:val="00CB6ACF"/>
    <w:rsid w:val="00D05C7B"/>
    <w:rsid w:val="00D11891"/>
    <w:rsid w:val="00D7297B"/>
    <w:rsid w:val="00D810C4"/>
    <w:rsid w:val="00D82311"/>
    <w:rsid w:val="00D87E2D"/>
    <w:rsid w:val="00DE7D30"/>
    <w:rsid w:val="00DF21CF"/>
    <w:rsid w:val="00DF4E20"/>
    <w:rsid w:val="00E14E30"/>
    <w:rsid w:val="00E348C8"/>
    <w:rsid w:val="00E43A0C"/>
    <w:rsid w:val="00E90295"/>
    <w:rsid w:val="00EA0AC0"/>
    <w:rsid w:val="00EB187D"/>
    <w:rsid w:val="00EC75B6"/>
    <w:rsid w:val="00EE3029"/>
    <w:rsid w:val="00EF2420"/>
    <w:rsid w:val="00F22C5A"/>
    <w:rsid w:val="00F25B44"/>
    <w:rsid w:val="00F439E8"/>
    <w:rsid w:val="00F65104"/>
    <w:rsid w:val="00F733B3"/>
    <w:rsid w:val="00FB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16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6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16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6E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16E81"/>
  </w:style>
  <w:style w:type="paragraph" w:styleId="a6">
    <w:name w:val="Title"/>
    <w:basedOn w:val="1"/>
    <w:next w:val="a"/>
    <w:link w:val="a7"/>
    <w:qFormat/>
    <w:rsid w:val="00716E81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7">
    <w:name w:val="Название Знак"/>
    <w:link w:val="a6"/>
    <w:rsid w:val="00716E81"/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ConsPlusNormal">
    <w:name w:val="ConsPlusNormal"/>
    <w:rsid w:val="00716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1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">
    <w:name w:val="Основной текст (3)_"/>
    <w:link w:val="30"/>
    <w:rsid w:val="00057F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rsid w:val="00057F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7F01"/>
    <w:pPr>
      <w:widowControl w:val="0"/>
      <w:shd w:val="clear" w:color="auto" w:fill="FFFFFF"/>
      <w:spacing w:line="284" w:lineRule="exact"/>
      <w:jc w:val="both"/>
    </w:pPr>
    <w:rPr>
      <w:sz w:val="20"/>
      <w:szCs w:val="20"/>
    </w:rPr>
  </w:style>
  <w:style w:type="character" w:customStyle="1" w:styleId="x-phmenubutton">
    <w:name w:val="x-ph__menu__button"/>
    <w:rsid w:val="00B84C5D"/>
  </w:style>
  <w:style w:type="paragraph" w:styleId="a8">
    <w:name w:val="No Spacing"/>
    <w:link w:val="a9"/>
    <w:uiPriority w:val="1"/>
    <w:qFormat/>
    <w:rsid w:val="004D5C27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4224A2"/>
    <w:rPr>
      <w:color w:val="0000FF"/>
      <w:u w:val="single"/>
    </w:rPr>
  </w:style>
  <w:style w:type="table" w:styleId="ab">
    <w:name w:val="Table Grid"/>
    <w:basedOn w:val="a1"/>
    <w:uiPriority w:val="39"/>
    <w:rsid w:val="003A1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F2420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F242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link w:val="a8"/>
    <w:uiPriority w:val="1"/>
    <w:rsid w:val="005728C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786D-8EDA-402E-B0D1-77F1986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Links>
    <vt:vector size="42" baseType="variant"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https://ulmeria.ru/ru/public2022</vt:lpwstr>
      </vt:variant>
      <vt:variant>
        <vt:lpwstr/>
      </vt:variant>
      <vt:variant>
        <vt:i4>7405674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  <vt:variant>
        <vt:i4>7405674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consultantplus://offline/ref=EAE2E9D1432D30BEE194ED07CDDEECCCE3F81097D3ED19EFBC6BD2555049AA49A2BFD219A48357784740B9F01E0876EE9E832274A40CiBDDF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consultantplus://offline/ref=EAE2E9D1432D30BEE194ED07CDDEECCCE3F81097D3ED19EFBC6BD2555049AA49A2BFD219A48257784740B9F01E0876EE9E832274A40CiBDDF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Варюхина</dc:creator>
  <cp:lastModifiedBy>USER</cp:lastModifiedBy>
  <cp:revision>16</cp:revision>
  <cp:lastPrinted>2022-03-29T06:34:00Z</cp:lastPrinted>
  <dcterms:created xsi:type="dcterms:W3CDTF">2023-01-19T10:45:00Z</dcterms:created>
  <dcterms:modified xsi:type="dcterms:W3CDTF">2024-03-19T05:07:00Z</dcterms:modified>
</cp:coreProperties>
</file>