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66080B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75608B">
        <w:rPr>
          <w:rFonts w:ascii="PT Astra Serif" w:hAnsi="PT Astra Serif"/>
          <w:bCs/>
          <w:sz w:val="28"/>
          <w:szCs w:val="28"/>
        </w:rPr>
        <w:t xml:space="preserve"> «</w:t>
      </w:r>
      <w:r w:rsidR="0066080B">
        <w:rPr>
          <w:rFonts w:ascii="PT Astra Serif" w:hAnsi="PT Astra Serif"/>
          <w:bCs/>
          <w:sz w:val="28"/>
          <w:szCs w:val="28"/>
        </w:rPr>
        <w:t>СЗ</w:t>
      </w:r>
      <w:r w:rsidR="0075608B">
        <w:rPr>
          <w:rFonts w:ascii="PT Astra Serif" w:hAnsi="PT Astra Serif"/>
          <w:bCs/>
          <w:sz w:val="28"/>
          <w:szCs w:val="28"/>
        </w:rPr>
        <w:t xml:space="preserve"> «Европа 2»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094CB8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66080B">
        <w:rPr>
          <w:rFonts w:ascii="PT Astra Serif" w:hAnsi="PT Astra Serif"/>
          <w:bCs/>
          <w:sz w:val="28"/>
          <w:szCs w:val="28"/>
        </w:rPr>
        <w:t>ООО</w:t>
      </w:r>
      <w:r w:rsidR="0075608B">
        <w:rPr>
          <w:rFonts w:ascii="PT Astra Serif" w:hAnsi="PT Astra Serif"/>
          <w:bCs/>
          <w:sz w:val="28"/>
          <w:szCs w:val="28"/>
        </w:rPr>
        <w:t xml:space="preserve"> «</w:t>
      </w:r>
      <w:r w:rsidR="0066080B">
        <w:rPr>
          <w:rFonts w:ascii="PT Astra Serif" w:hAnsi="PT Astra Serif"/>
          <w:bCs/>
          <w:sz w:val="28"/>
          <w:szCs w:val="28"/>
        </w:rPr>
        <w:t>СЗ</w:t>
      </w:r>
      <w:r w:rsidR="0075608B">
        <w:rPr>
          <w:rFonts w:ascii="PT Astra Serif" w:hAnsi="PT Astra Serif"/>
          <w:bCs/>
          <w:sz w:val="28"/>
          <w:szCs w:val="28"/>
        </w:rPr>
        <w:t xml:space="preserve"> «Европа 2»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 на отклонение от пр</w:t>
      </w:r>
      <w:r w:rsidR="0075608B">
        <w:rPr>
          <w:rFonts w:ascii="PT Astra Serif" w:hAnsi="PT Astra Serif"/>
          <w:bCs/>
          <w:sz w:val="28"/>
          <w:szCs w:val="28"/>
        </w:rPr>
        <w:t>е</w:t>
      </w:r>
      <w:r w:rsidR="0075608B">
        <w:rPr>
          <w:rFonts w:ascii="PT Astra Serif" w:hAnsi="PT Astra Serif"/>
          <w:bCs/>
          <w:sz w:val="28"/>
          <w:szCs w:val="28"/>
        </w:rPr>
        <w:t>дельных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EC2308" w:rsidRPr="006C182E">
        <w:rPr>
          <w:rFonts w:ascii="PT Astra Serif" w:hAnsi="PT Astra Serif"/>
          <w:sz w:val="28"/>
          <w:szCs w:val="28"/>
        </w:rPr>
        <w:t>(адрес юридического л</w:t>
      </w:r>
      <w:r w:rsidR="00EC2308" w:rsidRPr="006C182E">
        <w:rPr>
          <w:rFonts w:ascii="PT Astra Serif" w:hAnsi="PT Astra Serif"/>
          <w:sz w:val="28"/>
          <w:szCs w:val="28"/>
        </w:rPr>
        <w:t>и</w:t>
      </w:r>
      <w:r w:rsidR="00EC2308" w:rsidRPr="006C182E">
        <w:rPr>
          <w:rFonts w:ascii="PT Astra Serif" w:hAnsi="PT Astra Serif"/>
          <w:sz w:val="28"/>
          <w:szCs w:val="28"/>
        </w:rPr>
        <w:t>ца</w:t>
      </w:r>
      <w:r w:rsidR="00EC2308">
        <w:rPr>
          <w:rFonts w:ascii="PT Astra Serif" w:hAnsi="PT Astra Serif"/>
          <w:sz w:val="28"/>
          <w:szCs w:val="28"/>
        </w:rPr>
        <w:t>:</w:t>
      </w:r>
      <w:r w:rsidR="00EC2308" w:rsidRPr="006C182E">
        <w:rPr>
          <w:rFonts w:ascii="PT Astra Serif" w:hAnsi="PT Astra Serif"/>
          <w:sz w:val="28"/>
          <w:szCs w:val="28"/>
        </w:rPr>
        <w:t xml:space="preserve"> 4320</w:t>
      </w:r>
      <w:r w:rsidR="00EC2308">
        <w:rPr>
          <w:rFonts w:ascii="PT Astra Serif" w:hAnsi="PT Astra Serif"/>
          <w:sz w:val="28"/>
          <w:szCs w:val="28"/>
        </w:rPr>
        <w:t>27</w:t>
      </w:r>
      <w:r w:rsidR="00EC2308" w:rsidRPr="006C182E">
        <w:rPr>
          <w:rFonts w:ascii="PT Astra Serif" w:hAnsi="PT Astra Serif"/>
          <w:sz w:val="28"/>
          <w:szCs w:val="28"/>
        </w:rPr>
        <w:t>, Ульяновская область, г. Ульяновск, ул. Ти</w:t>
      </w:r>
      <w:r w:rsidR="00EC2308">
        <w:rPr>
          <w:rFonts w:ascii="PT Astra Serif" w:hAnsi="PT Astra Serif"/>
          <w:sz w:val="28"/>
          <w:szCs w:val="28"/>
        </w:rPr>
        <w:t>мирязева</w:t>
      </w:r>
      <w:r w:rsidR="00EC2308" w:rsidRPr="006C182E">
        <w:rPr>
          <w:rFonts w:ascii="PT Astra Serif" w:hAnsi="PT Astra Serif"/>
          <w:sz w:val="28"/>
          <w:szCs w:val="28"/>
        </w:rPr>
        <w:t xml:space="preserve">, д. </w:t>
      </w:r>
      <w:r w:rsidR="00EC2308">
        <w:rPr>
          <w:rFonts w:ascii="PT Astra Serif" w:hAnsi="PT Astra Serif"/>
          <w:sz w:val="28"/>
          <w:szCs w:val="28"/>
        </w:rPr>
        <w:t>5/2</w:t>
      </w:r>
      <w:r w:rsidR="00EC2308" w:rsidRPr="006C182E">
        <w:rPr>
          <w:rFonts w:ascii="PT Astra Serif" w:hAnsi="PT Astra Serif"/>
          <w:sz w:val="28"/>
          <w:szCs w:val="28"/>
        </w:rPr>
        <w:t>,</w:t>
      </w:r>
      <w:r w:rsidR="00A74C4D">
        <w:rPr>
          <w:rFonts w:ascii="PT Astra Serif" w:hAnsi="PT Astra Serif"/>
          <w:sz w:val="28"/>
          <w:szCs w:val="28"/>
        </w:rPr>
        <w:t>этаж 4, офис 2,</w:t>
      </w:r>
      <w:r w:rsidR="00EC2308" w:rsidRPr="00EC2308">
        <w:rPr>
          <w:rFonts w:ascii="PT Astra Serif" w:hAnsi="PT Astra Serif"/>
          <w:sz w:val="28"/>
          <w:szCs w:val="28"/>
        </w:rPr>
        <w:t xml:space="preserve"> </w:t>
      </w:r>
      <w:r w:rsidR="00EC2308" w:rsidRPr="006C182E">
        <w:rPr>
          <w:rFonts w:ascii="PT Astra Serif" w:hAnsi="PT Astra Serif"/>
          <w:sz w:val="28"/>
          <w:szCs w:val="28"/>
        </w:rPr>
        <w:t>ИНН 732</w:t>
      </w:r>
      <w:r w:rsidR="00EC2308">
        <w:rPr>
          <w:rFonts w:ascii="PT Astra Serif" w:hAnsi="PT Astra Serif"/>
          <w:sz w:val="28"/>
          <w:szCs w:val="28"/>
        </w:rPr>
        <w:t>5169901</w:t>
      </w:r>
      <w:r w:rsidR="00EC2308" w:rsidRPr="006C182E">
        <w:rPr>
          <w:rFonts w:ascii="PT Astra Serif" w:hAnsi="PT Astra Serif"/>
          <w:sz w:val="28"/>
          <w:szCs w:val="28"/>
        </w:rPr>
        <w:t>, ОГРН 1</w:t>
      </w:r>
      <w:r w:rsidR="00EC2308">
        <w:rPr>
          <w:rFonts w:ascii="PT Astra Serif" w:hAnsi="PT Astra Serif"/>
          <w:sz w:val="28"/>
          <w:szCs w:val="28"/>
        </w:rPr>
        <w:t>207300006022)</w:t>
      </w:r>
      <w:r w:rsidR="00EC2308" w:rsidRPr="00EC2308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>по вопросу предоставл</w:t>
      </w:r>
      <w:r w:rsidR="00415479" w:rsidRPr="00094CB8">
        <w:rPr>
          <w:rFonts w:ascii="PT Astra Serif" w:hAnsi="PT Astra Serif"/>
          <w:sz w:val="28"/>
          <w:szCs w:val="28"/>
        </w:rPr>
        <w:t>е</w:t>
      </w:r>
      <w:r w:rsidR="00415479" w:rsidRPr="00094CB8">
        <w:rPr>
          <w:rFonts w:ascii="PT Astra Serif" w:hAnsi="PT Astra Serif"/>
          <w:sz w:val="28"/>
          <w:szCs w:val="28"/>
        </w:rPr>
        <w:t xml:space="preserve">ния </w:t>
      </w:r>
      <w:r w:rsidR="0075608B" w:rsidRPr="009E7E08">
        <w:rPr>
          <w:rFonts w:ascii="PT Astra Serif" w:hAnsi="PT Astra Serif"/>
          <w:sz w:val="28"/>
          <w:szCs w:val="28"/>
        </w:rPr>
        <w:t>разрешени</w:t>
      </w:r>
      <w:r w:rsidR="0075608B">
        <w:rPr>
          <w:rFonts w:ascii="PT Astra Serif" w:hAnsi="PT Astra Serif"/>
          <w:sz w:val="28"/>
          <w:szCs w:val="28"/>
        </w:rPr>
        <w:t xml:space="preserve">я </w:t>
      </w:r>
      <w:r w:rsidR="0075608B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тельства</w:t>
      </w:r>
      <w:proofErr w:type="gram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части максимального коэффициента плотности застройки земел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участка</w:t>
      </w:r>
      <w:bookmarkStart w:id="1" w:name="_Hlk112834648"/>
      <w:bookmarkEnd w:id="1"/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номером 73:19:073201:</w:t>
      </w:r>
      <w:r w:rsidR="0066080B">
        <w:rPr>
          <w:rFonts w:ascii="PT Astra Serif" w:eastAsia="Times New Roman" w:hAnsi="PT Astra Serif" w:cs="Times New Roman"/>
          <w:sz w:val="28"/>
          <w:szCs w:val="28"/>
          <w:lang w:eastAsia="ru-RU"/>
        </w:rPr>
        <w:t>10733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площадью </w:t>
      </w:r>
      <w:r w:rsidR="00A74C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="0066080B">
        <w:rPr>
          <w:rFonts w:ascii="PT Astra Serif" w:eastAsia="Times New Roman" w:hAnsi="PT Astra Serif" w:cs="Times New Roman"/>
          <w:sz w:val="28"/>
          <w:szCs w:val="28"/>
          <w:lang w:eastAsia="ru-RU"/>
        </w:rPr>
        <w:t>8 603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,0 кв. м, расположенного по адресу:</w:t>
      </w:r>
      <w:r w:rsidR="007560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proofErr w:type="spellStart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использования «многоэтажная жилая застройка (высотная з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1E4FAB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стройка)»,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080B">
        <w:rPr>
          <w:rFonts w:ascii="PT Astra Serif" w:hAnsi="PT Astra Serif"/>
          <w:sz w:val="28"/>
          <w:szCs w:val="28"/>
        </w:rPr>
        <w:t>Общественные обсуждения проводятся с 4 июня 2024 года по 2 июля</w:t>
      </w:r>
      <w:r w:rsidRPr="0066080B">
        <w:rPr>
          <w:rFonts w:ascii="PT Astra Serif" w:eastAsia="Calibri" w:hAnsi="PT Astra Serif"/>
          <w:sz w:val="28"/>
          <w:szCs w:val="28"/>
        </w:rPr>
        <w:t xml:space="preserve"> 2024</w:t>
      </w:r>
      <w:r w:rsidRPr="0066080B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66080B">
        <w:rPr>
          <w:rFonts w:ascii="PT Astra Serif" w:eastAsia="Calibri" w:hAnsi="PT Astra Serif"/>
          <w:sz w:val="28"/>
          <w:szCs w:val="28"/>
        </w:rPr>
        <w:t>Экспозиция Проекта проводится с 11 по 20 июня 2024 года включ</w:t>
      </w:r>
      <w:r w:rsidRPr="0066080B">
        <w:rPr>
          <w:rFonts w:ascii="PT Astra Serif" w:eastAsia="Calibri" w:hAnsi="PT Astra Serif"/>
          <w:sz w:val="28"/>
          <w:szCs w:val="28"/>
        </w:rPr>
        <w:t>и</w:t>
      </w:r>
      <w:r w:rsidRPr="0066080B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66080B">
        <w:rPr>
          <w:rFonts w:ascii="PT Astra Serif" w:eastAsia="Calibri" w:hAnsi="PT Astra Serif"/>
          <w:sz w:val="28"/>
          <w:szCs w:val="28"/>
        </w:rPr>
        <w:t>а</w:t>
      </w:r>
      <w:r w:rsidRPr="0066080B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66080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6080B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66080B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>
        <w:rPr>
          <w:rFonts w:ascii="PT Astra Serif" w:eastAsia="Calibri" w:hAnsi="PT Astra Serif"/>
          <w:sz w:val="28"/>
          <w:szCs w:val="28"/>
        </w:rPr>
        <w:t xml:space="preserve">         </w:t>
      </w:r>
      <w:r w:rsidRPr="0066080B">
        <w:rPr>
          <w:rFonts w:ascii="PT Astra Serif" w:eastAsia="Calibri" w:hAnsi="PT Astra Serif"/>
          <w:sz w:val="28"/>
          <w:szCs w:val="28"/>
        </w:rPr>
        <w:t>30 минут: 11, 13, 18, 20 июня 2024 года (время местное).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66080B">
        <w:rPr>
          <w:rFonts w:ascii="PT Astra Serif" w:eastAsia="Calibri" w:hAnsi="PT Astra Serif"/>
          <w:sz w:val="28"/>
          <w:szCs w:val="28"/>
        </w:rPr>
        <w:t>Предложения и замечания от</w:t>
      </w:r>
      <w:r>
        <w:rPr>
          <w:rFonts w:ascii="PT Astra Serif" w:eastAsia="Calibri" w:hAnsi="PT Astra Serif"/>
          <w:sz w:val="28"/>
          <w:szCs w:val="28"/>
        </w:rPr>
        <w:t xml:space="preserve">носительно Проекта принимаются </w:t>
      </w:r>
      <w:r w:rsidRPr="0066080B">
        <w:rPr>
          <w:rFonts w:ascii="PT Astra Serif" w:eastAsia="Calibri" w:hAnsi="PT Astra Serif"/>
          <w:sz w:val="28"/>
          <w:szCs w:val="28"/>
        </w:rPr>
        <w:t xml:space="preserve">с 11 по </w:t>
      </w:r>
      <w:r>
        <w:rPr>
          <w:rFonts w:ascii="PT Astra Serif" w:eastAsia="Calibri" w:hAnsi="PT Astra Serif"/>
          <w:sz w:val="28"/>
          <w:szCs w:val="28"/>
        </w:rPr>
        <w:t xml:space="preserve">       </w:t>
      </w:r>
      <w:r w:rsidRPr="0066080B">
        <w:rPr>
          <w:rFonts w:ascii="PT Astra Serif" w:eastAsia="Calibri" w:hAnsi="PT Astra Serif"/>
          <w:sz w:val="28"/>
          <w:szCs w:val="28"/>
        </w:rPr>
        <w:t>20 июня 2024 года включительно: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66080B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66080B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66080B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66080B">
        <w:rPr>
          <w:rFonts w:ascii="PT Astra Serif" w:hAnsi="PT Astra Serif"/>
          <w:spacing w:val="-4"/>
          <w:sz w:val="28"/>
          <w:szCs w:val="28"/>
        </w:rPr>
        <w:t>)</w:t>
      </w:r>
      <w:r w:rsidRPr="0066080B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66080B">
        <w:rPr>
          <w:rFonts w:ascii="PT Astra Serif" w:eastAsia="Calibri" w:hAnsi="PT Astra Serif"/>
          <w:sz w:val="28"/>
          <w:szCs w:val="28"/>
        </w:rPr>
        <w:t xml:space="preserve">2) </w:t>
      </w:r>
      <w:r w:rsidRPr="0066080B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66080B">
        <w:rPr>
          <w:rFonts w:ascii="PT Astra Serif" w:hAnsi="PT Astra Serif" w:cs="Courier New"/>
          <w:sz w:val="28"/>
          <w:szCs w:val="28"/>
        </w:rPr>
        <w:t>у</w:t>
      </w:r>
      <w:r w:rsidRPr="0066080B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66080B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66080B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66080B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66080B">
        <w:rPr>
          <w:rFonts w:ascii="PT Astra Serif" w:hAnsi="PT Astra Serif" w:cs="Courier New"/>
          <w:sz w:val="28"/>
          <w:szCs w:val="28"/>
        </w:rPr>
        <w:t>);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66080B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66080B">
        <w:rPr>
          <w:rFonts w:ascii="PT Astra Serif" w:eastAsia="Calibri" w:hAnsi="PT Astra Serif"/>
          <w:sz w:val="28"/>
          <w:szCs w:val="28"/>
        </w:rPr>
        <w:t>к</w:t>
      </w:r>
      <w:r w:rsidRPr="0066080B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66080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6080B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94CB8" w:rsidRPr="00094CB8" w:rsidRDefault="00094CB8" w:rsidP="006608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0B" w:rsidRDefault="0066080B" w:rsidP="00910E69">
      <w:pPr>
        <w:spacing w:after="0" w:line="240" w:lineRule="auto"/>
      </w:pPr>
      <w:r>
        <w:separator/>
      </w:r>
    </w:p>
  </w:endnote>
  <w:end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0B" w:rsidRDefault="0066080B" w:rsidP="00910E69">
      <w:pPr>
        <w:spacing w:after="0" w:line="240" w:lineRule="auto"/>
      </w:pPr>
      <w:r>
        <w:separator/>
      </w:r>
    </w:p>
  </w:footnote>
  <w:foot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B" w:rsidRPr="00637802" w:rsidRDefault="0066080B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B75-2FFB-4581-8C50-3E23321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5</cp:revision>
  <cp:lastPrinted>2024-04-17T10:24:00Z</cp:lastPrinted>
  <dcterms:created xsi:type="dcterms:W3CDTF">2024-04-17T09:44:00Z</dcterms:created>
  <dcterms:modified xsi:type="dcterms:W3CDTF">2024-06-03T11:19:00Z</dcterms:modified>
</cp:coreProperties>
</file>