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34" w:rsidRPr="00C31BD9" w:rsidRDefault="00627055" w:rsidP="00C31BD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C31BD9" w:rsidRPr="00C31BD9">
        <w:rPr>
          <w:rFonts w:ascii="PT Astra Serif" w:hAnsi="PT Astra Serif"/>
          <w:sz w:val="28"/>
          <w:szCs w:val="28"/>
        </w:rPr>
        <w:t>проект</w:t>
      </w:r>
    </w:p>
    <w:p w:rsidR="00C31BD9" w:rsidRDefault="00C31BD9">
      <w:pPr>
        <w:spacing w:after="0" w:line="240" w:lineRule="auto"/>
        <w:jc w:val="center"/>
      </w:pPr>
    </w:p>
    <w:p w:rsidR="00C31BD9" w:rsidRDefault="00C31BD9">
      <w:pPr>
        <w:spacing w:after="0" w:line="240" w:lineRule="auto"/>
        <w:jc w:val="center"/>
      </w:pPr>
    </w:p>
    <w:p w:rsidR="00C31BD9" w:rsidRDefault="00C31BD9">
      <w:pPr>
        <w:spacing w:after="0" w:line="240" w:lineRule="auto"/>
        <w:jc w:val="center"/>
      </w:pPr>
    </w:p>
    <w:p w:rsidR="00C31BD9" w:rsidRDefault="00C31BD9">
      <w:pPr>
        <w:spacing w:after="0" w:line="240" w:lineRule="auto"/>
        <w:jc w:val="center"/>
      </w:pPr>
    </w:p>
    <w:p w:rsidR="00C31BD9" w:rsidRDefault="00C31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3EF" w:rsidRDefault="000B13E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МИНИС</w:t>
      </w:r>
      <w:r w:rsidR="00954A1F">
        <w:rPr>
          <w:rFonts w:ascii="PT Astra Serif" w:hAnsi="PT Astra Serif"/>
          <w:b/>
          <w:sz w:val="28"/>
          <w:szCs w:val="28"/>
        </w:rPr>
        <w:t xml:space="preserve">ТЕРСТВО </w:t>
      </w:r>
      <w:r>
        <w:rPr>
          <w:rFonts w:ascii="PT Astra Serif" w:hAnsi="PT Astra Serif"/>
          <w:b/>
          <w:sz w:val="28"/>
          <w:szCs w:val="28"/>
        </w:rPr>
        <w:t>ИМУЩЕСТВЕННЫХ ОТНОШЕНИЙ</w:t>
      </w:r>
    </w:p>
    <w:p w:rsidR="000A7B34" w:rsidRDefault="00954A1F">
      <w:pPr>
        <w:spacing w:after="0" w:line="240" w:lineRule="auto"/>
        <w:jc w:val="center"/>
      </w:pPr>
      <w:r>
        <w:rPr>
          <w:rFonts w:ascii="PT Astra Serif" w:hAnsi="PT Astra Serif"/>
          <w:b/>
          <w:sz w:val="28"/>
          <w:szCs w:val="28"/>
        </w:rPr>
        <w:t>И АРХИТЕКТУРЫ</w:t>
      </w:r>
      <w:r w:rsidR="000B13EF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0A7B34" w:rsidRDefault="000A7B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A7B34" w:rsidRDefault="00954A1F">
      <w:pPr>
        <w:spacing w:after="0" w:line="240" w:lineRule="auto"/>
        <w:jc w:val="center"/>
      </w:pPr>
      <w:r>
        <w:rPr>
          <w:rFonts w:ascii="PT Astra Serif" w:hAnsi="PT Astra Serif"/>
          <w:b/>
          <w:sz w:val="28"/>
          <w:szCs w:val="28"/>
        </w:rPr>
        <w:t>Р А С П О Р Я Ж Е Н И Е</w:t>
      </w:r>
    </w:p>
    <w:p w:rsidR="000A7B34" w:rsidRDefault="000A7B3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A7B34" w:rsidRDefault="00151620">
      <w:pPr>
        <w:spacing w:after="0" w:line="240" w:lineRule="auto"/>
      </w:pPr>
      <w:r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  <w:r w:rsidR="000B13EF">
        <w:rPr>
          <w:rFonts w:ascii="PT Astra Serif" w:hAnsi="PT Astra Serif"/>
          <w:color w:val="000000"/>
          <w:sz w:val="28"/>
          <w:szCs w:val="28"/>
          <w:u w:val="single"/>
        </w:rPr>
        <w:t xml:space="preserve">                  </w:t>
      </w:r>
      <w:r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  <w:r w:rsidR="00954A1F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 №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B13EF" w:rsidRPr="000B13EF">
        <w:rPr>
          <w:rFonts w:ascii="PT Astra Serif" w:hAnsi="PT Astra Serif"/>
          <w:color w:val="000000"/>
          <w:sz w:val="28"/>
          <w:szCs w:val="28"/>
        </w:rPr>
        <w:t>_____</w:t>
      </w:r>
    </w:p>
    <w:p w:rsidR="000A7B34" w:rsidRDefault="00954A1F">
      <w:pPr>
        <w:spacing w:after="0" w:line="240" w:lineRule="auto"/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             Экз. № ______</w:t>
      </w:r>
    </w:p>
    <w:p w:rsidR="000A7B34" w:rsidRDefault="000A7B34">
      <w:pPr>
        <w:spacing w:after="0" w:line="240" w:lineRule="auto"/>
        <w:rPr>
          <w:rFonts w:ascii="PT Astra Serif" w:hAnsi="PT Astra Serif"/>
          <w:color w:val="000000"/>
          <w:sz w:val="20"/>
          <w:szCs w:val="20"/>
        </w:rPr>
      </w:pPr>
    </w:p>
    <w:p w:rsidR="000A7B34" w:rsidRDefault="00954A1F">
      <w:pPr>
        <w:spacing w:after="0" w:line="240" w:lineRule="auto"/>
        <w:jc w:val="center"/>
        <w:rPr>
          <w:sz w:val="27"/>
          <w:szCs w:val="27"/>
        </w:rPr>
      </w:pPr>
      <w:r>
        <w:rPr>
          <w:rFonts w:ascii="PT Astra Serif" w:hAnsi="PT Astra Serif"/>
          <w:color w:val="000000"/>
          <w:sz w:val="28"/>
          <w:szCs w:val="28"/>
        </w:rPr>
        <w:t>г. Ульяновск</w:t>
      </w:r>
    </w:p>
    <w:p w:rsidR="000A7B34" w:rsidRDefault="000A7B34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5219A" w:rsidRPr="00367B20" w:rsidRDefault="004A1F73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67B20">
        <w:rPr>
          <w:rFonts w:ascii="PT Astra Serif" w:hAnsi="PT Astra Serif"/>
          <w:b/>
          <w:color w:val="000000" w:themeColor="text1"/>
          <w:sz w:val="28"/>
          <w:szCs w:val="28"/>
        </w:rPr>
        <w:t>О</w:t>
      </w:r>
      <w:r w:rsidR="009979CF" w:rsidRPr="00367B20">
        <w:rPr>
          <w:rFonts w:ascii="PT Astra Serif" w:hAnsi="PT Astra Serif"/>
          <w:b/>
          <w:color w:val="000000" w:themeColor="text1"/>
          <w:sz w:val="28"/>
          <w:szCs w:val="28"/>
        </w:rPr>
        <w:t>б утверждении проекта внесения изменений</w:t>
      </w:r>
      <w:r w:rsidRPr="00367B20">
        <w:rPr>
          <w:rFonts w:ascii="PT Astra Serif" w:hAnsi="PT Astra Serif"/>
          <w:b/>
          <w:color w:val="000000" w:themeColor="text1"/>
          <w:sz w:val="28"/>
          <w:szCs w:val="28"/>
        </w:rPr>
        <w:t xml:space="preserve"> в </w:t>
      </w:r>
      <w:bookmarkStart w:id="0" w:name="_Hlk139632932"/>
      <w:r w:rsidRPr="00367B20">
        <w:rPr>
          <w:rFonts w:ascii="PT Astra Serif" w:hAnsi="PT Astra Serif"/>
          <w:b/>
          <w:color w:val="000000" w:themeColor="text1"/>
          <w:sz w:val="28"/>
          <w:szCs w:val="28"/>
        </w:rPr>
        <w:t>проект планировки территории</w:t>
      </w:r>
      <w:r w:rsidR="00353996">
        <w:rPr>
          <w:rFonts w:ascii="PT Astra Serif" w:hAnsi="PT Astra Serif"/>
          <w:b/>
          <w:color w:val="000000" w:themeColor="text1"/>
          <w:sz w:val="28"/>
          <w:szCs w:val="28"/>
        </w:rPr>
        <w:t xml:space="preserve"> Заволжского района муниципального образования «город Ульяновск», утверждённого постановлением Главы города Ульяновска от 26.06.2009 № 5046 применительно к территории, расположенной </w:t>
      </w:r>
      <w:r w:rsidR="002A1BA4">
        <w:rPr>
          <w:rFonts w:ascii="PT Astra Serif" w:hAnsi="PT Astra Serif"/>
          <w:b/>
          <w:color w:val="000000" w:themeColor="text1"/>
          <w:sz w:val="28"/>
          <w:szCs w:val="28"/>
        </w:rPr>
        <w:t xml:space="preserve">в элементе планировочной структуры, ограниченном проездами 3-й проезд Инженерный, 6-й проезд Инженерный, 9-й проезд Инженерный </w:t>
      </w:r>
      <w:r w:rsidR="00131A3B" w:rsidRPr="00367B20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bookmarkEnd w:id="0"/>
    </w:p>
    <w:p w:rsidR="000A7B34" w:rsidRPr="00B6620E" w:rsidRDefault="000A7B34" w:rsidP="00D21AA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0A22DA" w:rsidRPr="00B6620E" w:rsidRDefault="000A22DA" w:rsidP="004A1F7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>В соответ</w:t>
      </w:r>
      <w:r w:rsidR="000862DD"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ствии со статьями </w:t>
      </w:r>
      <w:r w:rsidR="00DF5C82"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>43,</w:t>
      </w:r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45 Градостроительного кодекса Российской Федерации, </w:t>
      </w:r>
      <w:r w:rsidR="00590B4D"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статьёй 2 Закона Ульяновской области от 18.12.2014 № 210-ЗО «О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области», </w:t>
      </w:r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положением о </w:t>
      </w:r>
      <w:bookmarkStart w:id="1" w:name="__DdeLink__98_3700763386"/>
      <w:r w:rsidR="000B13EF"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>Министерстве имущественных отношений</w:t>
      </w:r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архитектуры Ульяновской области</w:t>
      </w:r>
      <w:bookmarkEnd w:id="1"/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r w:rsidR="00993A35"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>утвержд</w:t>
      </w:r>
      <w:r w:rsidR="006708E2"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>ё</w:t>
      </w:r>
      <w:r w:rsidR="00993A35"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нным </w:t>
      </w:r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постановлением Правительства Ульяновской области от </w:t>
      </w:r>
      <w:r w:rsidR="000B13EF" w:rsidRPr="00B6620E">
        <w:rPr>
          <w:rFonts w:ascii="PT Astra Serif" w:hAnsi="PT Astra Serif"/>
          <w:color w:val="000000" w:themeColor="text1"/>
          <w:sz w:val="28"/>
          <w:szCs w:val="28"/>
        </w:rPr>
        <w:t>27.01.2022 №</w:t>
      </w:r>
      <w:r w:rsidR="000B13EF" w:rsidRPr="00B6620E">
        <w:rPr>
          <w:rFonts w:ascii="PT Astra Serif" w:hAnsi="PT Astra Serif"/>
          <w:color w:val="000000" w:themeColor="text1"/>
          <w:spacing w:val="-158"/>
          <w:sz w:val="28"/>
          <w:szCs w:val="28"/>
        </w:rPr>
        <w:t xml:space="preserve"> </w:t>
      </w:r>
      <w:r w:rsidR="000B13EF" w:rsidRPr="00B6620E">
        <w:rPr>
          <w:rFonts w:ascii="PT Astra Serif" w:hAnsi="PT Astra Serif"/>
          <w:color w:val="000000" w:themeColor="text1"/>
          <w:sz w:val="28"/>
          <w:szCs w:val="28"/>
        </w:rPr>
        <w:t>1/51-П</w:t>
      </w:r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«О Министерстве </w:t>
      </w:r>
      <w:r w:rsidR="000B13EF" w:rsidRPr="00B6620E">
        <w:rPr>
          <w:rFonts w:ascii="PT Astra Serif" w:hAnsi="PT Astra Serif"/>
          <w:color w:val="000000" w:themeColor="text1"/>
          <w:sz w:val="28"/>
          <w:szCs w:val="28"/>
        </w:rPr>
        <w:t>имущественных</w:t>
      </w:r>
      <w:proofErr w:type="gramEnd"/>
      <w:r w:rsidR="000B13EF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отношений</w:t>
      </w:r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архитектуры Ульяновской области», </w:t>
      </w:r>
      <w:r w:rsidR="000B13EF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распоряжением Министерства имущественных отношений </w:t>
      </w:r>
      <w:r w:rsidR="002A57F7" w:rsidRPr="00B6620E">
        <w:rPr>
          <w:rFonts w:ascii="PT Astra Serif" w:hAnsi="PT Astra Serif"/>
          <w:color w:val="000000" w:themeColor="text1"/>
          <w:sz w:val="28"/>
          <w:szCs w:val="28"/>
        </w:rPr>
        <w:br/>
      </w:r>
      <w:r w:rsidR="000B13EF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и архитектуры Ульяновской области от 13.04.2022 № 774-од </w:t>
      </w:r>
      <w:r w:rsidR="002A57F7" w:rsidRPr="00B6620E">
        <w:rPr>
          <w:rFonts w:ascii="PT Astra Serif" w:hAnsi="PT Astra Serif"/>
          <w:color w:val="000000" w:themeColor="text1"/>
          <w:sz w:val="28"/>
          <w:szCs w:val="28"/>
        </w:rPr>
        <w:br/>
      </w:r>
      <w:r w:rsidR="000B13EF" w:rsidRPr="00B6620E">
        <w:rPr>
          <w:rFonts w:ascii="PT Astra Serif" w:hAnsi="PT Astra Serif"/>
          <w:color w:val="000000" w:themeColor="text1"/>
          <w:sz w:val="28"/>
          <w:szCs w:val="28"/>
        </w:rPr>
        <w:t>«О предоставлении права подписи»</w:t>
      </w:r>
      <w:r w:rsidR="000F2281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6D7E71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распоряжением Министерства имущественных отношений и архитектуры Ульяновской области от 01.03.2023 </w:t>
      </w:r>
      <w:r w:rsidR="006D7E71" w:rsidRPr="00B6620E">
        <w:rPr>
          <w:rFonts w:ascii="PT Astra Serif" w:hAnsi="PT Astra Serif"/>
          <w:color w:val="000000" w:themeColor="text1"/>
          <w:sz w:val="28"/>
          <w:szCs w:val="28"/>
        </w:rPr>
        <w:br/>
        <w:t>№ 34 л/</w:t>
      </w:r>
      <w:proofErr w:type="gramStart"/>
      <w:r w:rsidR="006D7E71" w:rsidRPr="00B6620E">
        <w:rPr>
          <w:rFonts w:ascii="PT Astra Serif" w:hAnsi="PT Astra Serif"/>
          <w:color w:val="000000" w:themeColor="text1"/>
          <w:sz w:val="28"/>
          <w:szCs w:val="28"/>
        </w:rPr>
        <w:t>с</w:t>
      </w:r>
      <w:proofErr w:type="gramEnd"/>
      <w:r w:rsidR="006D7E71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«</w:t>
      </w:r>
      <w:proofErr w:type="gramStart"/>
      <w:r w:rsidR="006D7E71" w:rsidRPr="00B6620E">
        <w:rPr>
          <w:rFonts w:ascii="PT Astra Serif" w:hAnsi="PT Astra Serif"/>
          <w:color w:val="000000" w:themeColor="text1"/>
          <w:sz w:val="28"/>
          <w:szCs w:val="28"/>
        </w:rPr>
        <w:t>Об</w:t>
      </w:r>
      <w:proofErr w:type="gramEnd"/>
      <w:r w:rsidR="006D7E71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исполнении обязанностей», </w:t>
      </w:r>
      <w:r w:rsidR="00B11689" w:rsidRPr="00B6620E">
        <w:rPr>
          <w:rFonts w:ascii="PT Astra Serif" w:hAnsi="PT Astra Serif"/>
          <w:color w:val="000000" w:themeColor="text1"/>
          <w:sz w:val="28"/>
          <w:szCs w:val="28"/>
        </w:rPr>
        <w:t>заявлени</w:t>
      </w:r>
      <w:r w:rsidR="004A1F73" w:rsidRPr="00B6620E">
        <w:rPr>
          <w:rFonts w:ascii="PT Astra Serif" w:hAnsi="PT Astra Serif"/>
          <w:color w:val="000000" w:themeColor="text1"/>
          <w:sz w:val="28"/>
          <w:szCs w:val="28"/>
        </w:rPr>
        <w:t>ем</w:t>
      </w:r>
      <w:r w:rsidR="00B6620E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ООО «Автомобилист»</w:t>
      </w:r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>:</w:t>
      </w:r>
    </w:p>
    <w:p w:rsidR="00B5219A" w:rsidRPr="00B6620E" w:rsidRDefault="00B5219A" w:rsidP="00D21AAB">
      <w:pPr>
        <w:pStyle w:val="ab"/>
        <w:spacing w:after="0" w:line="240" w:lineRule="auto"/>
        <w:ind w:left="0"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bookmarkStart w:id="2" w:name="__DdeLink__524_2796203089"/>
      <w:r w:rsidRPr="00B6620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1. Утвердить проект внесения изменений </w:t>
      </w:r>
      <w:r w:rsidR="004A1F73" w:rsidRPr="00B6620E">
        <w:rPr>
          <w:rFonts w:ascii="PT Astra Serif" w:hAnsi="PT Astra Serif" w:cs="PT Astra Serif"/>
          <w:color w:val="000000" w:themeColor="text1"/>
          <w:sz w:val="28"/>
          <w:szCs w:val="28"/>
        </w:rPr>
        <w:t>в проект планировки территории</w:t>
      </w:r>
      <w:r w:rsidR="00B6620E" w:rsidRPr="00B6620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B6620E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Заволжского района муниципального образования «город Ульяновск», утверждённого постановлением Главы города Ульяновска </w:t>
      </w:r>
      <w:r w:rsidR="00B6620E">
        <w:rPr>
          <w:rFonts w:ascii="PT Astra Serif" w:hAnsi="PT Astra Serif"/>
          <w:color w:val="000000" w:themeColor="text1"/>
          <w:sz w:val="28"/>
          <w:szCs w:val="28"/>
        </w:rPr>
        <w:t xml:space="preserve">                    </w:t>
      </w:r>
      <w:r w:rsidR="00B6620E" w:rsidRPr="00B6620E">
        <w:rPr>
          <w:rFonts w:ascii="PT Astra Serif" w:hAnsi="PT Astra Serif"/>
          <w:color w:val="000000" w:themeColor="text1"/>
          <w:sz w:val="28"/>
          <w:szCs w:val="28"/>
        </w:rPr>
        <w:t>от 26.06.2009 № 5046 применительно к территории, расположенной в элементе планировочной структуры, ограниченном проездами 3-й проезд Инженерный, 6-й проезд Инженерный, 9-й проезд Инженерный</w:t>
      </w:r>
      <w:r w:rsidR="00367B20" w:rsidRPr="00B6620E">
        <w:rPr>
          <w:rFonts w:ascii="PT Astra Serif" w:hAnsi="PT Astra Serif" w:cs="PT Astra Serif"/>
          <w:color w:val="000000" w:themeColor="text1"/>
          <w:sz w:val="28"/>
          <w:szCs w:val="28"/>
        </w:rPr>
        <w:t>.</w:t>
      </w:r>
    </w:p>
    <w:bookmarkEnd w:id="2"/>
    <w:p w:rsidR="002A1580" w:rsidRPr="00B6620E" w:rsidRDefault="00703CC7" w:rsidP="00D21AAB">
      <w:pPr>
        <w:pStyle w:val="ab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6620E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2A1580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. Обеспечить опубликование настоящего распоряжения </w:t>
      </w:r>
      <w:r w:rsidR="00252700" w:rsidRPr="00B6620E">
        <w:rPr>
          <w:rFonts w:ascii="PT Astra Serif" w:hAnsi="PT Astra Serif"/>
          <w:color w:val="000000" w:themeColor="text1"/>
          <w:sz w:val="28"/>
          <w:szCs w:val="28"/>
        </w:rPr>
        <w:br/>
      </w:r>
      <w:r w:rsidR="002A1580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на официальном сайте Министерства имущественных отношений </w:t>
      </w:r>
      <w:r w:rsidR="00252700" w:rsidRPr="00B6620E">
        <w:rPr>
          <w:rFonts w:ascii="PT Astra Serif" w:hAnsi="PT Astra Serif"/>
          <w:color w:val="000000" w:themeColor="text1"/>
          <w:sz w:val="28"/>
          <w:szCs w:val="28"/>
        </w:rPr>
        <w:br/>
      </w:r>
      <w:r w:rsidR="002A1580" w:rsidRPr="00B6620E">
        <w:rPr>
          <w:rFonts w:ascii="PT Astra Serif" w:hAnsi="PT Astra Serif"/>
          <w:color w:val="000000" w:themeColor="text1"/>
          <w:sz w:val="28"/>
          <w:szCs w:val="28"/>
        </w:rPr>
        <w:t>и архитектуры Ульяновской области в информационно-телекоммуникационной сети «Интернет».</w:t>
      </w:r>
    </w:p>
    <w:p w:rsidR="002A1580" w:rsidRPr="00B6620E" w:rsidRDefault="00703CC7" w:rsidP="00D21AAB">
      <w:pPr>
        <w:pStyle w:val="ab"/>
        <w:spacing w:after="0" w:line="240" w:lineRule="auto"/>
        <w:ind w:left="0" w:firstLine="709"/>
        <w:jc w:val="both"/>
        <w:rPr>
          <w:rFonts w:ascii="PT Astra Serif" w:hAnsi="PT Astra Serif" w:cs="PT Astra Serif"/>
          <w:bCs/>
          <w:color w:val="000000" w:themeColor="text1"/>
          <w:sz w:val="28"/>
          <w:szCs w:val="28"/>
        </w:rPr>
      </w:pPr>
      <w:r w:rsidRPr="00B6620E">
        <w:rPr>
          <w:rFonts w:ascii="PT Astra Serif" w:hAnsi="PT Astra Serif"/>
          <w:color w:val="000000" w:themeColor="text1"/>
          <w:sz w:val="28"/>
          <w:szCs w:val="28"/>
        </w:rPr>
        <w:lastRenderedPageBreak/>
        <w:t>3</w:t>
      </w:r>
      <w:r w:rsidR="002A1580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C213FF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Рекомендовать </w:t>
      </w:r>
      <w:r w:rsidR="00D822AC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муниципальному образованию «город Ульяновск» </w:t>
      </w:r>
      <w:proofErr w:type="gramStart"/>
      <w:r w:rsidR="00C213FF" w:rsidRPr="00B6620E">
        <w:rPr>
          <w:rFonts w:ascii="PT Astra Serif" w:hAnsi="PT Astra Serif"/>
          <w:color w:val="000000" w:themeColor="text1"/>
          <w:sz w:val="28"/>
          <w:szCs w:val="28"/>
        </w:rPr>
        <w:t>разместить</w:t>
      </w:r>
      <w:proofErr w:type="gramEnd"/>
      <w:r w:rsidR="00C213FF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настоящее распоряжение на официальном сайте </w:t>
      </w:r>
      <w:r w:rsidR="00D822AC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в информационно-телекоммуникационной сети «Интернет» и средствах массовой информации. </w:t>
      </w:r>
    </w:p>
    <w:p w:rsidR="00C50A8D" w:rsidRPr="00B6620E" w:rsidRDefault="00C50A8D" w:rsidP="00D21AAB">
      <w:pPr>
        <w:spacing w:after="0" w:line="240" w:lineRule="auto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B82D99" w:rsidRPr="00B6620E" w:rsidRDefault="00B82D99" w:rsidP="00D21AAB">
      <w:pPr>
        <w:spacing w:after="0" w:line="240" w:lineRule="auto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D822AC" w:rsidRPr="00B6620E" w:rsidRDefault="00D822AC" w:rsidP="00D21AAB">
      <w:pPr>
        <w:spacing w:after="0" w:line="240" w:lineRule="auto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C401D5" w:rsidRPr="00B6620E" w:rsidRDefault="00627055" w:rsidP="00BC3650">
      <w:pPr>
        <w:tabs>
          <w:tab w:val="left" w:pos="9900"/>
        </w:tabs>
        <w:spacing w:after="0" w:line="240" w:lineRule="auto"/>
        <w:ind w:right="23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6620E">
        <w:rPr>
          <w:rFonts w:ascii="PT Astra Serif" w:hAnsi="PT Astra Serif"/>
          <w:color w:val="000000" w:themeColor="text1"/>
          <w:sz w:val="28"/>
          <w:szCs w:val="28"/>
        </w:rPr>
        <w:t>Д</w:t>
      </w:r>
      <w:r w:rsidR="00BC3650" w:rsidRPr="00B6620E">
        <w:rPr>
          <w:rFonts w:ascii="PT Astra Serif" w:hAnsi="PT Astra Serif"/>
          <w:color w:val="000000" w:themeColor="text1"/>
          <w:sz w:val="28"/>
          <w:szCs w:val="28"/>
        </w:rPr>
        <w:t>иректор департамента</w:t>
      </w:r>
    </w:p>
    <w:p w:rsidR="00BC3650" w:rsidRPr="007C40F5" w:rsidRDefault="00BC3650" w:rsidP="00BC3650">
      <w:pPr>
        <w:tabs>
          <w:tab w:val="left" w:pos="9900"/>
        </w:tabs>
        <w:spacing w:after="0" w:line="240" w:lineRule="auto"/>
        <w:ind w:right="23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6620E">
        <w:rPr>
          <w:rFonts w:ascii="PT Astra Serif" w:hAnsi="PT Astra Serif"/>
          <w:color w:val="000000" w:themeColor="text1"/>
          <w:sz w:val="28"/>
          <w:szCs w:val="28"/>
        </w:rPr>
        <w:t>архитектуры</w:t>
      </w:r>
      <w:r w:rsidRPr="00B6620E">
        <w:rPr>
          <w:color w:val="000000" w:themeColor="text1"/>
          <w:sz w:val="28"/>
          <w:szCs w:val="28"/>
        </w:rPr>
        <w:t xml:space="preserve"> </w:t>
      </w:r>
      <w:r w:rsidRPr="00B6620E">
        <w:rPr>
          <w:rFonts w:ascii="PT Astra Serif" w:hAnsi="PT Astra Serif"/>
          <w:color w:val="000000" w:themeColor="text1"/>
          <w:sz w:val="28"/>
          <w:szCs w:val="28"/>
        </w:rPr>
        <w:t xml:space="preserve">и градостроительства           </w:t>
      </w:r>
      <w:r w:rsidR="00627055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            </w:t>
      </w:r>
      <w:r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     </w:t>
      </w:r>
      <w:r w:rsidR="00646B6D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    </w:t>
      </w:r>
      <w:r w:rsidR="00C401D5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                   </w:t>
      </w:r>
      <w:r w:rsidR="00627055" w:rsidRPr="00B6620E">
        <w:rPr>
          <w:rFonts w:ascii="PT Astra Serif" w:hAnsi="PT Astra Serif"/>
          <w:color w:val="000000" w:themeColor="text1"/>
          <w:sz w:val="28"/>
          <w:szCs w:val="28"/>
        </w:rPr>
        <w:t>С.А.</w:t>
      </w:r>
      <w:r w:rsidR="00627055" w:rsidRPr="007C40F5">
        <w:rPr>
          <w:rFonts w:ascii="PT Astra Serif" w:hAnsi="PT Astra Serif"/>
          <w:color w:val="000000" w:themeColor="text1"/>
          <w:sz w:val="28"/>
          <w:szCs w:val="28"/>
        </w:rPr>
        <w:t>Тюрина</w:t>
      </w:r>
    </w:p>
    <w:sectPr w:rsidR="00BC3650" w:rsidRPr="007C40F5" w:rsidSect="00C50A8D">
      <w:headerReference w:type="default" r:id="rId8"/>
      <w:pgSz w:w="11906" w:h="16838"/>
      <w:pgMar w:top="1134" w:right="686" w:bottom="709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BA4" w:rsidRDefault="002A1BA4" w:rsidP="002A6CB6">
      <w:pPr>
        <w:spacing w:after="0" w:line="240" w:lineRule="auto"/>
      </w:pPr>
      <w:r>
        <w:separator/>
      </w:r>
    </w:p>
  </w:endnote>
  <w:endnote w:type="continuationSeparator" w:id="0">
    <w:p w:rsidR="002A1BA4" w:rsidRDefault="002A1BA4" w:rsidP="002A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BA4" w:rsidRDefault="002A1BA4" w:rsidP="002A6CB6">
      <w:pPr>
        <w:spacing w:after="0" w:line="240" w:lineRule="auto"/>
      </w:pPr>
      <w:r>
        <w:separator/>
      </w:r>
    </w:p>
  </w:footnote>
  <w:footnote w:type="continuationSeparator" w:id="0">
    <w:p w:rsidR="002A1BA4" w:rsidRDefault="002A1BA4" w:rsidP="002A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BA4" w:rsidRDefault="002A1BA4">
    <w:pPr>
      <w:pStyle w:val="ac"/>
      <w:jc w:val="center"/>
    </w:pPr>
  </w:p>
  <w:p w:rsidR="002A1BA4" w:rsidRDefault="002A1BA4">
    <w:pPr>
      <w:pStyle w:val="ac"/>
      <w:jc w:val="center"/>
    </w:pPr>
  </w:p>
  <w:p w:rsidR="002A1BA4" w:rsidRPr="002A6CB6" w:rsidRDefault="002A1BA4" w:rsidP="002A6CB6">
    <w:pPr>
      <w:pStyle w:val="ac"/>
      <w:jc w:val="center"/>
      <w:rPr>
        <w:rFonts w:ascii="PT Astra Serif" w:hAnsi="PT Astra Serif"/>
        <w:sz w:val="28"/>
        <w:szCs w:val="28"/>
      </w:rPr>
    </w:pPr>
    <w:sdt>
      <w:sdtPr>
        <w:id w:val="361789884"/>
        <w:docPartObj>
          <w:docPartGallery w:val="Page Numbers (Top of Page)"/>
          <w:docPartUnique/>
        </w:docPartObj>
      </w:sdtPr>
      <w:sdtEndPr>
        <w:rPr>
          <w:rFonts w:ascii="PT Astra Serif" w:hAnsi="PT Astra Serif"/>
          <w:sz w:val="28"/>
          <w:szCs w:val="28"/>
        </w:rPr>
      </w:sdtEndPr>
      <w:sdtContent>
        <w:r w:rsidRPr="002A6CB6">
          <w:rPr>
            <w:rFonts w:ascii="PT Astra Serif" w:hAnsi="PT Astra Serif"/>
            <w:sz w:val="28"/>
            <w:szCs w:val="28"/>
          </w:rPr>
          <w:fldChar w:fldCharType="begin"/>
        </w:r>
        <w:r w:rsidRPr="002A6CB6">
          <w:rPr>
            <w:rFonts w:ascii="PT Astra Serif" w:hAnsi="PT Astra Serif"/>
            <w:sz w:val="28"/>
            <w:szCs w:val="28"/>
          </w:rPr>
          <w:instrText>PAGE   \* MERGEFORMAT</w:instrText>
        </w:r>
        <w:r w:rsidRPr="002A6CB6">
          <w:rPr>
            <w:rFonts w:ascii="PT Astra Serif" w:hAnsi="PT Astra Serif"/>
            <w:sz w:val="28"/>
            <w:szCs w:val="28"/>
          </w:rPr>
          <w:fldChar w:fldCharType="separate"/>
        </w:r>
        <w:r w:rsidR="00B6620E">
          <w:rPr>
            <w:rFonts w:ascii="PT Astra Serif" w:hAnsi="PT Astra Serif"/>
            <w:noProof/>
            <w:sz w:val="28"/>
            <w:szCs w:val="28"/>
          </w:rPr>
          <w:t>2</w:t>
        </w:r>
        <w:r w:rsidRPr="002A6CB6">
          <w:rPr>
            <w:rFonts w:ascii="PT Astra Serif" w:hAnsi="PT Astra Serif"/>
            <w:sz w:val="28"/>
            <w:szCs w:val="28"/>
          </w:rPr>
          <w:fldChar w:fldCharType="end"/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109F"/>
    <w:multiLevelType w:val="hybridMultilevel"/>
    <w:tmpl w:val="5658BF86"/>
    <w:lvl w:ilvl="0" w:tplc="E6F60348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34"/>
    <w:rsid w:val="000862DD"/>
    <w:rsid w:val="000A22DA"/>
    <w:rsid w:val="000A7B34"/>
    <w:rsid w:val="000B13EF"/>
    <w:rsid w:val="000B5DFC"/>
    <w:rsid w:val="000C2001"/>
    <w:rsid w:val="000F2281"/>
    <w:rsid w:val="00131A3B"/>
    <w:rsid w:val="00151620"/>
    <w:rsid w:val="00154CDA"/>
    <w:rsid w:val="001656E9"/>
    <w:rsid w:val="00222470"/>
    <w:rsid w:val="00234977"/>
    <w:rsid w:val="00252700"/>
    <w:rsid w:val="00254A71"/>
    <w:rsid w:val="00261FB1"/>
    <w:rsid w:val="00274C6E"/>
    <w:rsid w:val="002A0803"/>
    <w:rsid w:val="002A1580"/>
    <w:rsid w:val="002A1BA4"/>
    <w:rsid w:val="002A39A1"/>
    <w:rsid w:val="002A57F7"/>
    <w:rsid w:val="002A6CB6"/>
    <w:rsid w:val="00333CBC"/>
    <w:rsid w:val="00347650"/>
    <w:rsid w:val="00353996"/>
    <w:rsid w:val="00361803"/>
    <w:rsid w:val="0036568D"/>
    <w:rsid w:val="00367B20"/>
    <w:rsid w:val="003D2779"/>
    <w:rsid w:val="003F1D1C"/>
    <w:rsid w:val="00457B18"/>
    <w:rsid w:val="004A1F73"/>
    <w:rsid w:val="004C4060"/>
    <w:rsid w:val="00511EB6"/>
    <w:rsid w:val="00522694"/>
    <w:rsid w:val="0055289F"/>
    <w:rsid w:val="00590B4D"/>
    <w:rsid w:val="005D7448"/>
    <w:rsid w:val="005F04D7"/>
    <w:rsid w:val="005F5D7A"/>
    <w:rsid w:val="005F7158"/>
    <w:rsid w:val="00617AB7"/>
    <w:rsid w:val="00627055"/>
    <w:rsid w:val="00646B6D"/>
    <w:rsid w:val="006708E2"/>
    <w:rsid w:val="00673856"/>
    <w:rsid w:val="006D5D50"/>
    <w:rsid w:val="006D7E71"/>
    <w:rsid w:val="00703CC7"/>
    <w:rsid w:val="007C40F5"/>
    <w:rsid w:val="00800E40"/>
    <w:rsid w:val="0087740E"/>
    <w:rsid w:val="00884EBC"/>
    <w:rsid w:val="008B4F76"/>
    <w:rsid w:val="008F3342"/>
    <w:rsid w:val="00954A1F"/>
    <w:rsid w:val="0097042F"/>
    <w:rsid w:val="0098091F"/>
    <w:rsid w:val="00993A35"/>
    <w:rsid w:val="0099515F"/>
    <w:rsid w:val="009979CF"/>
    <w:rsid w:val="009A2927"/>
    <w:rsid w:val="009B277A"/>
    <w:rsid w:val="009B5854"/>
    <w:rsid w:val="009C1EBA"/>
    <w:rsid w:val="009C20F6"/>
    <w:rsid w:val="009D1CF8"/>
    <w:rsid w:val="009D305C"/>
    <w:rsid w:val="00A651E8"/>
    <w:rsid w:val="00AC4488"/>
    <w:rsid w:val="00B11689"/>
    <w:rsid w:val="00B30532"/>
    <w:rsid w:val="00B5219A"/>
    <w:rsid w:val="00B6620E"/>
    <w:rsid w:val="00B82D99"/>
    <w:rsid w:val="00B92D0B"/>
    <w:rsid w:val="00BC3650"/>
    <w:rsid w:val="00C213FF"/>
    <w:rsid w:val="00C31B57"/>
    <w:rsid w:val="00C31BD9"/>
    <w:rsid w:val="00C401D5"/>
    <w:rsid w:val="00C50A8D"/>
    <w:rsid w:val="00C53ACD"/>
    <w:rsid w:val="00C76A07"/>
    <w:rsid w:val="00C85D3D"/>
    <w:rsid w:val="00CA0C39"/>
    <w:rsid w:val="00CB7672"/>
    <w:rsid w:val="00CD50CF"/>
    <w:rsid w:val="00CD785B"/>
    <w:rsid w:val="00D21AAB"/>
    <w:rsid w:val="00D41254"/>
    <w:rsid w:val="00D822AC"/>
    <w:rsid w:val="00DC15CB"/>
    <w:rsid w:val="00DD29FB"/>
    <w:rsid w:val="00DF5C82"/>
    <w:rsid w:val="00E32F24"/>
    <w:rsid w:val="00E767E2"/>
    <w:rsid w:val="00E96315"/>
    <w:rsid w:val="00EB10F2"/>
    <w:rsid w:val="00F034FB"/>
    <w:rsid w:val="00F14768"/>
    <w:rsid w:val="00F2423E"/>
    <w:rsid w:val="00F40D82"/>
    <w:rsid w:val="00F96EFD"/>
    <w:rsid w:val="00F978B5"/>
    <w:rsid w:val="00FF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20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F12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567CAC"/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567CAC"/>
    <w:rPr>
      <w:rFonts w:ascii="Calibri" w:eastAsia="Times New Roman" w:hAnsi="Calibri" w:cs="Times New Roman"/>
      <w:lang w:eastAsia="ru-RU"/>
    </w:rPr>
  </w:style>
  <w:style w:type="character" w:customStyle="1" w:styleId="-">
    <w:name w:val="Интернет-ссылка"/>
    <w:basedOn w:val="a0"/>
    <w:rsid w:val="00DE5F8E"/>
    <w:rPr>
      <w:color w:val="0000FF"/>
      <w:u w:val="single"/>
    </w:rPr>
  </w:style>
  <w:style w:type="paragraph" w:customStyle="1" w:styleId="1">
    <w:name w:val="Заголовок1"/>
    <w:basedOn w:val="a"/>
    <w:next w:val="a6"/>
    <w:qFormat/>
    <w:rsid w:val="00394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394F8E"/>
    <w:pPr>
      <w:spacing w:after="140"/>
    </w:pPr>
  </w:style>
  <w:style w:type="paragraph" w:styleId="a7">
    <w:name w:val="List"/>
    <w:basedOn w:val="a6"/>
    <w:rsid w:val="00394F8E"/>
    <w:rPr>
      <w:rFonts w:cs="Arial"/>
    </w:rPr>
  </w:style>
  <w:style w:type="paragraph" w:styleId="a8">
    <w:name w:val="caption"/>
    <w:basedOn w:val="a"/>
    <w:qFormat/>
    <w:rsid w:val="009C1EBA"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9">
    <w:name w:val="index heading"/>
    <w:basedOn w:val="a"/>
    <w:qFormat/>
    <w:rsid w:val="00394F8E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394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4F1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A29C8"/>
    <w:pPr>
      <w:ind w:left="720"/>
      <w:contextualSpacing/>
    </w:pPr>
  </w:style>
  <w:style w:type="paragraph" w:customStyle="1" w:styleId="11">
    <w:name w:val="Верхний колонтитул1"/>
    <w:basedOn w:val="a"/>
    <w:unhideWhenUsed/>
    <w:qFormat/>
    <w:rsid w:val="00567CA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semiHidden/>
    <w:unhideWhenUsed/>
    <w:qFormat/>
    <w:rsid w:val="00567CA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DE5F8E"/>
    <w:pPr>
      <w:widowControl w:val="0"/>
      <w:ind w:firstLine="720"/>
    </w:pPr>
    <w:rPr>
      <w:rFonts w:ascii="Arial" w:eastAsia="Times New Roman" w:hAnsi="Arial" w:cs="Arial"/>
      <w:sz w:val="22"/>
      <w:szCs w:val="20"/>
      <w:lang w:eastAsia="ru-RU"/>
    </w:rPr>
  </w:style>
  <w:style w:type="paragraph" w:styleId="ac">
    <w:name w:val="header"/>
    <w:basedOn w:val="a"/>
    <w:link w:val="13"/>
    <w:uiPriority w:val="99"/>
    <w:unhideWhenUsed/>
    <w:rsid w:val="002A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rsid w:val="002A6CB6"/>
    <w:rPr>
      <w:rFonts w:eastAsia="Times New Roman" w:cs="Times New Roman"/>
      <w:sz w:val="22"/>
      <w:lang w:eastAsia="ru-RU"/>
    </w:rPr>
  </w:style>
  <w:style w:type="paragraph" w:styleId="ad">
    <w:name w:val="footer"/>
    <w:basedOn w:val="a"/>
    <w:link w:val="14"/>
    <w:uiPriority w:val="99"/>
    <w:unhideWhenUsed/>
    <w:rsid w:val="002A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rsid w:val="002A6CB6"/>
    <w:rPr>
      <w:rFonts w:eastAsia="Times New Roman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645153BD-9684-4061-88D1-12A6B620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dc:description/>
  <cp:lastModifiedBy>Ivleva</cp:lastModifiedBy>
  <cp:revision>245</cp:revision>
  <cp:lastPrinted>2023-04-24T05:38:00Z</cp:lastPrinted>
  <dcterms:created xsi:type="dcterms:W3CDTF">2019-01-18T06:11:00Z</dcterms:created>
  <dcterms:modified xsi:type="dcterms:W3CDTF">2024-07-22T06:41:00Z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