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7849238D" w14:textId="77777777" w:rsidR="00F540C4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14:paraId="07B6826B" w14:textId="77777777" w:rsidR="009D5476" w:rsidRDefault="00F64A78" w:rsidP="009D5476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>
        <w:rPr>
          <w:rFonts w:ascii="PT Astra Serif" w:hAnsi="PT Astra Serif"/>
          <w:b/>
          <w:color w:val="000000" w:themeColor="text1"/>
          <w:sz w:val="28"/>
          <w:szCs w:val="28"/>
        </w:rPr>
        <w:t>территории</w:t>
      </w:r>
      <w:r w:rsid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D5476" w:rsidRP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Заволжского района муниципального </w:t>
      </w:r>
    </w:p>
    <w:p w14:paraId="05015947" w14:textId="2D812C7C" w:rsidR="009D5476" w:rsidRDefault="009D5476" w:rsidP="009D5476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«город Ульяновск», утвержденный постановлением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мэрии</w:t>
      </w:r>
      <w:r w:rsidRP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города Ульяновска от 26.06.2009 № 5046, и проект межевания </w:t>
      </w:r>
    </w:p>
    <w:p w14:paraId="57BDC5E7" w14:textId="77777777" w:rsidR="009D5476" w:rsidRDefault="009D5476" w:rsidP="009D5476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Заволжского района муниципального образования «город Ульяновск» (с учетом постановления администрации города </w:t>
      </w:r>
    </w:p>
    <w:p w14:paraId="0220B988" w14:textId="77777777" w:rsidR="009D5476" w:rsidRDefault="009D5476" w:rsidP="009D5476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 от 04.10.2022 № 1394, распоряжения Министерства </w:t>
      </w:r>
    </w:p>
    <w:p w14:paraId="37AE1497" w14:textId="77777777" w:rsidR="009D5476" w:rsidRDefault="009D5476" w:rsidP="009D5476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D5476">
        <w:rPr>
          <w:rFonts w:ascii="PT Astra Serif" w:hAnsi="PT Astra Serif"/>
          <w:b/>
          <w:color w:val="000000" w:themeColor="text1"/>
          <w:sz w:val="28"/>
          <w:szCs w:val="28"/>
        </w:rPr>
        <w:t xml:space="preserve">имущественных отношений и архитектуры Ульяновской области </w:t>
      </w:r>
    </w:p>
    <w:p w14:paraId="5B1B44BB" w14:textId="2C58BF38" w:rsidR="00E26396" w:rsidRPr="009D5476" w:rsidRDefault="009D5476" w:rsidP="009D5476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9D5476">
        <w:rPr>
          <w:rFonts w:ascii="PT Astra Serif" w:hAnsi="PT Astra Serif"/>
          <w:b/>
          <w:color w:val="000000" w:themeColor="text1"/>
          <w:sz w:val="28"/>
          <w:szCs w:val="28"/>
        </w:rPr>
        <w:t>от 01.06.2023 от 2274-од) в части территории элементов планировочной структуры, ограниченных улицей Рябиновой, проспектами Туполева, Созидателей, Зырина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44F218E0" w:rsidR="006B7047" w:rsidRPr="00984A76" w:rsidRDefault="00E26396" w:rsidP="009D5476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 внесения изменений в проект планировки территории</w:t>
      </w:r>
      <w:r w:rsidR="009D547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D5476" w:rsidRPr="009D5476">
        <w:rPr>
          <w:rFonts w:ascii="PT Astra Serif" w:hAnsi="PT Astra Serif"/>
          <w:color w:val="000000" w:themeColor="text1"/>
          <w:sz w:val="28"/>
          <w:szCs w:val="28"/>
        </w:rPr>
        <w:t xml:space="preserve">Заволжского района муниципального образования «город Ульяновск», утвержденный постановлением мэрии города Ульяновска от 26.06.2009 № 5046, и проект межевания территории Заволжского района муниципального образования «город Ульяновск» (с учетом постановления администрации города Ульяновска от 04.10.2022 </w:t>
      </w:r>
      <w:r w:rsidR="009D5476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9D5476" w:rsidRPr="009D5476">
        <w:rPr>
          <w:rFonts w:ascii="PT Astra Serif" w:hAnsi="PT Astra Serif"/>
          <w:color w:val="000000" w:themeColor="text1"/>
          <w:sz w:val="28"/>
          <w:szCs w:val="28"/>
        </w:rPr>
        <w:t>№ 1394, распоряжения Министерства имущественных отношений и архитектуры Ульяновской области от 01.06.2023 от 2274-од) в части территории элементов планировочной структуры, ограниченных улицей Рябиновой, проспектами Туполева, Созидателей, Зырина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2A4F4557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29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7589FC86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22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226812C8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8 октября, 10 октября, 15 октября, 17 октября, 22 октября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1B0A83DD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proofErr w:type="spellStart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57BC50B7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9 октября, 11 октября, 14 октября, 16 октября, 18 октября, 21 октября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2CB5FF5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ок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22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78A6297C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Ирина Александровна</cp:lastModifiedBy>
  <cp:revision>14</cp:revision>
  <cp:lastPrinted>2024-09-26T05:03:00Z</cp:lastPrinted>
  <dcterms:created xsi:type="dcterms:W3CDTF">2024-02-01T11:13:00Z</dcterms:created>
  <dcterms:modified xsi:type="dcterms:W3CDTF">2024-09-26T05:03:00Z</dcterms:modified>
</cp:coreProperties>
</file>