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90" w:rsidRPr="003B3A86" w:rsidRDefault="00AA425E" w:rsidP="00FF305B">
      <w:pPr>
        <w:pStyle w:val="af"/>
        <w:contextualSpacing/>
        <w:jc w:val="center"/>
        <w:rPr>
          <w:rFonts w:ascii="PT Astra Serif" w:hAnsi="PT Astra Serif"/>
          <w:sz w:val="28"/>
          <w:szCs w:val="28"/>
        </w:rPr>
      </w:pPr>
      <w:r w:rsidRPr="003B3A86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0B2590" w:rsidRPr="003B3A86" w:rsidRDefault="000B2590" w:rsidP="00FF305B">
      <w:pPr>
        <w:pStyle w:val="af"/>
        <w:contextualSpacing/>
        <w:rPr>
          <w:rFonts w:ascii="PT Astra Serif" w:hAnsi="PT Astra Serif"/>
          <w:sz w:val="18"/>
          <w:szCs w:val="18"/>
        </w:rPr>
      </w:pPr>
    </w:p>
    <w:p w:rsidR="000B2590" w:rsidRPr="003B3A86" w:rsidRDefault="00AA425E" w:rsidP="00FF305B">
      <w:pPr>
        <w:pStyle w:val="af"/>
        <w:contextualSpacing/>
        <w:jc w:val="center"/>
        <w:rPr>
          <w:rFonts w:ascii="PT Astra Serif" w:hAnsi="PT Astra Serif"/>
          <w:sz w:val="28"/>
          <w:szCs w:val="28"/>
        </w:rPr>
      </w:pPr>
      <w:r w:rsidRPr="003B3A86">
        <w:rPr>
          <w:rFonts w:ascii="PT Astra Serif" w:hAnsi="PT Astra Serif"/>
          <w:sz w:val="28"/>
          <w:szCs w:val="28"/>
        </w:rPr>
        <w:t>РЕШЕНИЕ</w:t>
      </w:r>
    </w:p>
    <w:p w:rsidR="000B2590" w:rsidRPr="003B3A86" w:rsidRDefault="00AA425E" w:rsidP="00FF305B">
      <w:pPr>
        <w:pStyle w:val="af"/>
        <w:contextualSpacing/>
        <w:rPr>
          <w:rFonts w:ascii="PT Astra Serif" w:hAnsi="PT Astra Serif"/>
          <w:sz w:val="28"/>
          <w:szCs w:val="28"/>
        </w:rPr>
      </w:pPr>
      <w:r w:rsidRPr="003B3A86">
        <w:rPr>
          <w:rFonts w:ascii="PT Astra Serif" w:hAnsi="PT Astra Serif"/>
          <w:sz w:val="28"/>
          <w:szCs w:val="28"/>
        </w:rPr>
        <w:t>от _________________</w:t>
      </w:r>
      <w:r w:rsidRPr="003B3A86">
        <w:rPr>
          <w:rFonts w:ascii="PT Astra Serif" w:hAnsi="PT Astra Serif"/>
          <w:sz w:val="28"/>
          <w:szCs w:val="28"/>
        </w:rPr>
        <w:tab/>
      </w:r>
      <w:r w:rsidRPr="003B3A86">
        <w:rPr>
          <w:rFonts w:ascii="PT Astra Serif" w:hAnsi="PT Astra Serif"/>
          <w:sz w:val="28"/>
          <w:szCs w:val="28"/>
        </w:rPr>
        <w:tab/>
      </w:r>
      <w:r w:rsidRPr="003B3A86">
        <w:rPr>
          <w:rFonts w:ascii="PT Astra Serif" w:hAnsi="PT Astra Serif"/>
          <w:sz w:val="28"/>
          <w:szCs w:val="28"/>
        </w:rPr>
        <w:tab/>
      </w:r>
      <w:r w:rsidRPr="003B3A86">
        <w:rPr>
          <w:rFonts w:ascii="PT Astra Serif" w:hAnsi="PT Astra Serif"/>
          <w:sz w:val="28"/>
          <w:szCs w:val="28"/>
        </w:rPr>
        <w:tab/>
      </w:r>
      <w:r w:rsidRPr="003B3A86">
        <w:rPr>
          <w:rFonts w:ascii="PT Astra Serif" w:hAnsi="PT Astra Serif"/>
          <w:sz w:val="28"/>
          <w:szCs w:val="28"/>
        </w:rPr>
        <w:tab/>
        <w:t xml:space="preserve">                   № ______________</w:t>
      </w:r>
    </w:p>
    <w:p w:rsidR="000B2590" w:rsidRPr="003B3A86" w:rsidRDefault="000B2590" w:rsidP="00FF30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0B2590" w:rsidRPr="003B3A86" w:rsidRDefault="000B2590" w:rsidP="00FF305B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485A90" w:rsidRDefault="00485A90" w:rsidP="00FF305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85A90">
        <w:rPr>
          <w:rFonts w:ascii="PT Astra Serif" w:hAnsi="PT Astra Serif"/>
          <w:b/>
          <w:sz w:val="28"/>
          <w:szCs w:val="28"/>
        </w:rPr>
        <w:t>О внесении изменени</w:t>
      </w:r>
      <w:r w:rsidR="007E760D">
        <w:rPr>
          <w:rFonts w:ascii="PT Astra Serif" w:hAnsi="PT Astra Serif"/>
          <w:b/>
          <w:sz w:val="28"/>
          <w:szCs w:val="28"/>
        </w:rPr>
        <w:t>й</w:t>
      </w:r>
      <w:r w:rsidRPr="00485A90">
        <w:rPr>
          <w:rFonts w:ascii="PT Astra Serif" w:hAnsi="PT Astra Serif"/>
          <w:b/>
          <w:sz w:val="28"/>
          <w:szCs w:val="28"/>
        </w:rPr>
        <w:t xml:space="preserve"> в решение Ульяновской Городской Думы </w:t>
      </w:r>
    </w:p>
    <w:p w:rsidR="00485A90" w:rsidRDefault="00485A90" w:rsidP="00FF305B">
      <w:pPr>
        <w:spacing w:after="0" w:line="240" w:lineRule="auto"/>
        <w:contextualSpacing/>
        <w:jc w:val="center"/>
        <w:rPr>
          <w:rFonts w:ascii="PT Astra Serif" w:eastAsia="Cambria" w:hAnsi="PT Astra Serif"/>
          <w:b/>
          <w:sz w:val="28"/>
          <w:szCs w:val="28"/>
        </w:rPr>
      </w:pPr>
      <w:r w:rsidRPr="00485A90">
        <w:rPr>
          <w:rFonts w:ascii="PT Astra Serif" w:hAnsi="PT Astra Serif"/>
          <w:b/>
          <w:sz w:val="28"/>
          <w:szCs w:val="28"/>
        </w:rPr>
        <w:t xml:space="preserve">от 15.12.2021 № 224 «Об утверждении </w:t>
      </w:r>
      <w:r w:rsidRPr="00485A90">
        <w:rPr>
          <w:rFonts w:ascii="PT Astra Serif" w:eastAsia="Cambria" w:hAnsi="PT Astra Serif"/>
          <w:b/>
          <w:sz w:val="28"/>
          <w:szCs w:val="28"/>
        </w:rPr>
        <w:t xml:space="preserve">Положения </w:t>
      </w:r>
      <w:proofErr w:type="gramStart"/>
      <w:r w:rsidRPr="00485A90">
        <w:rPr>
          <w:rFonts w:ascii="PT Astra Serif" w:eastAsia="Cambria" w:hAnsi="PT Astra Serif"/>
          <w:b/>
          <w:sz w:val="28"/>
          <w:szCs w:val="28"/>
        </w:rPr>
        <w:t>о</w:t>
      </w:r>
      <w:proofErr w:type="gramEnd"/>
      <w:r w:rsidRPr="00485A90">
        <w:rPr>
          <w:rFonts w:ascii="PT Astra Serif" w:eastAsia="Cambria" w:hAnsi="PT Astra Serif"/>
          <w:b/>
          <w:sz w:val="28"/>
          <w:szCs w:val="28"/>
        </w:rPr>
        <w:t xml:space="preserve"> муниципальном </w:t>
      </w:r>
    </w:p>
    <w:p w:rsidR="00485A90" w:rsidRDefault="00485A90" w:rsidP="00FF305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85A90">
        <w:rPr>
          <w:rFonts w:ascii="PT Astra Serif" w:eastAsia="Cambria" w:hAnsi="PT Astra Serif"/>
          <w:b/>
          <w:sz w:val="28"/>
          <w:szCs w:val="28"/>
        </w:rPr>
        <w:t>контроле</w:t>
      </w:r>
      <w:proofErr w:type="gramEnd"/>
      <w:r w:rsidRPr="00485A90">
        <w:rPr>
          <w:rFonts w:ascii="PT Astra Serif" w:eastAsia="Cambria" w:hAnsi="PT Astra Serif"/>
          <w:b/>
          <w:sz w:val="28"/>
          <w:szCs w:val="28"/>
        </w:rPr>
        <w:t xml:space="preserve"> в сфере </w:t>
      </w:r>
      <w:r w:rsidRPr="00485A90">
        <w:rPr>
          <w:rFonts w:ascii="PT Astra Serif" w:hAnsi="PT Astra Serif"/>
          <w:b/>
          <w:sz w:val="28"/>
          <w:szCs w:val="28"/>
        </w:rPr>
        <w:t xml:space="preserve">благоустройства на территории муниципального </w:t>
      </w:r>
    </w:p>
    <w:p w:rsidR="000B2590" w:rsidRPr="00485A90" w:rsidRDefault="00485A90" w:rsidP="00FF305B">
      <w:pPr>
        <w:spacing w:after="0" w:line="240" w:lineRule="auto"/>
        <w:contextualSpacing/>
        <w:jc w:val="center"/>
        <w:rPr>
          <w:rFonts w:ascii="PT Astra Serif" w:hAnsi="PT Astra Serif"/>
          <w:b/>
          <w:sz w:val="16"/>
          <w:szCs w:val="16"/>
        </w:rPr>
      </w:pPr>
      <w:r w:rsidRPr="00485A90">
        <w:rPr>
          <w:rFonts w:ascii="PT Astra Serif" w:hAnsi="PT Astra Serif"/>
          <w:b/>
          <w:sz w:val="28"/>
          <w:szCs w:val="28"/>
        </w:rPr>
        <w:t>образования «город Ульяновск»</w:t>
      </w:r>
    </w:p>
    <w:p w:rsidR="000B2590" w:rsidRPr="003B3A86" w:rsidRDefault="000B2590" w:rsidP="00FF305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0B2590" w:rsidRPr="00032E41" w:rsidRDefault="00AA425E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</w:t>
      </w:r>
      <w:r w:rsidR="005016B8">
        <w:rPr>
          <w:rFonts w:ascii="PT Astra Serif" w:hAnsi="PT Astra Serif"/>
          <w:sz w:val="27"/>
          <w:szCs w:val="27"/>
        </w:rPr>
        <w:t xml:space="preserve">8-ФЗ </w:t>
      </w:r>
      <w:r w:rsidRPr="00032E41">
        <w:rPr>
          <w:rFonts w:ascii="PT Astra Serif" w:hAnsi="PT Astra Serif"/>
          <w:sz w:val="27"/>
          <w:szCs w:val="27"/>
        </w:rPr>
        <w:t xml:space="preserve">«О государственном контроле (надзоре) и муниципальном контроле в Российской Федерации», руководствуясь Уставом муниципального образования «город Ульяновск», рассмотрев обращение Главы города Ульяновска </w:t>
      </w:r>
      <w:proofErr w:type="gramStart"/>
      <w:r w:rsidRPr="00032E41">
        <w:rPr>
          <w:rFonts w:ascii="PT Astra Serif" w:hAnsi="PT Astra Serif"/>
          <w:sz w:val="27"/>
          <w:szCs w:val="27"/>
        </w:rPr>
        <w:t>от</w:t>
      </w:r>
      <w:proofErr w:type="gramEnd"/>
      <w:r w:rsidRPr="00032E41">
        <w:rPr>
          <w:rFonts w:ascii="PT Astra Serif" w:hAnsi="PT Astra Serif"/>
          <w:sz w:val="27"/>
          <w:szCs w:val="27"/>
        </w:rPr>
        <w:t xml:space="preserve"> </w:t>
      </w:r>
      <w:r w:rsidR="00032E41">
        <w:rPr>
          <w:rFonts w:ascii="PT Astra Serif" w:hAnsi="PT Astra Serif"/>
          <w:sz w:val="27"/>
          <w:szCs w:val="27"/>
        </w:rPr>
        <w:t xml:space="preserve">_______           </w:t>
      </w:r>
      <w:r w:rsidRPr="00032E41">
        <w:rPr>
          <w:rFonts w:ascii="PT Astra Serif" w:hAnsi="PT Astra Serif"/>
          <w:sz w:val="27"/>
          <w:szCs w:val="27"/>
        </w:rPr>
        <w:t>№ _____</w:t>
      </w:r>
      <w:r w:rsidR="00032E41">
        <w:rPr>
          <w:rFonts w:ascii="PT Astra Serif" w:hAnsi="PT Astra Serif"/>
          <w:sz w:val="27"/>
          <w:szCs w:val="27"/>
        </w:rPr>
        <w:t>___</w:t>
      </w:r>
      <w:r w:rsidRPr="00032E41">
        <w:rPr>
          <w:rFonts w:ascii="PT Astra Serif" w:hAnsi="PT Astra Serif"/>
          <w:sz w:val="27"/>
          <w:szCs w:val="27"/>
        </w:rPr>
        <w:t xml:space="preserve">, Ульяновская Городская Дума </w:t>
      </w:r>
    </w:p>
    <w:p w:rsidR="000B2590" w:rsidRPr="00032E41" w:rsidRDefault="00AA425E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РЕШИЛА:</w:t>
      </w:r>
    </w:p>
    <w:p w:rsidR="00506EA1" w:rsidRDefault="00AA425E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 xml:space="preserve">1. Внести в </w:t>
      </w:r>
      <w:r w:rsidR="008D2093">
        <w:rPr>
          <w:rFonts w:ascii="PT Astra Serif" w:eastAsia="Cambria" w:hAnsi="PT Astra Serif"/>
          <w:sz w:val="27"/>
          <w:szCs w:val="27"/>
        </w:rPr>
        <w:t>П</w:t>
      </w:r>
      <w:r w:rsidRPr="00032E41">
        <w:rPr>
          <w:rFonts w:ascii="PT Astra Serif" w:eastAsia="Cambria" w:hAnsi="PT Astra Serif"/>
          <w:sz w:val="27"/>
          <w:szCs w:val="27"/>
        </w:rPr>
        <w:t>оложение о муниципальном контроле</w:t>
      </w:r>
      <w:r w:rsidR="006E426D" w:rsidRPr="00032E41">
        <w:rPr>
          <w:rFonts w:ascii="PT Astra Serif" w:eastAsia="Cambria" w:hAnsi="PT Astra Serif"/>
          <w:sz w:val="27"/>
          <w:szCs w:val="27"/>
        </w:rPr>
        <w:t xml:space="preserve"> в сфере благоустройства</w:t>
      </w:r>
      <w:r w:rsidRPr="00032E41">
        <w:rPr>
          <w:rFonts w:ascii="PT Astra Serif" w:eastAsia="Cambria" w:hAnsi="PT Astra Serif"/>
          <w:sz w:val="27"/>
          <w:szCs w:val="27"/>
        </w:rPr>
        <w:t xml:space="preserve"> </w:t>
      </w:r>
      <w:r w:rsidRPr="00032E41">
        <w:rPr>
          <w:rFonts w:ascii="PT Astra Serif" w:hAnsi="PT Astra Serif"/>
          <w:sz w:val="27"/>
          <w:szCs w:val="27"/>
        </w:rPr>
        <w:t>на территории муниципального образования «город Ульяновск», утверждённое решением Ульяновской Городской Думы от 15.12.2021 № 22</w:t>
      </w:r>
      <w:r w:rsidR="006E426D" w:rsidRPr="00032E41">
        <w:rPr>
          <w:rFonts w:ascii="PT Astra Serif" w:hAnsi="PT Astra Serif"/>
          <w:sz w:val="27"/>
          <w:szCs w:val="27"/>
        </w:rPr>
        <w:t>4</w:t>
      </w:r>
      <w:r w:rsidR="00C23E3D" w:rsidRPr="00032E41">
        <w:rPr>
          <w:rFonts w:ascii="PT Astra Serif" w:hAnsi="PT Astra Serif"/>
          <w:sz w:val="27"/>
          <w:szCs w:val="27"/>
        </w:rPr>
        <w:t xml:space="preserve"> «Об утверждении Положения о муниципальном контроле в сфере благоустройства на территории муниципального образования «город Ульяновск»</w:t>
      </w:r>
      <w:r w:rsidRPr="00032E41">
        <w:rPr>
          <w:rFonts w:ascii="PT Astra Serif" w:hAnsi="PT Astra Serif"/>
          <w:sz w:val="27"/>
          <w:szCs w:val="27"/>
        </w:rPr>
        <w:t>, следующие изменения</w:t>
      </w:r>
      <w:r w:rsidR="00E4503F" w:rsidRPr="00032E41">
        <w:rPr>
          <w:rFonts w:ascii="PT Astra Serif" w:hAnsi="PT Astra Serif"/>
          <w:sz w:val="27"/>
          <w:szCs w:val="27"/>
        </w:rPr>
        <w:t>:</w:t>
      </w:r>
    </w:p>
    <w:p w:rsidR="00506EA1" w:rsidRDefault="00506EA1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1) в разделе </w:t>
      </w:r>
      <w:r w:rsidR="008D2093">
        <w:rPr>
          <w:rFonts w:ascii="PT Astra Serif" w:hAnsi="PT Astra Serif"/>
          <w:sz w:val="27"/>
          <w:szCs w:val="27"/>
        </w:rPr>
        <w:t>2</w:t>
      </w:r>
      <w:r>
        <w:rPr>
          <w:rFonts w:ascii="PT Astra Serif" w:hAnsi="PT Astra Serif"/>
          <w:sz w:val="27"/>
          <w:szCs w:val="27"/>
        </w:rPr>
        <w:t>:</w:t>
      </w:r>
    </w:p>
    <w:p w:rsidR="002D335E" w:rsidRPr="00032E41" w:rsidRDefault="00E4503F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а) пункт</w:t>
      </w:r>
      <w:r w:rsidR="00A50AFC" w:rsidRPr="00032E41">
        <w:rPr>
          <w:rFonts w:ascii="PT Astra Serif" w:hAnsi="PT Astra Serif"/>
          <w:sz w:val="27"/>
          <w:szCs w:val="27"/>
        </w:rPr>
        <w:t>ы</w:t>
      </w:r>
      <w:r w:rsidRPr="00032E41">
        <w:rPr>
          <w:rFonts w:ascii="PT Astra Serif" w:hAnsi="PT Astra Serif"/>
          <w:sz w:val="27"/>
          <w:szCs w:val="27"/>
        </w:rPr>
        <w:t xml:space="preserve"> 2.8 </w:t>
      </w:r>
      <w:r w:rsidR="00297BD8" w:rsidRPr="00032E41">
        <w:rPr>
          <w:rFonts w:ascii="PT Astra Serif" w:hAnsi="PT Astra Serif"/>
          <w:sz w:val="27"/>
          <w:szCs w:val="27"/>
        </w:rPr>
        <w:t xml:space="preserve">и 2.9 </w:t>
      </w:r>
      <w:r w:rsidR="00900040" w:rsidRPr="00032E41">
        <w:rPr>
          <w:rFonts w:ascii="PT Astra Serif" w:hAnsi="PT Astra Serif"/>
          <w:sz w:val="27"/>
          <w:szCs w:val="27"/>
        </w:rPr>
        <w:t>изложить в следующей редакции</w:t>
      </w:r>
      <w:r w:rsidR="002D335E" w:rsidRPr="00032E41">
        <w:rPr>
          <w:rFonts w:ascii="PT Astra Serif" w:hAnsi="PT Astra Serif"/>
          <w:sz w:val="27"/>
          <w:szCs w:val="27"/>
        </w:rPr>
        <w:t>:</w:t>
      </w:r>
      <w:r w:rsidR="006E426D" w:rsidRPr="00032E41">
        <w:rPr>
          <w:rFonts w:ascii="PT Astra Serif" w:hAnsi="PT Astra Serif"/>
          <w:sz w:val="27"/>
          <w:szCs w:val="27"/>
        </w:rPr>
        <w:t xml:space="preserve"> </w:t>
      </w:r>
    </w:p>
    <w:p w:rsidR="00536095" w:rsidRPr="00032E41" w:rsidRDefault="00900040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proofErr w:type="gramStart"/>
      <w:r w:rsidRPr="00032E41">
        <w:rPr>
          <w:rFonts w:ascii="PT Astra Serif" w:hAnsi="PT Astra Serif"/>
          <w:sz w:val="27"/>
          <w:szCs w:val="27"/>
        </w:rPr>
        <w:t>«</w:t>
      </w:r>
      <w:r w:rsidR="001F405B" w:rsidRPr="00032E41">
        <w:rPr>
          <w:rFonts w:ascii="PT Astra Serif" w:hAnsi="PT Astra Serif"/>
          <w:sz w:val="27"/>
          <w:szCs w:val="27"/>
        </w:rPr>
        <w:t xml:space="preserve">2.8 </w:t>
      </w:r>
      <w:r w:rsidR="00536095" w:rsidRPr="00032E41">
        <w:rPr>
          <w:rFonts w:ascii="PT Astra Serif" w:hAnsi="PT Astra Serif"/>
          <w:sz w:val="27"/>
          <w:szCs w:val="27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E57FAB" w:rsidRPr="00032E41">
        <w:rPr>
          <w:rFonts w:ascii="PT Astra Serif" w:hAnsi="PT Astra Serif"/>
          <w:sz w:val="27"/>
          <w:szCs w:val="27"/>
        </w:rPr>
        <w:t>контрольного</w:t>
      </w:r>
      <w:r w:rsidR="00536095" w:rsidRPr="00032E41">
        <w:rPr>
          <w:rFonts w:ascii="PT Astra Serif" w:hAnsi="PT Astra Serif"/>
          <w:sz w:val="27"/>
          <w:szCs w:val="27"/>
        </w:rPr>
        <w:t xml:space="preserve"> органа сведений о готовящихся нарушениях обязательных требований или </w:t>
      </w:r>
      <w:r w:rsidR="00297BD8" w:rsidRPr="00032E41">
        <w:rPr>
          <w:rFonts w:ascii="PT Astra Serif" w:hAnsi="PT Astra Serif"/>
          <w:sz w:val="27"/>
          <w:szCs w:val="27"/>
        </w:rPr>
        <w:t xml:space="preserve">признаках нарушений обязательных требований и (или) </w:t>
      </w:r>
      <w:r w:rsidR="00536095" w:rsidRPr="00032E41">
        <w:rPr>
          <w:rFonts w:ascii="PT Astra Serif" w:hAnsi="PT Astra Serif"/>
          <w:sz w:val="27"/>
          <w:szCs w:val="27"/>
        </w:rPr>
        <w:t>в случае отсутствия подтвержд</w:t>
      </w:r>
      <w:r w:rsidR="00506EA1">
        <w:rPr>
          <w:rFonts w:ascii="PT Astra Serif" w:hAnsi="PT Astra Serif"/>
          <w:sz w:val="27"/>
          <w:szCs w:val="27"/>
        </w:rPr>
        <w:t>ё</w:t>
      </w:r>
      <w:r w:rsidR="00536095" w:rsidRPr="00032E41">
        <w:rPr>
          <w:rFonts w:ascii="PT Astra Serif" w:hAnsi="PT Astra Serif"/>
          <w:sz w:val="27"/>
          <w:szCs w:val="27"/>
        </w:rPr>
        <w:t>н</w:t>
      </w:r>
      <w:r w:rsidR="00506EA1">
        <w:rPr>
          <w:rFonts w:ascii="PT Astra Serif" w:hAnsi="PT Astra Serif"/>
          <w:sz w:val="27"/>
          <w:szCs w:val="27"/>
        </w:rPr>
        <w:t xml:space="preserve">ных </w:t>
      </w:r>
      <w:r w:rsidR="00536095" w:rsidRPr="00032E41">
        <w:rPr>
          <w:rFonts w:ascii="PT Astra Serif" w:hAnsi="PT Astra Serif"/>
          <w:sz w:val="27"/>
          <w:szCs w:val="27"/>
        </w:rPr>
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  <w:r w:rsidR="00536095" w:rsidRPr="00032E41">
        <w:rPr>
          <w:rFonts w:ascii="PT Astra Serif" w:hAnsi="PT Astra Serif"/>
          <w:sz w:val="27"/>
          <w:szCs w:val="27"/>
        </w:rPr>
        <w:t xml:space="preserve"> </w:t>
      </w:r>
      <w:r w:rsidR="00297BD8" w:rsidRPr="00032E41">
        <w:rPr>
          <w:rFonts w:ascii="PT Astra Serif" w:hAnsi="PT Astra Serif"/>
          <w:sz w:val="27"/>
          <w:szCs w:val="27"/>
        </w:rPr>
        <w:t xml:space="preserve">Предостережения </w:t>
      </w:r>
      <w:r w:rsidR="00536095" w:rsidRPr="00032E41">
        <w:rPr>
          <w:rFonts w:ascii="PT Astra Serif" w:hAnsi="PT Astra Serif"/>
          <w:sz w:val="27"/>
          <w:szCs w:val="27"/>
        </w:rPr>
        <w:t xml:space="preserve">объявляются руководителем </w:t>
      </w:r>
      <w:r w:rsidR="00E57FAB" w:rsidRPr="00032E41">
        <w:rPr>
          <w:rFonts w:ascii="PT Astra Serif" w:hAnsi="PT Astra Serif"/>
          <w:sz w:val="27"/>
          <w:szCs w:val="27"/>
        </w:rPr>
        <w:t>контрольного</w:t>
      </w:r>
      <w:r w:rsidR="00536095" w:rsidRPr="00032E41">
        <w:rPr>
          <w:rFonts w:ascii="PT Astra Serif" w:hAnsi="PT Astra Serif"/>
          <w:sz w:val="27"/>
          <w:szCs w:val="27"/>
        </w:rPr>
        <w:t xml:space="preserve"> органа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36095" w:rsidRPr="00032E41" w:rsidRDefault="00611487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случае объявления контролируемому лицу предостережения контрольный орган также предлагает  контролируемому лицу</w:t>
      </w:r>
      <w:r w:rsidRPr="00032E41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 xml:space="preserve">принять меры по обеспечению соблюдения обязательных требований. </w:t>
      </w:r>
      <w:proofErr w:type="gramStart"/>
      <w:r w:rsidR="00297BD8" w:rsidRPr="00032E41">
        <w:rPr>
          <w:rFonts w:ascii="PT Astra Serif" w:hAnsi="PT Astra Serif"/>
          <w:sz w:val="27"/>
          <w:szCs w:val="27"/>
        </w:rPr>
        <w:t>П</w:t>
      </w:r>
      <w:r w:rsidR="00536095" w:rsidRPr="00032E41">
        <w:rPr>
          <w:rFonts w:ascii="PT Astra Serif" w:hAnsi="PT Astra Serif"/>
          <w:sz w:val="27"/>
          <w:szCs w:val="27"/>
        </w:rPr>
        <w:t>редостережени</w:t>
      </w:r>
      <w:r w:rsidR="00297BD8" w:rsidRPr="00032E41">
        <w:rPr>
          <w:rFonts w:ascii="PT Astra Serif" w:hAnsi="PT Astra Serif"/>
          <w:sz w:val="27"/>
          <w:szCs w:val="27"/>
        </w:rPr>
        <w:t xml:space="preserve">е </w:t>
      </w:r>
      <w:r w:rsidR="0035696C" w:rsidRPr="00032E41">
        <w:rPr>
          <w:rFonts w:ascii="PT Astra Serif" w:hAnsi="PT Astra Serif"/>
          <w:sz w:val="27"/>
          <w:szCs w:val="27"/>
        </w:rPr>
        <w:t>с</w:t>
      </w:r>
      <w:r w:rsidR="00297BD8" w:rsidRPr="00032E41">
        <w:rPr>
          <w:rFonts w:ascii="PT Astra Serif" w:hAnsi="PT Astra Serif"/>
          <w:sz w:val="27"/>
          <w:szCs w:val="27"/>
        </w:rPr>
        <w:t>о</w:t>
      </w:r>
      <w:r w:rsidR="0035696C" w:rsidRPr="00032E41">
        <w:rPr>
          <w:rFonts w:ascii="PT Astra Serif" w:hAnsi="PT Astra Serif"/>
          <w:sz w:val="27"/>
          <w:szCs w:val="27"/>
        </w:rPr>
        <w:t>ставл</w:t>
      </w:r>
      <w:r w:rsidR="00297BD8" w:rsidRPr="00032E41">
        <w:rPr>
          <w:rFonts w:ascii="PT Astra Serif" w:hAnsi="PT Astra Serif"/>
          <w:sz w:val="27"/>
          <w:szCs w:val="27"/>
        </w:rPr>
        <w:t>яется</w:t>
      </w:r>
      <w:proofErr w:type="gramEnd"/>
      <w:r w:rsidR="00297BD8" w:rsidRPr="00032E41">
        <w:rPr>
          <w:rFonts w:ascii="PT Astra Serif" w:hAnsi="PT Astra Serif"/>
          <w:sz w:val="27"/>
          <w:szCs w:val="27"/>
        </w:rPr>
        <w:t xml:space="preserve"> </w:t>
      </w:r>
      <w:r w:rsidR="0035696C" w:rsidRPr="00032E41">
        <w:rPr>
          <w:rFonts w:ascii="PT Astra Serif" w:hAnsi="PT Astra Serif"/>
          <w:sz w:val="27"/>
          <w:szCs w:val="27"/>
        </w:rPr>
        <w:t>п</w:t>
      </w:r>
      <w:r w:rsidR="00297BD8" w:rsidRPr="00032E41">
        <w:rPr>
          <w:rFonts w:ascii="PT Astra Serif" w:hAnsi="PT Astra Serif"/>
          <w:sz w:val="27"/>
          <w:szCs w:val="27"/>
        </w:rPr>
        <w:t>о форм</w:t>
      </w:r>
      <w:r w:rsidR="0035696C" w:rsidRPr="00032E41">
        <w:rPr>
          <w:rFonts w:ascii="PT Astra Serif" w:hAnsi="PT Astra Serif"/>
          <w:sz w:val="27"/>
          <w:szCs w:val="27"/>
        </w:rPr>
        <w:t>е</w:t>
      </w:r>
      <w:r w:rsidR="00297BD8" w:rsidRPr="00032E41">
        <w:rPr>
          <w:rFonts w:ascii="PT Astra Serif" w:hAnsi="PT Astra Serif"/>
          <w:sz w:val="27"/>
          <w:szCs w:val="27"/>
        </w:rPr>
        <w:t xml:space="preserve">, утверждённой приказом  </w:t>
      </w:r>
      <w:r w:rsidR="00A50AFC" w:rsidRPr="00032E41">
        <w:rPr>
          <w:rFonts w:ascii="PT Astra Serif" w:hAnsi="PT Astra Serif"/>
          <w:sz w:val="27"/>
          <w:szCs w:val="27"/>
        </w:rPr>
        <w:t>Минист</w:t>
      </w:r>
      <w:r w:rsidR="00C23E3D" w:rsidRPr="00032E41">
        <w:rPr>
          <w:rFonts w:ascii="PT Astra Serif" w:hAnsi="PT Astra Serif"/>
          <w:sz w:val="27"/>
          <w:szCs w:val="27"/>
        </w:rPr>
        <w:t>е</w:t>
      </w:r>
      <w:r w:rsidR="00A50AFC" w:rsidRPr="00032E41">
        <w:rPr>
          <w:rFonts w:ascii="PT Astra Serif" w:hAnsi="PT Astra Serif"/>
          <w:sz w:val="27"/>
          <w:szCs w:val="27"/>
        </w:rPr>
        <w:t>рства экономического развития Российской Федерации от 31.03.2021</w:t>
      </w:r>
      <w:r w:rsidR="00C23E3D" w:rsidRPr="00032E41">
        <w:rPr>
          <w:rFonts w:ascii="PT Astra Serif" w:hAnsi="PT Astra Serif"/>
          <w:sz w:val="27"/>
          <w:szCs w:val="27"/>
        </w:rPr>
        <w:t xml:space="preserve"> </w:t>
      </w:r>
      <w:r w:rsidR="005612CB">
        <w:rPr>
          <w:rFonts w:ascii="PT Astra Serif" w:hAnsi="PT Astra Serif"/>
          <w:sz w:val="27"/>
          <w:szCs w:val="27"/>
        </w:rPr>
        <w:t xml:space="preserve">  </w:t>
      </w:r>
      <w:r w:rsidR="00A50AFC" w:rsidRPr="00032E41">
        <w:rPr>
          <w:rFonts w:ascii="PT Astra Serif" w:hAnsi="PT Astra Serif"/>
          <w:sz w:val="27"/>
          <w:szCs w:val="27"/>
        </w:rPr>
        <w:t xml:space="preserve">№ 151 «О типовых формах документов, используемых контрольным (надзорным) органом». </w:t>
      </w:r>
    </w:p>
    <w:p w:rsidR="00FA01DE" w:rsidRDefault="00A50AFC" w:rsidP="00FA01DE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Объявляемые предостережения регистрируются в журнале учёта предостережений</w:t>
      </w:r>
      <w:r w:rsidR="004352CA" w:rsidRPr="00032E41">
        <w:rPr>
          <w:rFonts w:ascii="PT Astra Serif" w:hAnsi="PT Astra Serif"/>
          <w:sz w:val="27"/>
          <w:szCs w:val="27"/>
        </w:rPr>
        <w:t>, форма которого утверждается администрацией</w:t>
      </w:r>
      <w:r w:rsidR="00506EA1">
        <w:rPr>
          <w:rFonts w:ascii="PT Astra Serif" w:hAnsi="PT Astra Serif"/>
          <w:sz w:val="27"/>
          <w:szCs w:val="27"/>
        </w:rPr>
        <w:t>.</w:t>
      </w:r>
    </w:p>
    <w:p w:rsidR="007D2FB7" w:rsidRDefault="00536095" w:rsidP="007D2FB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032E41">
        <w:rPr>
          <w:rFonts w:ascii="PT Astra Serif" w:hAnsi="PT Astra Serif"/>
          <w:sz w:val="27"/>
          <w:szCs w:val="27"/>
        </w:rPr>
        <w:lastRenderedPageBreak/>
        <w:t xml:space="preserve">В случае объявления </w:t>
      </w:r>
      <w:r w:rsidR="00E57FAB" w:rsidRPr="00032E41">
        <w:rPr>
          <w:rFonts w:ascii="PT Astra Serif" w:hAnsi="PT Astra Serif"/>
          <w:sz w:val="27"/>
          <w:szCs w:val="27"/>
        </w:rPr>
        <w:t>контрольным</w:t>
      </w:r>
      <w:r w:rsidRPr="00032E41">
        <w:rPr>
          <w:rFonts w:ascii="PT Astra Serif" w:hAnsi="PT Astra Serif"/>
          <w:sz w:val="27"/>
          <w:szCs w:val="27"/>
        </w:rPr>
        <w:t xml:space="preserve"> органом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</w:t>
      </w:r>
      <w:r w:rsidR="00DD0503" w:rsidRPr="00FA01DE">
        <w:rPr>
          <w:rFonts w:ascii="PT Astra Serif" w:hAnsi="PT Astra Serif"/>
          <w:sz w:val="28"/>
          <w:szCs w:val="28"/>
        </w:rPr>
        <w:t>В возражениях указываются:</w:t>
      </w:r>
    </w:p>
    <w:p w:rsidR="007D2FB7" w:rsidRDefault="00DD0503" w:rsidP="007D2FB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FA01DE">
        <w:rPr>
          <w:rFonts w:ascii="PT Astra Serif" w:hAnsi="PT Astra Serif"/>
          <w:sz w:val="28"/>
          <w:szCs w:val="28"/>
        </w:rPr>
        <w:t>1) наименование юридического лица, фамилия, имя, отчество (при наличии) гражданина или индивидуального предпринимателя;</w:t>
      </w:r>
    </w:p>
    <w:p w:rsidR="007D2FB7" w:rsidRDefault="00DD0503" w:rsidP="007D2FB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FA01DE">
        <w:rPr>
          <w:rFonts w:ascii="PT Astra Serif" w:hAnsi="PT Astra Serif"/>
          <w:sz w:val="28"/>
          <w:szCs w:val="28"/>
        </w:rPr>
        <w:t>2) идентификационный номер налогоплательщика - юридического лица, индивидуального предпринимателя;</w:t>
      </w:r>
    </w:p>
    <w:p w:rsidR="00DD0503" w:rsidRPr="00FA01DE" w:rsidRDefault="00DD0503" w:rsidP="007D2FB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FA01DE">
        <w:rPr>
          <w:rFonts w:ascii="PT Astra Serif" w:hAnsi="PT Astra Serif"/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FA01DE" w:rsidRDefault="00DD0503" w:rsidP="007D2FB7">
      <w:pPr>
        <w:pStyle w:val="af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FA01DE">
        <w:rPr>
          <w:rFonts w:ascii="PT Astra Serif" w:hAnsi="PT Astra Serif" w:cs="Arial"/>
          <w:sz w:val="28"/>
          <w:szCs w:val="28"/>
        </w:rPr>
        <w:t xml:space="preserve"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 </w:t>
      </w:r>
    </w:p>
    <w:p w:rsidR="00536095" w:rsidRPr="00032E41" w:rsidRDefault="00536095" w:rsidP="00DD0503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 xml:space="preserve">Возражение рассматривается </w:t>
      </w:r>
      <w:r w:rsidR="00FA01DE" w:rsidRPr="00032E41">
        <w:rPr>
          <w:rFonts w:ascii="PT Astra Serif" w:hAnsi="PT Astra Serif"/>
          <w:sz w:val="27"/>
          <w:szCs w:val="27"/>
        </w:rPr>
        <w:t>руководител</w:t>
      </w:r>
      <w:r w:rsidR="00FA01DE">
        <w:rPr>
          <w:rFonts w:ascii="PT Astra Serif" w:hAnsi="PT Astra Serif"/>
          <w:sz w:val="27"/>
          <w:szCs w:val="27"/>
        </w:rPr>
        <w:t>ем</w:t>
      </w:r>
      <w:r w:rsidR="00FA01DE" w:rsidRPr="00032E41">
        <w:rPr>
          <w:rFonts w:ascii="PT Astra Serif" w:hAnsi="PT Astra Serif"/>
          <w:sz w:val="27"/>
          <w:szCs w:val="27"/>
        </w:rPr>
        <w:t xml:space="preserve"> </w:t>
      </w:r>
      <w:r w:rsidR="00E57FAB" w:rsidRPr="00032E41">
        <w:rPr>
          <w:rFonts w:ascii="PT Astra Serif" w:hAnsi="PT Astra Serif"/>
          <w:sz w:val="27"/>
          <w:szCs w:val="27"/>
        </w:rPr>
        <w:t>контрольн</w:t>
      </w:r>
      <w:r w:rsidR="00FA01DE">
        <w:rPr>
          <w:rFonts w:ascii="PT Astra Serif" w:hAnsi="PT Astra Serif"/>
          <w:sz w:val="27"/>
          <w:szCs w:val="27"/>
        </w:rPr>
        <w:t>ого</w:t>
      </w:r>
      <w:r w:rsidRPr="00032E41">
        <w:rPr>
          <w:rFonts w:ascii="PT Astra Serif" w:hAnsi="PT Astra Serif"/>
          <w:sz w:val="27"/>
          <w:szCs w:val="27"/>
        </w:rPr>
        <w:t xml:space="preserve"> орган</w:t>
      </w:r>
      <w:r w:rsidR="00FA01DE">
        <w:rPr>
          <w:rFonts w:ascii="PT Astra Serif" w:hAnsi="PT Astra Serif"/>
          <w:sz w:val="27"/>
          <w:szCs w:val="27"/>
        </w:rPr>
        <w:t>а</w:t>
      </w:r>
      <w:r w:rsidRPr="00032E41">
        <w:rPr>
          <w:rFonts w:ascii="PT Astra Serif" w:hAnsi="PT Astra Serif"/>
          <w:sz w:val="27"/>
          <w:szCs w:val="27"/>
        </w:rPr>
        <w:t xml:space="preserve"> в течение 30 дней со дня </w:t>
      </w:r>
      <w:r w:rsidR="00A50AFC" w:rsidRPr="00032E41">
        <w:rPr>
          <w:rFonts w:ascii="PT Astra Serif" w:hAnsi="PT Astra Serif"/>
          <w:sz w:val="27"/>
          <w:szCs w:val="27"/>
        </w:rPr>
        <w:t xml:space="preserve">его </w:t>
      </w:r>
      <w:r w:rsidRPr="00032E41">
        <w:rPr>
          <w:rFonts w:ascii="PT Astra Serif" w:hAnsi="PT Astra Serif"/>
          <w:sz w:val="27"/>
          <w:szCs w:val="27"/>
        </w:rPr>
        <w:t>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536095" w:rsidRPr="00032E41" w:rsidRDefault="00536095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 xml:space="preserve">В случае принятия представленных в возражении контролируемого лица доводов руководитель </w:t>
      </w:r>
      <w:r w:rsidR="00E57FAB" w:rsidRPr="00032E41">
        <w:rPr>
          <w:rFonts w:ascii="PT Astra Serif" w:hAnsi="PT Astra Serif"/>
          <w:sz w:val="27"/>
          <w:szCs w:val="27"/>
        </w:rPr>
        <w:t>контрольного</w:t>
      </w:r>
      <w:r w:rsidRPr="00032E41">
        <w:rPr>
          <w:rFonts w:ascii="PT Astra Serif" w:hAnsi="PT Astra Serif"/>
          <w:sz w:val="27"/>
          <w:szCs w:val="27"/>
        </w:rPr>
        <w:t xml:space="preserve"> органа аннулирует направленное ранее предостережение с соотве</w:t>
      </w:r>
      <w:r w:rsidR="00B143F3">
        <w:rPr>
          <w:rFonts w:ascii="PT Astra Serif" w:hAnsi="PT Astra Serif"/>
          <w:sz w:val="27"/>
          <w:szCs w:val="27"/>
        </w:rPr>
        <w:t>тствующей отметкой в журнале учё</w:t>
      </w:r>
      <w:r w:rsidRPr="00032E41">
        <w:rPr>
          <w:rFonts w:ascii="PT Astra Serif" w:hAnsi="PT Astra Serif"/>
          <w:sz w:val="27"/>
          <w:szCs w:val="27"/>
        </w:rPr>
        <w:t xml:space="preserve">та  предостережений. При несогласии с возражением </w:t>
      </w:r>
      <w:r w:rsidR="00A50AFC" w:rsidRPr="00032E41">
        <w:rPr>
          <w:rFonts w:ascii="PT Astra Serif" w:hAnsi="PT Astra Serif"/>
          <w:sz w:val="27"/>
          <w:szCs w:val="27"/>
        </w:rPr>
        <w:t xml:space="preserve">в ответе </w:t>
      </w:r>
      <w:r w:rsidRPr="00032E41">
        <w:rPr>
          <w:rFonts w:ascii="PT Astra Serif" w:hAnsi="PT Astra Serif"/>
          <w:sz w:val="27"/>
          <w:szCs w:val="27"/>
        </w:rPr>
        <w:t>указываются соответствующие обоснования.</w:t>
      </w:r>
    </w:p>
    <w:p w:rsidR="001C3C5E" w:rsidRPr="00032E41" w:rsidRDefault="00536095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</w:t>
      </w:r>
      <w:r w:rsidR="00321F4D" w:rsidRPr="00032E41">
        <w:rPr>
          <w:rFonts w:ascii="PT Astra Serif" w:hAnsi="PT Astra Serif"/>
          <w:sz w:val="27"/>
          <w:szCs w:val="27"/>
        </w:rPr>
        <w:t>.</w:t>
      </w:r>
    </w:p>
    <w:p w:rsidR="00C66F81" w:rsidRPr="00032E41" w:rsidRDefault="00D17358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 xml:space="preserve">2.9 </w:t>
      </w:r>
      <w:r w:rsidR="00C66F81" w:rsidRPr="00032E41">
        <w:rPr>
          <w:rFonts w:ascii="PT Astra Serif" w:hAnsi="PT Astra Serif"/>
          <w:sz w:val="27"/>
          <w:szCs w:val="27"/>
        </w:rPr>
        <w:t>Консультирование (разъяснения по вопросам, связанным с организацией и осуществлением муниципального контроля) осуществляется должностным лицом</w:t>
      </w:r>
      <w:r w:rsidR="007F3CA6" w:rsidRPr="00032E41">
        <w:rPr>
          <w:rFonts w:ascii="PT Astra Serif" w:hAnsi="PT Astra Serif"/>
          <w:sz w:val="27"/>
          <w:szCs w:val="27"/>
        </w:rPr>
        <w:t>,</w:t>
      </w:r>
      <w:r w:rsidR="00C66F81" w:rsidRPr="00032E41">
        <w:rPr>
          <w:rFonts w:ascii="PT Astra Serif" w:hAnsi="PT Astra Serif"/>
          <w:sz w:val="27"/>
          <w:szCs w:val="27"/>
        </w:rPr>
        <w:t xml:space="preserve"> уполномоченн</w:t>
      </w:r>
      <w:r w:rsidR="007F3CA6" w:rsidRPr="00032E41">
        <w:rPr>
          <w:rFonts w:ascii="PT Astra Serif" w:hAnsi="PT Astra Serif"/>
          <w:sz w:val="27"/>
          <w:szCs w:val="27"/>
        </w:rPr>
        <w:t>ым</w:t>
      </w:r>
      <w:r w:rsidR="00C66F81" w:rsidRPr="00032E41">
        <w:rPr>
          <w:rFonts w:ascii="PT Astra Serif" w:hAnsi="PT Astra Serif"/>
          <w:sz w:val="27"/>
          <w:szCs w:val="27"/>
        </w:rPr>
        <w:t xml:space="preserve"> </w:t>
      </w:r>
      <w:r w:rsidR="007F3CA6" w:rsidRPr="00032E41">
        <w:rPr>
          <w:rFonts w:ascii="PT Astra Serif" w:hAnsi="PT Astra Serif"/>
          <w:sz w:val="27"/>
          <w:szCs w:val="27"/>
        </w:rPr>
        <w:t>осуществлять муниципальный контроль,</w:t>
      </w:r>
      <w:r w:rsidR="00C66F81" w:rsidRPr="00032E41">
        <w:rPr>
          <w:rFonts w:ascii="PT Astra Serif" w:hAnsi="PT Astra Serif"/>
          <w:sz w:val="27"/>
          <w:szCs w:val="27"/>
        </w:rPr>
        <w:t xml:space="preserve"> по обращениям контролируемых лиц и их представителей без взимания платы.</w:t>
      </w:r>
    </w:p>
    <w:p w:rsidR="00C66F81" w:rsidRPr="00032E41" w:rsidRDefault="00C66F81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Консультирование осуществляется должностным лицом</w:t>
      </w:r>
      <w:r w:rsidR="007F3CA6" w:rsidRPr="00032E41">
        <w:rPr>
          <w:rFonts w:ascii="PT Astra Serif" w:hAnsi="PT Astra Serif"/>
          <w:sz w:val="27"/>
          <w:szCs w:val="27"/>
        </w:rPr>
        <w:t>, уполномоченным осуществлять муниципальный контроль</w:t>
      </w:r>
      <w:r w:rsidR="00FC4E0C" w:rsidRPr="00032E41">
        <w:rPr>
          <w:rFonts w:ascii="PT Astra Serif" w:hAnsi="PT Astra Serif"/>
          <w:sz w:val="27"/>
          <w:szCs w:val="27"/>
        </w:rPr>
        <w:t>,</w:t>
      </w:r>
      <w:r w:rsidR="007F3CA6" w:rsidRPr="00032E41">
        <w:rPr>
          <w:rFonts w:ascii="PT Astra Serif" w:hAnsi="PT Astra Serif"/>
          <w:sz w:val="27"/>
          <w:szCs w:val="27"/>
        </w:rPr>
        <w:t xml:space="preserve"> </w:t>
      </w:r>
      <w:r w:rsidRPr="00032E41">
        <w:rPr>
          <w:rFonts w:ascii="PT Astra Serif" w:hAnsi="PT Astra Serif"/>
          <w:sz w:val="27"/>
          <w:szCs w:val="27"/>
        </w:rPr>
        <w:t xml:space="preserve">по телефону, посредством </w:t>
      </w:r>
      <w:proofErr w:type="spellStart"/>
      <w:r w:rsidRPr="00032E41">
        <w:rPr>
          <w:rFonts w:ascii="PT Astra Serif" w:hAnsi="PT Astra Serif"/>
          <w:sz w:val="27"/>
          <w:szCs w:val="27"/>
        </w:rPr>
        <w:t>видео</w:t>
      </w:r>
      <w:r w:rsidR="00A865A0" w:rsidRPr="00032E41">
        <w:rPr>
          <w:rFonts w:ascii="PT Astra Serif" w:hAnsi="PT Astra Serif"/>
          <w:sz w:val="27"/>
          <w:szCs w:val="27"/>
        </w:rPr>
        <w:t>-конференц-связи</w:t>
      </w:r>
      <w:proofErr w:type="spellEnd"/>
      <w:r w:rsidR="00A865A0" w:rsidRPr="00032E41">
        <w:rPr>
          <w:rFonts w:ascii="PT Astra Serif" w:hAnsi="PT Astra Serif"/>
          <w:sz w:val="27"/>
          <w:szCs w:val="27"/>
        </w:rPr>
        <w:t>, на личном приё</w:t>
      </w:r>
      <w:r w:rsidRPr="00032E41">
        <w:rPr>
          <w:rFonts w:ascii="PT Astra Serif" w:hAnsi="PT Astra Serif"/>
          <w:sz w:val="27"/>
          <w:szCs w:val="27"/>
        </w:rPr>
        <w:t>ме либо в ходе проведения профилактического мероприятия, контрольного мероприятия, и не должно превышать 15 минут.</w:t>
      </w:r>
    </w:p>
    <w:p w:rsidR="001F60EB" w:rsidRPr="00032E41" w:rsidRDefault="00A865A0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Информация о месте</w:t>
      </w:r>
      <w:r w:rsidR="002B7EFE">
        <w:rPr>
          <w:rFonts w:ascii="PT Astra Serif" w:hAnsi="PT Astra Serif"/>
          <w:sz w:val="27"/>
          <w:szCs w:val="27"/>
        </w:rPr>
        <w:t xml:space="preserve"> проведения</w:t>
      </w:r>
      <w:r w:rsidRPr="00032E41">
        <w:rPr>
          <w:rFonts w:ascii="PT Astra Serif" w:hAnsi="PT Astra Serif"/>
          <w:sz w:val="27"/>
          <w:szCs w:val="27"/>
        </w:rPr>
        <w:t xml:space="preserve"> </w:t>
      </w:r>
      <w:r w:rsidR="002B7EFE">
        <w:rPr>
          <w:rFonts w:ascii="PT Astra Serif" w:hAnsi="PT Astra Serif"/>
          <w:sz w:val="27"/>
          <w:szCs w:val="27"/>
        </w:rPr>
        <w:t xml:space="preserve">личного </w:t>
      </w:r>
      <w:r w:rsidRPr="00032E41">
        <w:rPr>
          <w:rFonts w:ascii="PT Astra Serif" w:hAnsi="PT Astra Serif"/>
          <w:sz w:val="27"/>
          <w:szCs w:val="27"/>
        </w:rPr>
        <w:t>приё</w:t>
      </w:r>
      <w:r w:rsidR="00154F5C" w:rsidRPr="00032E41">
        <w:rPr>
          <w:rFonts w:ascii="PT Astra Serif" w:hAnsi="PT Astra Serif"/>
          <w:sz w:val="27"/>
          <w:szCs w:val="27"/>
        </w:rPr>
        <w:t>ма, а</w:t>
      </w:r>
      <w:r w:rsidRPr="00032E41">
        <w:rPr>
          <w:rFonts w:ascii="PT Astra Serif" w:hAnsi="PT Astra Serif"/>
          <w:sz w:val="27"/>
          <w:szCs w:val="27"/>
        </w:rPr>
        <w:t xml:space="preserve"> также об установленных для приё</w:t>
      </w:r>
      <w:r w:rsidR="00154F5C" w:rsidRPr="00032E41">
        <w:rPr>
          <w:rFonts w:ascii="PT Astra Serif" w:hAnsi="PT Astra Serif"/>
          <w:sz w:val="27"/>
          <w:szCs w:val="27"/>
        </w:rPr>
        <w:t xml:space="preserve">ма днях и часах размещается на официальном сайте </w:t>
      </w:r>
      <w:r w:rsidR="001F60EB" w:rsidRPr="00032E41">
        <w:rPr>
          <w:rFonts w:ascii="PT Astra Serif" w:hAnsi="PT Astra Serif"/>
          <w:sz w:val="27"/>
          <w:szCs w:val="27"/>
        </w:rPr>
        <w:t>администрации в специальном разделе, посвящённом контрольной деятельности.</w:t>
      </w:r>
    </w:p>
    <w:p w:rsidR="00C66F81" w:rsidRPr="00032E41" w:rsidRDefault="00C66F81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Консультирование осуществляется в устной и письменной формах по следующим вопросам:</w:t>
      </w:r>
    </w:p>
    <w:p w:rsidR="00C66F81" w:rsidRPr="00032E41" w:rsidRDefault="00C66F81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1) организация и осуществление муниципального контроля;</w:t>
      </w:r>
    </w:p>
    <w:p w:rsidR="00C66F81" w:rsidRPr="00032E41" w:rsidRDefault="00C66F81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2) порядок осуществления контрольных мероприятий, установленных настоящим Положением;</w:t>
      </w:r>
    </w:p>
    <w:p w:rsidR="00C66F81" w:rsidRPr="00032E41" w:rsidRDefault="00C66F81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E44A4C" w:rsidRDefault="00C66F81" w:rsidP="00E44A4C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4) получение информации о нормативн</w:t>
      </w:r>
      <w:r w:rsidR="00BF57BB">
        <w:rPr>
          <w:rFonts w:ascii="PT Astra Serif" w:hAnsi="PT Astra Serif"/>
          <w:sz w:val="27"/>
          <w:szCs w:val="27"/>
        </w:rPr>
        <w:t>ых</w:t>
      </w:r>
      <w:r w:rsidR="001F6586">
        <w:rPr>
          <w:rFonts w:ascii="PT Astra Serif" w:hAnsi="PT Astra Serif"/>
          <w:sz w:val="27"/>
          <w:szCs w:val="27"/>
        </w:rPr>
        <w:t xml:space="preserve"> </w:t>
      </w:r>
      <w:r w:rsidRPr="00032E41">
        <w:rPr>
          <w:rFonts w:ascii="PT Astra Serif" w:hAnsi="PT Astra Serif"/>
          <w:sz w:val="27"/>
          <w:szCs w:val="27"/>
        </w:rPr>
        <w:t xml:space="preserve">правовых актах (их отдельных положениях), содержащих обязательные требования, оценка соблюдения </w:t>
      </w:r>
      <w:r w:rsidRPr="00032E41">
        <w:rPr>
          <w:rFonts w:ascii="PT Astra Serif" w:hAnsi="PT Astra Serif"/>
          <w:sz w:val="27"/>
          <w:szCs w:val="27"/>
        </w:rPr>
        <w:lastRenderedPageBreak/>
        <w:t xml:space="preserve">которых осуществляется </w:t>
      </w:r>
      <w:r w:rsidR="00BF57BB">
        <w:rPr>
          <w:rFonts w:ascii="PT Astra Serif" w:hAnsi="PT Astra Serif"/>
          <w:sz w:val="27"/>
          <w:szCs w:val="27"/>
        </w:rPr>
        <w:t>администрацией города Ульяновска</w:t>
      </w:r>
      <w:r w:rsidRPr="00032E41">
        <w:rPr>
          <w:rFonts w:ascii="PT Astra Serif" w:hAnsi="PT Astra Serif"/>
          <w:sz w:val="27"/>
          <w:szCs w:val="27"/>
        </w:rPr>
        <w:t xml:space="preserve"> в рамках контрольных мероприятий.</w:t>
      </w:r>
    </w:p>
    <w:p w:rsidR="00E44A4C" w:rsidRPr="00E44A4C" w:rsidRDefault="00E44A4C" w:rsidP="00E44A4C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E44A4C">
        <w:rPr>
          <w:rFonts w:ascii="PT Astra Serif" w:hAnsi="PT Astra Serif"/>
          <w:sz w:val="27"/>
          <w:szCs w:val="27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C66F81" w:rsidRPr="00032E41" w:rsidRDefault="00E161F5" w:rsidP="00E161F5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E161F5">
        <w:rPr>
          <w:rFonts w:ascii="PT Astra Serif" w:hAnsi="PT Astra Serif"/>
          <w:sz w:val="27"/>
          <w:szCs w:val="27"/>
        </w:rPr>
        <w:t>По итогам консультирования информация в письменной форме контролируемым лицам и их представителям не предоставляется</w:t>
      </w:r>
      <w:r>
        <w:rPr>
          <w:rFonts w:ascii="PT Astra Serif" w:hAnsi="PT Astra Serif"/>
          <w:sz w:val="27"/>
          <w:szCs w:val="27"/>
        </w:rPr>
        <w:t xml:space="preserve"> за исключением </w:t>
      </w:r>
      <w:r w:rsidR="00BF57BB">
        <w:rPr>
          <w:rFonts w:ascii="PT Astra Serif" w:hAnsi="PT Astra Serif"/>
          <w:sz w:val="27"/>
          <w:szCs w:val="27"/>
        </w:rPr>
        <w:t xml:space="preserve">случаев, указанных в </w:t>
      </w:r>
      <w:r>
        <w:rPr>
          <w:rFonts w:ascii="PT Astra Serif" w:hAnsi="PT Astra Serif"/>
          <w:sz w:val="27"/>
          <w:szCs w:val="27"/>
        </w:rPr>
        <w:t>п</w:t>
      </w:r>
      <w:r w:rsidR="00E44A4C">
        <w:rPr>
          <w:rFonts w:ascii="PT Astra Serif" w:hAnsi="PT Astra Serif"/>
          <w:sz w:val="27"/>
          <w:szCs w:val="27"/>
        </w:rPr>
        <w:t>ункт</w:t>
      </w:r>
      <w:r w:rsidR="00BF57BB">
        <w:rPr>
          <w:rFonts w:ascii="PT Astra Serif" w:hAnsi="PT Astra Serif"/>
          <w:sz w:val="27"/>
          <w:szCs w:val="27"/>
        </w:rPr>
        <w:t>е</w:t>
      </w:r>
      <w:r>
        <w:rPr>
          <w:rFonts w:ascii="PT Astra Serif" w:hAnsi="PT Astra Serif"/>
          <w:sz w:val="27"/>
          <w:szCs w:val="27"/>
        </w:rPr>
        <w:t xml:space="preserve"> 2.10 </w:t>
      </w:r>
      <w:r w:rsidR="001F6586">
        <w:rPr>
          <w:rFonts w:ascii="PT Astra Serif" w:hAnsi="PT Astra Serif"/>
          <w:sz w:val="27"/>
          <w:szCs w:val="27"/>
        </w:rPr>
        <w:t>настоящего П</w:t>
      </w:r>
      <w:r>
        <w:rPr>
          <w:rFonts w:ascii="PT Astra Serif" w:hAnsi="PT Astra Serif"/>
          <w:sz w:val="27"/>
          <w:szCs w:val="27"/>
        </w:rPr>
        <w:t>оложения</w:t>
      </w:r>
      <w:r w:rsidR="006D0638">
        <w:rPr>
          <w:rFonts w:ascii="PT Astra Serif" w:hAnsi="PT Astra Serif"/>
          <w:sz w:val="27"/>
          <w:szCs w:val="27"/>
        </w:rPr>
        <w:t>, когда консультирование осуществляется в письменной форме</w:t>
      </w:r>
      <w:r>
        <w:rPr>
          <w:rFonts w:ascii="PT Astra Serif" w:hAnsi="PT Astra Serif"/>
          <w:sz w:val="27"/>
          <w:szCs w:val="27"/>
        </w:rPr>
        <w:t>.</w:t>
      </w:r>
      <w:r w:rsidRPr="00E161F5">
        <w:rPr>
          <w:rFonts w:ascii="PT Astra Serif" w:hAnsi="PT Astra Serif"/>
          <w:sz w:val="27"/>
          <w:szCs w:val="27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6" w:tooltip="Федеральный закон от 02.05.2006 N 59-ФЗ (ред. от 04.08.2023) &quot;О порядке рассмотрения обращений граждан Российской Федерации&quot; {КонсультантПлюс}" w:history="1">
        <w:r w:rsidRPr="00E161F5">
          <w:rPr>
            <w:rFonts w:ascii="PT Astra Serif" w:hAnsi="PT Astra Serif"/>
            <w:sz w:val="27"/>
            <w:szCs w:val="27"/>
          </w:rPr>
          <w:t>законом</w:t>
        </w:r>
      </w:hyperlink>
      <w:r w:rsidRPr="00E161F5">
        <w:rPr>
          <w:rFonts w:ascii="PT Astra Serif" w:hAnsi="PT Astra Serif"/>
          <w:sz w:val="27"/>
          <w:szCs w:val="27"/>
        </w:rPr>
        <w:t xml:space="preserve"> от </w:t>
      </w:r>
      <w:r w:rsidR="006D0638">
        <w:rPr>
          <w:rFonts w:ascii="PT Astra Serif" w:hAnsi="PT Astra Serif"/>
          <w:sz w:val="27"/>
          <w:szCs w:val="27"/>
        </w:rPr>
        <w:t>0</w:t>
      </w:r>
      <w:r w:rsidRPr="00E161F5">
        <w:rPr>
          <w:rFonts w:ascii="PT Astra Serif" w:hAnsi="PT Astra Serif"/>
          <w:sz w:val="27"/>
          <w:szCs w:val="27"/>
        </w:rPr>
        <w:t>2</w:t>
      </w:r>
      <w:r w:rsidR="006D0638">
        <w:rPr>
          <w:rFonts w:ascii="PT Astra Serif" w:hAnsi="PT Astra Serif"/>
          <w:sz w:val="27"/>
          <w:szCs w:val="27"/>
        </w:rPr>
        <w:t>.05.</w:t>
      </w:r>
      <w:r w:rsidR="001F6586">
        <w:rPr>
          <w:rFonts w:ascii="PT Astra Serif" w:hAnsi="PT Astra Serif"/>
          <w:sz w:val="27"/>
          <w:szCs w:val="27"/>
        </w:rPr>
        <w:t>2006 №</w:t>
      </w:r>
      <w:r w:rsidRPr="00E161F5">
        <w:rPr>
          <w:rFonts w:ascii="PT Astra Serif" w:hAnsi="PT Astra Serif"/>
          <w:sz w:val="27"/>
          <w:szCs w:val="27"/>
        </w:rPr>
        <w:t xml:space="preserve"> 59-ФЗ </w:t>
      </w:r>
      <w:r w:rsidR="006D0638">
        <w:rPr>
          <w:rFonts w:ascii="PT Astra Serif" w:hAnsi="PT Astra Serif"/>
          <w:sz w:val="27"/>
          <w:szCs w:val="27"/>
        </w:rPr>
        <w:t>«</w:t>
      </w:r>
      <w:r w:rsidRPr="00E161F5">
        <w:rPr>
          <w:rFonts w:ascii="PT Astra Serif" w:hAnsi="PT Astra Serif"/>
          <w:sz w:val="27"/>
          <w:szCs w:val="27"/>
        </w:rPr>
        <w:t>О порядке рассмотрения обращений граждан Российской Федерации</w:t>
      </w:r>
      <w:r w:rsidR="006D0638">
        <w:rPr>
          <w:rFonts w:ascii="PT Astra Serif" w:hAnsi="PT Astra Serif"/>
          <w:sz w:val="27"/>
          <w:szCs w:val="27"/>
        </w:rPr>
        <w:t>»</w:t>
      </w:r>
      <w:proofErr w:type="gramStart"/>
      <w:r w:rsidRPr="00E161F5">
        <w:rPr>
          <w:rFonts w:ascii="PT Astra Serif" w:hAnsi="PT Astra Serif"/>
          <w:sz w:val="27"/>
          <w:szCs w:val="27"/>
        </w:rPr>
        <w:t>.</w:t>
      </w:r>
      <w:r w:rsidR="006D0638">
        <w:rPr>
          <w:rFonts w:ascii="PT Astra Serif" w:hAnsi="PT Astra Serif"/>
          <w:sz w:val="27"/>
          <w:szCs w:val="27"/>
        </w:rPr>
        <w:t>»</w:t>
      </w:r>
      <w:proofErr w:type="gramEnd"/>
      <w:r w:rsidR="006D0638">
        <w:rPr>
          <w:rFonts w:ascii="PT Astra Serif" w:hAnsi="PT Astra Serif"/>
          <w:sz w:val="27"/>
          <w:szCs w:val="27"/>
        </w:rPr>
        <w:t>;</w:t>
      </w:r>
      <w:r w:rsidRPr="00032E41">
        <w:rPr>
          <w:rFonts w:ascii="PT Astra Serif" w:hAnsi="PT Astra Serif"/>
          <w:sz w:val="27"/>
          <w:szCs w:val="27"/>
        </w:rPr>
        <w:t xml:space="preserve"> </w:t>
      </w:r>
    </w:p>
    <w:p w:rsidR="00032E41" w:rsidRDefault="006D0638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б</w:t>
      </w:r>
      <w:r w:rsidR="004E3FE1" w:rsidRPr="00032E41">
        <w:rPr>
          <w:rFonts w:ascii="PT Astra Serif" w:hAnsi="PT Astra Serif"/>
          <w:sz w:val="27"/>
          <w:szCs w:val="27"/>
        </w:rPr>
        <w:t>) пункт 2.11</w:t>
      </w:r>
      <w:r w:rsidR="001F60EB" w:rsidRPr="00032E41">
        <w:rPr>
          <w:rFonts w:ascii="PT Astra Serif" w:hAnsi="PT Astra Serif"/>
          <w:sz w:val="27"/>
          <w:szCs w:val="27"/>
        </w:rPr>
        <w:t xml:space="preserve"> изложить в следующей редакции</w:t>
      </w:r>
      <w:r w:rsidR="004E3FE1" w:rsidRPr="00032E41">
        <w:rPr>
          <w:rFonts w:ascii="PT Astra Serif" w:hAnsi="PT Astra Serif"/>
          <w:sz w:val="27"/>
          <w:szCs w:val="27"/>
        </w:rPr>
        <w:t>:</w:t>
      </w:r>
    </w:p>
    <w:p w:rsidR="00032E41" w:rsidRDefault="008F0F29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«</w:t>
      </w:r>
      <w:r w:rsidR="001F60EB" w:rsidRPr="00032E41">
        <w:rPr>
          <w:rFonts w:ascii="PT Astra Serif" w:hAnsi="PT Astra Serif"/>
          <w:sz w:val="27"/>
          <w:szCs w:val="27"/>
        </w:rPr>
        <w:t>2.11 П</w:t>
      </w:r>
      <w:r w:rsidR="00046098" w:rsidRPr="00032E41">
        <w:rPr>
          <w:rFonts w:ascii="PT Astra Serif" w:hAnsi="PT Astra Serif"/>
          <w:sz w:val="27"/>
          <w:szCs w:val="27"/>
        </w:rPr>
        <w:t>рофилактическ</w:t>
      </w:r>
      <w:r w:rsidR="001F60EB" w:rsidRPr="00032E41">
        <w:rPr>
          <w:rFonts w:ascii="PT Astra Serif" w:hAnsi="PT Astra Serif"/>
          <w:sz w:val="27"/>
          <w:szCs w:val="27"/>
        </w:rPr>
        <w:t>ий</w:t>
      </w:r>
      <w:r w:rsidR="00046098" w:rsidRPr="00032E41">
        <w:rPr>
          <w:rFonts w:ascii="PT Astra Serif" w:hAnsi="PT Astra Serif"/>
          <w:sz w:val="27"/>
          <w:szCs w:val="27"/>
        </w:rPr>
        <w:t xml:space="preserve"> визит </w:t>
      </w:r>
      <w:r w:rsidR="001F60EB" w:rsidRPr="00032E41">
        <w:rPr>
          <w:rFonts w:ascii="PT Astra Serif" w:hAnsi="PT Astra Serif"/>
          <w:sz w:val="27"/>
          <w:szCs w:val="27"/>
        </w:rPr>
        <w:t xml:space="preserve">проводится </w:t>
      </w:r>
      <w:r w:rsidR="00C34A49" w:rsidRPr="00032E41">
        <w:rPr>
          <w:rFonts w:ascii="PT Astra Serif" w:hAnsi="PT Astra Serif"/>
          <w:sz w:val="27"/>
          <w:szCs w:val="27"/>
        </w:rPr>
        <w:t xml:space="preserve">в форме профилактической беседы по месту осуществления деятельности контролируемого лица либо посредством использования </w:t>
      </w:r>
      <w:proofErr w:type="spellStart"/>
      <w:r w:rsidR="00C34A49" w:rsidRPr="00032E41">
        <w:rPr>
          <w:rFonts w:ascii="PT Astra Serif" w:hAnsi="PT Astra Serif"/>
          <w:sz w:val="27"/>
          <w:szCs w:val="27"/>
        </w:rPr>
        <w:t>видео-конференц-связи</w:t>
      </w:r>
      <w:proofErr w:type="spellEnd"/>
      <w:r w:rsidR="00C34A49" w:rsidRPr="00032E41">
        <w:rPr>
          <w:rFonts w:ascii="PT Astra Serif" w:hAnsi="PT Astra Serif"/>
          <w:sz w:val="27"/>
          <w:szCs w:val="27"/>
        </w:rPr>
        <w:t>.</w:t>
      </w:r>
    </w:p>
    <w:p w:rsidR="00495CBA" w:rsidRPr="00032E41" w:rsidRDefault="00495CBA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объектов контроля.</w:t>
      </w:r>
    </w:p>
    <w:p w:rsidR="00867241" w:rsidRPr="00032E41" w:rsidRDefault="00867241" w:rsidP="00FF3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 w:rsidRPr="00032E41">
        <w:rPr>
          <w:rFonts w:ascii="PT Astra Serif" w:hAnsi="PT Astra Serif" w:cs="PT Astra Serif"/>
          <w:sz w:val="27"/>
          <w:szCs w:val="27"/>
        </w:rPr>
        <w:t>Контрольный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</w:t>
      </w:r>
      <w:r w:rsidRPr="00032E41">
        <w:rPr>
          <w:rFonts w:ascii="PT Astra Serif" w:hAnsi="PT Astra Serif" w:cs="PT Astra Serif"/>
          <w:sz w:val="27"/>
          <w:szCs w:val="27"/>
        </w:rPr>
        <w:t>о</w:t>
      </w:r>
      <w:r w:rsidRPr="00032E41">
        <w:rPr>
          <w:rFonts w:ascii="PT Astra Serif" w:hAnsi="PT Astra Serif" w:cs="PT Astra Serif"/>
          <w:sz w:val="27"/>
          <w:szCs w:val="27"/>
        </w:rPr>
        <w:t>сти.</w:t>
      </w:r>
      <w:r w:rsidR="00495CBA" w:rsidRPr="00032E41">
        <w:rPr>
          <w:rFonts w:ascii="PT Astra Serif" w:hAnsi="PT Astra Serif" w:cs="PT Astra Serif"/>
          <w:sz w:val="27"/>
          <w:szCs w:val="27"/>
        </w:rPr>
        <w:t xml:space="preserve"> </w:t>
      </w:r>
    </w:p>
    <w:p w:rsidR="00495CBA" w:rsidRPr="00032E41" w:rsidRDefault="00495CBA" w:rsidP="00FF3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 w:rsidRPr="00032E41">
        <w:rPr>
          <w:rFonts w:ascii="PT Astra Serif" w:hAnsi="PT Astra Serif" w:cs="PT Astra Serif"/>
          <w:sz w:val="27"/>
          <w:szCs w:val="27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032E41">
        <w:rPr>
          <w:rFonts w:ascii="PT Astra Serif" w:hAnsi="PT Astra Serif" w:cs="PT Astra Serif"/>
          <w:sz w:val="27"/>
          <w:szCs w:val="27"/>
        </w:rPr>
        <w:t>позднее</w:t>
      </w:r>
      <w:proofErr w:type="gramEnd"/>
      <w:r w:rsidRPr="00032E41">
        <w:rPr>
          <w:rFonts w:ascii="PT Astra Serif" w:hAnsi="PT Astra Serif" w:cs="PT Astra Serif"/>
          <w:sz w:val="27"/>
          <w:szCs w:val="27"/>
        </w:rPr>
        <w:t xml:space="preserve"> чем за пять рабочих дней до даты его проведения.</w:t>
      </w:r>
    </w:p>
    <w:p w:rsidR="00495CBA" w:rsidRPr="00032E41" w:rsidRDefault="00495CBA" w:rsidP="00FF3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 w:rsidRPr="00032E41">
        <w:rPr>
          <w:rFonts w:ascii="PT Astra Serif" w:hAnsi="PT Astra Serif" w:cs="PT Astra Serif"/>
          <w:sz w:val="27"/>
          <w:szCs w:val="27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орган не </w:t>
      </w:r>
      <w:proofErr w:type="gramStart"/>
      <w:r w:rsidRPr="00032E41">
        <w:rPr>
          <w:rFonts w:ascii="PT Astra Serif" w:hAnsi="PT Astra Serif" w:cs="PT Astra Serif"/>
          <w:sz w:val="27"/>
          <w:szCs w:val="27"/>
        </w:rPr>
        <w:t>позднее</w:t>
      </w:r>
      <w:proofErr w:type="gramEnd"/>
      <w:r w:rsidRPr="00032E41">
        <w:rPr>
          <w:rFonts w:ascii="PT Astra Serif" w:hAnsi="PT Astra Serif" w:cs="PT Astra Serif"/>
          <w:sz w:val="27"/>
          <w:szCs w:val="27"/>
        </w:rPr>
        <w:t xml:space="preserve"> чем за три рабочих дня до даты его проведения.</w:t>
      </w:r>
    </w:p>
    <w:p w:rsidR="008C4F6A" w:rsidRPr="00032E41" w:rsidRDefault="00C34A49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</w:t>
      </w:r>
      <w:r w:rsidR="008C4F6A" w:rsidRPr="00032E41">
        <w:rPr>
          <w:rFonts w:ascii="PT Astra Serif" w:hAnsi="PT Astra Serif"/>
          <w:sz w:val="27"/>
          <w:szCs w:val="27"/>
        </w:rPr>
        <w:t>, носят рекомендательный характер.</w:t>
      </w:r>
    </w:p>
    <w:p w:rsidR="00046098" w:rsidRPr="00032E41" w:rsidRDefault="00C34A49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 xml:space="preserve"> </w:t>
      </w:r>
      <w:r w:rsidR="008C4F6A" w:rsidRPr="00032E41">
        <w:rPr>
          <w:rFonts w:ascii="PT Astra Serif" w:hAnsi="PT Astra Serif"/>
          <w:sz w:val="27"/>
          <w:szCs w:val="27"/>
        </w:rPr>
        <w:t>В ходе профилактического визита</w:t>
      </w:r>
      <w:r w:rsidRPr="00032E41">
        <w:rPr>
          <w:rFonts w:ascii="PT Astra Serif" w:hAnsi="PT Astra Serif"/>
          <w:sz w:val="27"/>
          <w:szCs w:val="27"/>
        </w:rPr>
        <w:t xml:space="preserve"> </w:t>
      </w:r>
      <w:r w:rsidR="008F0F29" w:rsidRPr="00032E41">
        <w:rPr>
          <w:rFonts w:ascii="PT Astra Serif" w:hAnsi="PT Astra Serif"/>
          <w:sz w:val="27"/>
          <w:szCs w:val="27"/>
        </w:rPr>
        <w:t xml:space="preserve">должностным лицом, уполномоченным осуществлять муниципальный контроль, </w:t>
      </w:r>
      <w:r w:rsidR="00046098" w:rsidRPr="00032E41">
        <w:rPr>
          <w:rFonts w:ascii="PT Astra Serif" w:hAnsi="PT Astra Serif"/>
          <w:sz w:val="27"/>
          <w:szCs w:val="27"/>
        </w:rPr>
        <w:t>может</w:t>
      </w:r>
      <w:r w:rsidR="008F0F29" w:rsidRPr="00032E41">
        <w:rPr>
          <w:rFonts w:ascii="PT Astra Serif" w:hAnsi="PT Astra Serif"/>
          <w:sz w:val="27"/>
          <w:szCs w:val="27"/>
        </w:rPr>
        <w:t xml:space="preserve"> </w:t>
      </w:r>
      <w:r w:rsidR="00046098" w:rsidRPr="00032E41">
        <w:rPr>
          <w:rFonts w:ascii="PT Astra Serif" w:hAnsi="PT Astra Serif"/>
          <w:sz w:val="27"/>
          <w:szCs w:val="27"/>
        </w:rPr>
        <w:t xml:space="preserve">осуществляться консультирование контролируемого лица в порядке, </w:t>
      </w:r>
      <w:r w:rsidR="001F6CFF" w:rsidRPr="00032E41">
        <w:rPr>
          <w:rFonts w:ascii="PT Astra Serif" w:hAnsi="PT Astra Serif"/>
          <w:sz w:val="27"/>
          <w:szCs w:val="27"/>
        </w:rPr>
        <w:t>предусмотренном Федеральным законом № 248–ФЗ пункт</w:t>
      </w:r>
      <w:r w:rsidR="007D2FB7">
        <w:rPr>
          <w:rFonts w:ascii="PT Astra Serif" w:hAnsi="PT Astra Serif"/>
          <w:sz w:val="27"/>
          <w:szCs w:val="27"/>
        </w:rPr>
        <w:t>о</w:t>
      </w:r>
      <w:r w:rsidR="001F6CFF" w:rsidRPr="00032E41">
        <w:rPr>
          <w:rFonts w:ascii="PT Astra Serif" w:hAnsi="PT Astra Serif"/>
          <w:sz w:val="27"/>
          <w:szCs w:val="27"/>
        </w:rPr>
        <w:t>м 2.9</w:t>
      </w:r>
      <w:r w:rsidR="008557A2">
        <w:rPr>
          <w:rFonts w:ascii="PT Astra Serif" w:hAnsi="PT Astra Serif"/>
          <w:sz w:val="27"/>
          <w:szCs w:val="27"/>
        </w:rPr>
        <w:t xml:space="preserve"> и 2.10</w:t>
      </w:r>
      <w:r w:rsidR="001F6CFF" w:rsidRPr="00032E41">
        <w:rPr>
          <w:rFonts w:ascii="PT Astra Serif" w:hAnsi="PT Astra Serif"/>
          <w:sz w:val="27"/>
          <w:szCs w:val="27"/>
        </w:rPr>
        <w:t xml:space="preserve"> настоящего Положения</w:t>
      </w:r>
      <w:r w:rsidR="00046098" w:rsidRPr="00032E41">
        <w:rPr>
          <w:rFonts w:ascii="PT Astra Serif" w:hAnsi="PT Astra Serif"/>
          <w:sz w:val="27"/>
          <w:szCs w:val="27"/>
        </w:rPr>
        <w:t>.</w:t>
      </w:r>
    </w:p>
    <w:p w:rsidR="00C52A79" w:rsidRPr="00032E41" w:rsidRDefault="00C52A79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C52A79" w:rsidRPr="00032E41" w:rsidRDefault="00C52A79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032E41">
        <w:rPr>
          <w:rFonts w:ascii="PT Astra Serif" w:hAnsi="PT Astra Serif"/>
          <w:sz w:val="27"/>
          <w:szCs w:val="27"/>
        </w:rPr>
        <w:t>с даты регистрации</w:t>
      </w:r>
      <w:proofErr w:type="gramEnd"/>
      <w:r w:rsidRPr="00032E41">
        <w:rPr>
          <w:rFonts w:ascii="PT Astra Serif" w:hAnsi="PT Astra Serif"/>
          <w:sz w:val="27"/>
          <w:szCs w:val="27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о чем уведомляет контролируемое лицо.</w:t>
      </w:r>
    </w:p>
    <w:p w:rsidR="00C52A79" w:rsidRPr="00032E41" w:rsidRDefault="00C52A79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lastRenderedPageBreak/>
        <w:t xml:space="preserve">Контрольный орган принимает решение </w:t>
      </w:r>
      <w:proofErr w:type="gramStart"/>
      <w:r w:rsidRPr="00032E41">
        <w:rPr>
          <w:rFonts w:ascii="PT Astra Serif" w:hAnsi="PT Astra Serif"/>
          <w:sz w:val="27"/>
          <w:szCs w:val="27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032E41">
        <w:rPr>
          <w:rFonts w:ascii="PT Astra Serif" w:hAnsi="PT Astra Serif"/>
          <w:sz w:val="27"/>
          <w:szCs w:val="27"/>
        </w:rPr>
        <w:t>:</w:t>
      </w:r>
    </w:p>
    <w:p w:rsidR="00C52A79" w:rsidRPr="00032E41" w:rsidRDefault="00C52A79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52A79" w:rsidRPr="00032E41" w:rsidRDefault="00C52A79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2) в течение двух месяцев до даты подачи заявления контролируемого лица контрольным органом принято решение об отказе в проведении профилактического визита в отношении данного контролируемого лица;</w:t>
      </w:r>
    </w:p>
    <w:p w:rsidR="00C52A79" w:rsidRPr="00032E41" w:rsidRDefault="00C52A79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52A79" w:rsidRPr="00032E41" w:rsidRDefault="00C52A79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 xml:space="preserve">4) заявление контролируемого лица содержит нецензурные либо оскорбительные выражения, угрозы жизни, здоровью и имуществу </w:t>
      </w:r>
      <w:r w:rsidR="00CA22D2" w:rsidRPr="00032E41">
        <w:rPr>
          <w:rFonts w:ascii="PT Astra Serif" w:hAnsi="PT Astra Serif"/>
          <w:sz w:val="27"/>
          <w:szCs w:val="27"/>
        </w:rPr>
        <w:t xml:space="preserve">должностных лиц, уполномоченных осуществлять муниципальный контроль </w:t>
      </w:r>
      <w:r w:rsidRPr="00032E41">
        <w:rPr>
          <w:rFonts w:ascii="PT Astra Serif" w:hAnsi="PT Astra Serif"/>
          <w:sz w:val="27"/>
          <w:szCs w:val="27"/>
        </w:rPr>
        <w:t>либо членов их семей.</w:t>
      </w:r>
    </w:p>
    <w:p w:rsidR="00C52A79" w:rsidRPr="00032E41" w:rsidRDefault="00C52A79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032E41">
        <w:rPr>
          <w:rFonts w:ascii="PT Astra Serif" w:hAnsi="PT Astra Serif"/>
          <w:sz w:val="27"/>
          <w:szCs w:val="27"/>
        </w:rPr>
        <w:t>.</w:t>
      </w:r>
      <w:r w:rsidR="009D0823" w:rsidRPr="00032E41">
        <w:rPr>
          <w:rFonts w:ascii="PT Astra Serif" w:hAnsi="PT Astra Serif"/>
          <w:sz w:val="27"/>
          <w:szCs w:val="27"/>
        </w:rPr>
        <w:t>»;</w:t>
      </w:r>
      <w:proofErr w:type="gramEnd"/>
    </w:p>
    <w:p w:rsidR="00805336" w:rsidRPr="00032E41" w:rsidRDefault="00EF2FB3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2)</w:t>
      </w:r>
      <w:r w:rsidR="00805336" w:rsidRPr="00032E41">
        <w:rPr>
          <w:rFonts w:ascii="PT Astra Serif" w:hAnsi="PT Astra Serif"/>
          <w:sz w:val="27"/>
          <w:szCs w:val="27"/>
        </w:rPr>
        <w:t xml:space="preserve"> в</w:t>
      </w:r>
      <w:r w:rsidR="009D0823" w:rsidRPr="00032E41">
        <w:rPr>
          <w:rFonts w:ascii="PT Astra Serif" w:hAnsi="PT Astra Serif"/>
          <w:sz w:val="27"/>
          <w:szCs w:val="27"/>
        </w:rPr>
        <w:t xml:space="preserve"> абзаце первом</w:t>
      </w:r>
      <w:r w:rsidR="00805336" w:rsidRPr="00032E41">
        <w:rPr>
          <w:rFonts w:ascii="PT Astra Serif" w:hAnsi="PT Astra Serif"/>
          <w:sz w:val="27"/>
          <w:szCs w:val="27"/>
        </w:rPr>
        <w:t xml:space="preserve"> пункт</w:t>
      </w:r>
      <w:r w:rsidR="009D0823" w:rsidRPr="00032E41">
        <w:rPr>
          <w:rFonts w:ascii="PT Astra Serif" w:hAnsi="PT Astra Serif"/>
          <w:sz w:val="27"/>
          <w:szCs w:val="27"/>
        </w:rPr>
        <w:t>а</w:t>
      </w:r>
      <w:r w:rsidR="00805336" w:rsidRPr="00032E41">
        <w:rPr>
          <w:rFonts w:ascii="PT Astra Serif" w:hAnsi="PT Astra Serif"/>
          <w:sz w:val="27"/>
          <w:szCs w:val="27"/>
        </w:rPr>
        <w:t xml:space="preserve"> 3.20 раздела 3</w:t>
      </w:r>
      <w:r w:rsidR="005568B6" w:rsidRPr="00032E41">
        <w:rPr>
          <w:rFonts w:ascii="PT Astra Serif" w:hAnsi="PT Astra Serif"/>
          <w:sz w:val="27"/>
          <w:szCs w:val="27"/>
        </w:rPr>
        <w:t xml:space="preserve"> слова «органами исполнительной власти Ульяновской области» заменить словами «исполнительными органами Ульяновской области»</w:t>
      </w:r>
      <w:r w:rsidR="009D0823" w:rsidRPr="00032E41">
        <w:rPr>
          <w:rFonts w:ascii="PT Astra Serif" w:hAnsi="PT Astra Serif"/>
          <w:sz w:val="27"/>
          <w:szCs w:val="27"/>
        </w:rPr>
        <w:t>;</w:t>
      </w:r>
    </w:p>
    <w:p w:rsidR="002E7A82" w:rsidRPr="00032E41" w:rsidRDefault="00EF2FB3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3)</w:t>
      </w:r>
      <w:r w:rsidR="006E426D" w:rsidRPr="00032E41">
        <w:rPr>
          <w:rFonts w:ascii="PT Astra Serif" w:hAnsi="PT Astra Serif"/>
          <w:sz w:val="27"/>
          <w:szCs w:val="27"/>
        </w:rPr>
        <w:t xml:space="preserve"> </w:t>
      </w:r>
      <w:r w:rsidR="002E7A82" w:rsidRPr="00032E41">
        <w:rPr>
          <w:rFonts w:ascii="PT Astra Serif" w:hAnsi="PT Astra Serif"/>
          <w:sz w:val="27"/>
          <w:szCs w:val="27"/>
        </w:rPr>
        <w:t>приложение 1 «</w:t>
      </w:r>
      <w:r w:rsidR="002E7A82" w:rsidRPr="00032E41">
        <w:rPr>
          <w:rFonts w:ascii="PT Astra Serif" w:eastAsia="Cambria" w:hAnsi="PT Astra Serif"/>
          <w:sz w:val="27"/>
          <w:szCs w:val="27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«город Ульяновск» изложить в следующей редакции:</w:t>
      </w:r>
      <w:r w:rsidR="002E7A82" w:rsidRPr="00032E41">
        <w:rPr>
          <w:rFonts w:ascii="PT Astra Serif" w:hAnsi="PT Astra Serif"/>
          <w:sz w:val="27"/>
          <w:szCs w:val="27"/>
        </w:rPr>
        <w:t xml:space="preserve"> </w:t>
      </w:r>
    </w:p>
    <w:p w:rsidR="002E7A82" w:rsidRPr="00032E41" w:rsidRDefault="002E7A82" w:rsidP="00FF305B">
      <w:pPr>
        <w:pStyle w:val="af"/>
        <w:ind w:left="2835"/>
        <w:contextualSpacing/>
        <w:jc w:val="right"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«Приложение 1</w:t>
      </w:r>
      <w:r w:rsidRPr="00032E41">
        <w:rPr>
          <w:rFonts w:ascii="PT Astra Serif" w:hAnsi="PT Astra Serif"/>
          <w:sz w:val="27"/>
          <w:szCs w:val="27"/>
        </w:rPr>
        <w:br/>
        <w:t>к Положению</w:t>
      </w:r>
      <w:r w:rsidRPr="00032E41">
        <w:rPr>
          <w:rFonts w:ascii="PT Astra Serif" w:hAnsi="PT Astra Serif"/>
          <w:sz w:val="27"/>
          <w:szCs w:val="27"/>
        </w:rPr>
        <w:br/>
        <w:t>о муниципально</w:t>
      </w:r>
      <w:r w:rsidR="00EF2FB3">
        <w:rPr>
          <w:rFonts w:ascii="PT Astra Serif" w:hAnsi="PT Astra Serif"/>
          <w:sz w:val="27"/>
          <w:szCs w:val="27"/>
        </w:rPr>
        <w:t>м контроле</w:t>
      </w:r>
      <w:r w:rsidRPr="00032E41">
        <w:rPr>
          <w:rFonts w:ascii="PT Astra Serif" w:hAnsi="PT Astra Serif"/>
          <w:sz w:val="27"/>
          <w:szCs w:val="27"/>
        </w:rPr>
        <w:t xml:space="preserve"> в сфере благоустройства на территории муниципального образования «город Ульяновск»</w:t>
      </w:r>
    </w:p>
    <w:p w:rsidR="002E7A82" w:rsidRPr="00032E41" w:rsidRDefault="002E7A82" w:rsidP="00FF305B">
      <w:pPr>
        <w:pStyle w:val="a4"/>
        <w:shd w:val="clear" w:color="auto" w:fill="FFFFFF"/>
        <w:spacing w:after="0" w:line="240" w:lineRule="auto"/>
        <w:contextualSpacing/>
        <w:jc w:val="center"/>
        <w:rPr>
          <w:rFonts w:ascii="PT Astra Serif" w:eastAsia="Times New Roman" w:hAnsi="PT Astra Serif"/>
          <w:sz w:val="27"/>
          <w:szCs w:val="27"/>
        </w:rPr>
      </w:pPr>
      <w:bookmarkStart w:id="0" w:name="P003A"/>
      <w:bookmarkEnd w:id="0"/>
      <w:r w:rsidRPr="00032E41">
        <w:rPr>
          <w:rFonts w:ascii="PT Astra Serif" w:eastAsia="Times New Roman" w:hAnsi="PT Astra Serif"/>
          <w:sz w:val="27"/>
          <w:szCs w:val="27"/>
        </w:rPr>
        <w:t>     </w:t>
      </w:r>
    </w:p>
    <w:p w:rsidR="002E7A82" w:rsidRPr="00032E41" w:rsidRDefault="002E7A82" w:rsidP="00FF305B">
      <w:pPr>
        <w:pStyle w:val="a4"/>
        <w:shd w:val="clear" w:color="auto" w:fill="FFFFFF"/>
        <w:spacing w:after="0" w:line="240" w:lineRule="auto"/>
        <w:contextualSpacing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  <w:r w:rsidRPr="00032E41">
        <w:rPr>
          <w:rFonts w:ascii="PT Astra Serif" w:eastAsia="Times New Roman" w:hAnsi="PT Astra Serif"/>
          <w:b/>
          <w:bCs/>
          <w:sz w:val="27"/>
          <w:szCs w:val="27"/>
        </w:rPr>
        <w:t xml:space="preserve">Перечень индикаторов </w:t>
      </w:r>
    </w:p>
    <w:p w:rsidR="002E7A82" w:rsidRPr="00032E41" w:rsidRDefault="002E7A82" w:rsidP="00FF305B">
      <w:pPr>
        <w:pStyle w:val="a4"/>
        <w:shd w:val="clear" w:color="auto" w:fill="FFFFFF"/>
        <w:spacing w:after="0" w:line="240" w:lineRule="auto"/>
        <w:contextualSpacing/>
        <w:jc w:val="center"/>
        <w:rPr>
          <w:rFonts w:ascii="PT Astra Serif" w:eastAsia="Times New Roman" w:hAnsi="PT Astra Serif"/>
          <w:sz w:val="27"/>
          <w:szCs w:val="27"/>
        </w:rPr>
      </w:pPr>
      <w:r w:rsidRPr="00032E41">
        <w:rPr>
          <w:rFonts w:ascii="PT Astra Serif" w:eastAsia="Times New Roman" w:hAnsi="PT Astra Serif"/>
          <w:b/>
          <w:bCs/>
          <w:sz w:val="27"/>
          <w:szCs w:val="27"/>
        </w:rPr>
        <w:t>риска нарушения обязательных требований при осуществлении муниц</w:t>
      </w:r>
      <w:r w:rsidRPr="00032E41">
        <w:rPr>
          <w:rFonts w:ascii="PT Astra Serif" w:eastAsia="Times New Roman" w:hAnsi="PT Astra Serif"/>
          <w:b/>
          <w:bCs/>
          <w:sz w:val="27"/>
          <w:szCs w:val="27"/>
        </w:rPr>
        <w:t>и</w:t>
      </w:r>
      <w:r w:rsidRPr="00032E41">
        <w:rPr>
          <w:rFonts w:ascii="PT Astra Serif" w:eastAsia="Times New Roman" w:hAnsi="PT Astra Serif"/>
          <w:b/>
          <w:bCs/>
          <w:sz w:val="27"/>
          <w:szCs w:val="27"/>
        </w:rPr>
        <w:t>пального контроля</w:t>
      </w:r>
    </w:p>
    <w:p w:rsidR="002E7A82" w:rsidRPr="00032E41" w:rsidRDefault="002E7A82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</w:p>
    <w:p w:rsidR="002E7A82" w:rsidRPr="00032E41" w:rsidRDefault="002E7A82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 xml:space="preserve">1. Трехкратный и более рост за квартал в сравнении с предшествующим аналогичным периодом или с аналогичным периодом предшествующего календарного года: </w:t>
      </w:r>
    </w:p>
    <w:p w:rsidR="002E7A82" w:rsidRPr="00032E41" w:rsidRDefault="002E7A82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1) количества обращений, поступивших в адрес</w:t>
      </w:r>
      <w:r w:rsidR="00AB7E26">
        <w:rPr>
          <w:rFonts w:ascii="PT Astra Serif" w:hAnsi="PT Astra Serif"/>
          <w:sz w:val="27"/>
          <w:szCs w:val="27"/>
        </w:rPr>
        <w:t xml:space="preserve"> контрольного</w:t>
      </w:r>
      <w:r w:rsidRPr="00032E41">
        <w:rPr>
          <w:rFonts w:ascii="PT Astra Serif" w:hAnsi="PT Astra Serif"/>
          <w:sz w:val="27"/>
          <w:szCs w:val="27"/>
        </w:rPr>
        <w:t xml:space="preserve"> органа от граждан (поступивших способом, позволяющим установить личность обратившегося гражданина) или организаций, о фактах нарушения </w:t>
      </w:r>
      <w:r w:rsidRPr="00032E41">
        <w:rPr>
          <w:rFonts w:ascii="PT Astra Serif" w:hAnsi="PT Astra Serif"/>
          <w:sz w:val="27"/>
          <w:szCs w:val="27"/>
        </w:rPr>
        <w:lastRenderedPageBreak/>
        <w:t xml:space="preserve">контролируемыми лицами обязательных требований, установленных Правилами благоустройства </w:t>
      </w:r>
      <w:r w:rsidRPr="00032E41">
        <w:rPr>
          <w:rFonts w:ascii="PT Astra Serif" w:eastAsia="Cambria" w:hAnsi="PT Astra Serif"/>
          <w:sz w:val="27"/>
          <w:szCs w:val="27"/>
        </w:rPr>
        <w:t>территории муниципального образования «город Ульяновск»</w:t>
      </w:r>
      <w:r w:rsidRPr="00032E41">
        <w:rPr>
          <w:rFonts w:ascii="PT Astra Serif" w:hAnsi="PT Astra Serif"/>
          <w:sz w:val="27"/>
          <w:szCs w:val="27"/>
        </w:rPr>
        <w:t>;</w:t>
      </w:r>
    </w:p>
    <w:p w:rsidR="002E7A82" w:rsidRPr="00032E41" w:rsidRDefault="002E7A82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 xml:space="preserve">2) </w:t>
      </w:r>
      <w:r w:rsidR="00DE6832" w:rsidRPr="00032E41">
        <w:rPr>
          <w:rFonts w:ascii="PT Astra Serif" w:hAnsi="PT Astra Serif"/>
          <w:sz w:val="27"/>
          <w:szCs w:val="27"/>
        </w:rPr>
        <w:t>количества обращений</w:t>
      </w:r>
      <w:r w:rsidRPr="00032E41">
        <w:rPr>
          <w:rFonts w:ascii="PT Astra Serif" w:hAnsi="PT Astra Serif"/>
          <w:sz w:val="27"/>
          <w:szCs w:val="27"/>
        </w:rPr>
        <w:t>, поступивш</w:t>
      </w:r>
      <w:r w:rsidR="00DE6832">
        <w:rPr>
          <w:rFonts w:ascii="PT Astra Serif" w:hAnsi="PT Astra Serif"/>
          <w:sz w:val="27"/>
          <w:szCs w:val="27"/>
        </w:rPr>
        <w:t>их</w:t>
      </w:r>
      <w:r w:rsidRPr="00032E41">
        <w:rPr>
          <w:rFonts w:ascii="PT Astra Serif" w:hAnsi="PT Astra Serif"/>
          <w:sz w:val="27"/>
          <w:szCs w:val="27"/>
        </w:rPr>
        <w:t xml:space="preserve"> в адрес </w:t>
      </w:r>
      <w:r w:rsidR="00611E92">
        <w:rPr>
          <w:rFonts w:ascii="PT Astra Serif" w:hAnsi="PT Astra Serif"/>
          <w:sz w:val="27"/>
          <w:szCs w:val="27"/>
        </w:rPr>
        <w:t xml:space="preserve">контрольного </w:t>
      </w:r>
      <w:r w:rsidRPr="00032E41">
        <w:rPr>
          <w:rFonts w:ascii="PT Astra Serif" w:hAnsi="PT Astra Serif"/>
          <w:sz w:val="27"/>
          <w:szCs w:val="27"/>
        </w:rPr>
        <w:t>органа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о фактах нарушени</w:t>
      </w:r>
      <w:r w:rsidR="001F6586">
        <w:rPr>
          <w:rFonts w:ascii="PT Astra Serif" w:hAnsi="PT Astra Serif"/>
          <w:sz w:val="27"/>
          <w:szCs w:val="27"/>
        </w:rPr>
        <w:t>я</w:t>
      </w:r>
      <w:r w:rsidRPr="00032E41">
        <w:rPr>
          <w:rFonts w:ascii="PT Astra Serif" w:hAnsi="PT Astra Serif"/>
          <w:sz w:val="27"/>
          <w:szCs w:val="27"/>
        </w:rPr>
        <w:t xml:space="preserve"> контролируемыми лицами обязательных требований, установленных Правилами благоустройства </w:t>
      </w:r>
      <w:r w:rsidRPr="00032E41">
        <w:rPr>
          <w:rFonts w:ascii="PT Astra Serif" w:eastAsia="Cambria" w:hAnsi="PT Astra Serif"/>
          <w:sz w:val="27"/>
          <w:szCs w:val="27"/>
        </w:rPr>
        <w:t>территории муниципального образования «город Ульяновск»</w:t>
      </w:r>
      <w:proofErr w:type="gramStart"/>
      <w:r w:rsidRPr="00032E41">
        <w:rPr>
          <w:rFonts w:ascii="PT Astra Serif" w:hAnsi="PT Astra Serif"/>
          <w:sz w:val="27"/>
          <w:szCs w:val="27"/>
        </w:rPr>
        <w:t>.</w:t>
      </w:r>
      <w:r w:rsidR="00611E92">
        <w:rPr>
          <w:rFonts w:ascii="PT Astra Serif" w:hAnsi="PT Astra Serif"/>
          <w:sz w:val="27"/>
          <w:szCs w:val="27"/>
        </w:rPr>
        <w:t>»</w:t>
      </w:r>
      <w:proofErr w:type="gramEnd"/>
      <w:r w:rsidR="00611E92">
        <w:rPr>
          <w:rFonts w:ascii="PT Astra Serif" w:hAnsi="PT Astra Serif"/>
          <w:sz w:val="27"/>
          <w:szCs w:val="27"/>
        </w:rPr>
        <w:t>.</w:t>
      </w:r>
      <w:r w:rsidRPr="00032E41">
        <w:rPr>
          <w:rFonts w:ascii="PT Astra Serif" w:hAnsi="PT Astra Serif"/>
          <w:sz w:val="27"/>
          <w:szCs w:val="27"/>
        </w:rPr>
        <w:t xml:space="preserve">   </w:t>
      </w:r>
    </w:p>
    <w:p w:rsidR="002E7A82" w:rsidRPr="00032E41" w:rsidRDefault="001D1E75" w:rsidP="00FF305B">
      <w:pPr>
        <w:pStyle w:val="af"/>
        <w:ind w:firstLine="709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2</w:t>
      </w:r>
      <w:r w:rsidR="002E7A82" w:rsidRPr="00032E41">
        <w:rPr>
          <w:rFonts w:ascii="PT Astra Serif" w:hAnsi="PT Astra Serif"/>
          <w:sz w:val="27"/>
          <w:szCs w:val="27"/>
        </w:rPr>
        <w:t>. Настоящее решение вступает в силу на следующий день после дня его официального опубликования.</w:t>
      </w:r>
    </w:p>
    <w:p w:rsidR="002E7A82" w:rsidRPr="00032E41" w:rsidRDefault="002E7A82" w:rsidP="00FF305B">
      <w:pPr>
        <w:pStyle w:val="af"/>
        <w:ind w:firstLine="709"/>
        <w:contextualSpacing/>
        <w:rPr>
          <w:rFonts w:ascii="PT Astra Serif" w:hAnsi="PT Astra Serif" w:cs="Times New Roman"/>
          <w:sz w:val="27"/>
          <w:szCs w:val="27"/>
        </w:rPr>
      </w:pPr>
    </w:p>
    <w:p w:rsidR="002E7A82" w:rsidRPr="00032E41" w:rsidRDefault="002E7A82" w:rsidP="00FF305B">
      <w:pPr>
        <w:pStyle w:val="af"/>
        <w:contextualSpacing/>
        <w:rPr>
          <w:rFonts w:ascii="PT Astra Serif" w:hAnsi="PT Astra Serif"/>
          <w:sz w:val="27"/>
          <w:szCs w:val="27"/>
        </w:rPr>
      </w:pPr>
    </w:p>
    <w:p w:rsidR="002E7A82" w:rsidRPr="00032E41" w:rsidRDefault="002E7A82" w:rsidP="00FF305B">
      <w:pPr>
        <w:pStyle w:val="af"/>
        <w:contextualSpacing/>
        <w:rPr>
          <w:rFonts w:ascii="PT Astra Serif" w:hAnsi="PT Astra Serif"/>
          <w:sz w:val="27"/>
          <w:szCs w:val="27"/>
        </w:rPr>
      </w:pPr>
    </w:p>
    <w:p w:rsidR="000B2590" w:rsidRPr="00032E41" w:rsidRDefault="00AA425E" w:rsidP="00FF305B">
      <w:pPr>
        <w:pStyle w:val="af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>Глава</w:t>
      </w:r>
      <w:r w:rsidR="00EF2FB3">
        <w:rPr>
          <w:rFonts w:ascii="PT Astra Serif" w:hAnsi="PT Astra Serif"/>
          <w:sz w:val="27"/>
          <w:szCs w:val="27"/>
        </w:rPr>
        <w:t xml:space="preserve"> </w:t>
      </w:r>
      <w:r w:rsidRPr="00032E41">
        <w:rPr>
          <w:rFonts w:ascii="PT Astra Serif" w:hAnsi="PT Astra Serif"/>
          <w:sz w:val="27"/>
          <w:szCs w:val="27"/>
        </w:rPr>
        <w:t>города</w:t>
      </w:r>
      <w:r w:rsidR="00EF2FB3">
        <w:rPr>
          <w:rFonts w:ascii="PT Astra Serif" w:hAnsi="PT Astra Serif"/>
          <w:sz w:val="27"/>
          <w:szCs w:val="27"/>
        </w:rPr>
        <w:t xml:space="preserve"> Ульяновска</w:t>
      </w:r>
      <w:r w:rsidRPr="00032E41">
        <w:rPr>
          <w:rFonts w:ascii="PT Astra Serif" w:hAnsi="PT Astra Serif"/>
          <w:sz w:val="27"/>
          <w:szCs w:val="27"/>
        </w:rPr>
        <w:t xml:space="preserve">   </w:t>
      </w:r>
      <w:r w:rsidR="00EF2FB3">
        <w:rPr>
          <w:rFonts w:ascii="PT Astra Serif" w:hAnsi="PT Astra Serif"/>
          <w:sz w:val="27"/>
          <w:szCs w:val="27"/>
        </w:rPr>
        <w:t xml:space="preserve">    </w:t>
      </w:r>
      <w:r w:rsidRPr="00032E41">
        <w:rPr>
          <w:rFonts w:ascii="PT Astra Serif" w:hAnsi="PT Astra Serif"/>
          <w:sz w:val="27"/>
          <w:szCs w:val="27"/>
        </w:rPr>
        <w:t xml:space="preserve">                                                   </w:t>
      </w:r>
      <w:r w:rsidR="00690636" w:rsidRPr="00032E41">
        <w:rPr>
          <w:rFonts w:ascii="PT Astra Serif" w:hAnsi="PT Astra Serif"/>
          <w:sz w:val="27"/>
          <w:szCs w:val="27"/>
        </w:rPr>
        <w:t xml:space="preserve">          </w:t>
      </w:r>
      <w:r w:rsidRPr="00032E41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2E41">
        <w:rPr>
          <w:rFonts w:ascii="PT Astra Serif" w:hAnsi="PT Astra Serif"/>
          <w:sz w:val="27"/>
          <w:szCs w:val="27"/>
        </w:rPr>
        <w:t>А.Е.Болдакин</w:t>
      </w:r>
      <w:proofErr w:type="spellEnd"/>
    </w:p>
    <w:p w:rsidR="00E36E0F" w:rsidRPr="00032E41" w:rsidRDefault="00E36E0F" w:rsidP="00FF305B">
      <w:pPr>
        <w:pStyle w:val="af"/>
        <w:contextualSpacing/>
        <w:rPr>
          <w:rFonts w:ascii="PT Astra Serif" w:hAnsi="PT Astra Serif"/>
          <w:sz w:val="27"/>
          <w:szCs w:val="27"/>
        </w:rPr>
      </w:pPr>
    </w:p>
    <w:p w:rsidR="00E36E0F" w:rsidRPr="00032E41" w:rsidRDefault="00E36E0F" w:rsidP="00FF305B">
      <w:pPr>
        <w:pStyle w:val="af"/>
        <w:contextualSpacing/>
        <w:rPr>
          <w:rFonts w:ascii="PT Astra Serif" w:hAnsi="PT Astra Serif"/>
          <w:sz w:val="27"/>
          <w:szCs w:val="27"/>
        </w:rPr>
      </w:pPr>
    </w:p>
    <w:p w:rsidR="000B2590" w:rsidRPr="00032E41" w:rsidRDefault="00AA425E" w:rsidP="00FF305B">
      <w:pPr>
        <w:pStyle w:val="af"/>
        <w:contextualSpacing/>
        <w:rPr>
          <w:rFonts w:ascii="PT Astra Serif" w:hAnsi="PT Astra Serif"/>
          <w:sz w:val="27"/>
          <w:szCs w:val="27"/>
        </w:rPr>
      </w:pPr>
      <w:r w:rsidRPr="00032E41">
        <w:rPr>
          <w:rFonts w:ascii="PT Astra Serif" w:hAnsi="PT Astra Serif"/>
          <w:sz w:val="27"/>
          <w:szCs w:val="27"/>
        </w:rPr>
        <w:t xml:space="preserve">Председатель </w:t>
      </w:r>
      <w:proofErr w:type="gramStart"/>
      <w:r w:rsidRPr="00032E41">
        <w:rPr>
          <w:rFonts w:ascii="PT Astra Serif" w:hAnsi="PT Astra Serif"/>
          <w:sz w:val="27"/>
          <w:szCs w:val="27"/>
        </w:rPr>
        <w:t>Ульяновской</w:t>
      </w:r>
      <w:proofErr w:type="gramEnd"/>
      <w:r w:rsidRPr="00032E41">
        <w:rPr>
          <w:rFonts w:ascii="PT Astra Serif" w:hAnsi="PT Astra Serif"/>
          <w:sz w:val="27"/>
          <w:szCs w:val="27"/>
        </w:rPr>
        <w:t xml:space="preserve"> </w:t>
      </w:r>
    </w:p>
    <w:p w:rsidR="002E4423" w:rsidRDefault="00AA425E" w:rsidP="00FF305B">
      <w:pPr>
        <w:pStyle w:val="af"/>
        <w:contextualSpacing/>
        <w:rPr>
          <w:rFonts w:ascii="PT Astra Serif" w:hAnsi="PT Astra Serif"/>
          <w:sz w:val="28"/>
          <w:szCs w:val="28"/>
        </w:rPr>
      </w:pPr>
      <w:r w:rsidRPr="00032E41">
        <w:rPr>
          <w:rFonts w:ascii="PT Astra Serif" w:hAnsi="PT Astra Serif"/>
          <w:sz w:val="27"/>
          <w:szCs w:val="27"/>
        </w:rPr>
        <w:t xml:space="preserve">Городской Думы </w:t>
      </w:r>
      <w:r w:rsidR="00690636" w:rsidRPr="00032E41">
        <w:rPr>
          <w:rFonts w:ascii="PT Astra Serif" w:hAnsi="PT Astra Serif"/>
          <w:sz w:val="27"/>
          <w:szCs w:val="27"/>
        </w:rPr>
        <w:t xml:space="preserve">   </w:t>
      </w:r>
      <w:r w:rsidRPr="00032E41">
        <w:rPr>
          <w:rFonts w:ascii="PT Astra Serif" w:hAnsi="PT Astra Serif"/>
          <w:sz w:val="27"/>
          <w:szCs w:val="27"/>
        </w:rPr>
        <w:t xml:space="preserve">                                                               </w:t>
      </w:r>
      <w:r w:rsidR="00690636" w:rsidRPr="00032E41">
        <w:rPr>
          <w:rFonts w:ascii="PT Astra Serif" w:hAnsi="PT Astra Serif"/>
          <w:sz w:val="27"/>
          <w:szCs w:val="27"/>
        </w:rPr>
        <w:t xml:space="preserve">           </w:t>
      </w:r>
      <w:r w:rsidRPr="00032E41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2E41">
        <w:rPr>
          <w:rFonts w:ascii="PT Astra Serif" w:hAnsi="PT Astra Serif"/>
          <w:sz w:val="27"/>
          <w:szCs w:val="27"/>
        </w:rPr>
        <w:t>И.В.Ножечкин</w:t>
      </w:r>
      <w:proofErr w:type="spellEnd"/>
    </w:p>
    <w:sectPr w:rsidR="002E4423" w:rsidSect="000B2590">
      <w:headerReference w:type="default" r:id="rId7"/>
      <w:headerReference w:type="first" r:id="rId8"/>
      <w:pgSz w:w="11906" w:h="16838"/>
      <w:pgMar w:top="1134" w:right="567" w:bottom="993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4E" w:rsidRDefault="00A83D4E" w:rsidP="000B2590">
      <w:pPr>
        <w:spacing w:after="0" w:line="240" w:lineRule="auto"/>
      </w:pPr>
      <w:r>
        <w:separator/>
      </w:r>
    </w:p>
  </w:endnote>
  <w:endnote w:type="continuationSeparator" w:id="0">
    <w:p w:rsidR="00A83D4E" w:rsidRDefault="00A83D4E" w:rsidP="000B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4E" w:rsidRDefault="00A83D4E" w:rsidP="000B2590">
      <w:pPr>
        <w:spacing w:after="0" w:line="240" w:lineRule="auto"/>
      </w:pPr>
      <w:r>
        <w:separator/>
      </w:r>
    </w:p>
  </w:footnote>
  <w:footnote w:type="continuationSeparator" w:id="0">
    <w:p w:rsidR="00A83D4E" w:rsidRDefault="00A83D4E" w:rsidP="000B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90" w:rsidRDefault="007A2EBC">
    <w:pPr>
      <w:pStyle w:val="Header"/>
      <w:jc w:val="center"/>
      <w:rPr>
        <w:rFonts w:ascii="PT Astra Serif" w:hAnsi="PT Astra Serif" w:cs="Times New Roman"/>
      </w:rPr>
    </w:pPr>
    <w:r>
      <w:rPr>
        <w:rFonts w:ascii="PT Astra Serif" w:hAnsi="PT Astra Serif"/>
      </w:rPr>
      <w:fldChar w:fldCharType="begin"/>
    </w:r>
    <w:r w:rsidR="00AA425E">
      <w:rPr>
        <w:rFonts w:ascii="PT Astra Serif" w:hAnsi="PT Astra Serif"/>
      </w:rPr>
      <w:instrText>PAGE</w:instrText>
    </w:r>
    <w:r>
      <w:rPr>
        <w:rFonts w:ascii="PT Astra Serif" w:hAnsi="PT Astra Serif"/>
      </w:rPr>
      <w:fldChar w:fldCharType="separate"/>
    </w:r>
    <w:r w:rsidR="004D4F25">
      <w:rPr>
        <w:rFonts w:ascii="PT Astra Serif" w:hAnsi="PT Astra Serif"/>
        <w:noProof/>
      </w:rPr>
      <w:t>5</w:t>
    </w:r>
    <w:r>
      <w:rPr>
        <w:rFonts w:ascii="PT Astra Serif" w:hAnsi="PT Astra Serif"/>
      </w:rPr>
      <w:fldChar w:fldCharType="end"/>
    </w:r>
  </w:p>
  <w:p w:rsidR="000B2590" w:rsidRDefault="000B2590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90" w:rsidRDefault="00AA425E">
    <w:pPr>
      <w:pStyle w:val="af"/>
      <w:jc w:val="right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Проект внесён администрацией города Ульяновска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590"/>
    <w:rsid w:val="00003445"/>
    <w:rsid w:val="000039C0"/>
    <w:rsid w:val="00032E41"/>
    <w:rsid w:val="000343A5"/>
    <w:rsid w:val="00046098"/>
    <w:rsid w:val="000460F4"/>
    <w:rsid w:val="000528B1"/>
    <w:rsid w:val="000704AD"/>
    <w:rsid w:val="000A2BE5"/>
    <w:rsid w:val="000B154A"/>
    <w:rsid w:val="000B2590"/>
    <w:rsid w:val="000B6161"/>
    <w:rsid w:val="000C2F01"/>
    <w:rsid w:val="000E2E70"/>
    <w:rsid w:val="0010419C"/>
    <w:rsid w:val="00154AEA"/>
    <w:rsid w:val="00154F5C"/>
    <w:rsid w:val="001555D0"/>
    <w:rsid w:val="00165AC3"/>
    <w:rsid w:val="00177283"/>
    <w:rsid w:val="00194A6D"/>
    <w:rsid w:val="001A7D78"/>
    <w:rsid w:val="001C3C5E"/>
    <w:rsid w:val="001C7721"/>
    <w:rsid w:val="001D1E75"/>
    <w:rsid w:val="001E7602"/>
    <w:rsid w:val="001F405B"/>
    <w:rsid w:val="001F60EB"/>
    <w:rsid w:val="001F6586"/>
    <w:rsid w:val="001F6CFF"/>
    <w:rsid w:val="00297BD8"/>
    <w:rsid w:val="002B7EFE"/>
    <w:rsid w:val="002D335E"/>
    <w:rsid w:val="002D441E"/>
    <w:rsid w:val="002E4423"/>
    <w:rsid w:val="002E50C8"/>
    <w:rsid w:val="002E7A82"/>
    <w:rsid w:val="00313CC4"/>
    <w:rsid w:val="00320642"/>
    <w:rsid w:val="00321F4D"/>
    <w:rsid w:val="00327537"/>
    <w:rsid w:val="00335037"/>
    <w:rsid w:val="003426C3"/>
    <w:rsid w:val="0035696C"/>
    <w:rsid w:val="00363694"/>
    <w:rsid w:val="003B0D6D"/>
    <w:rsid w:val="003B3A86"/>
    <w:rsid w:val="003D1F40"/>
    <w:rsid w:val="003E3507"/>
    <w:rsid w:val="0042533E"/>
    <w:rsid w:val="004352CA"/>
    <w:rsid w:val="004803E8"/>
    <w:rsid w:val="00485A90"/>
    <w:rsid w:val="0049157D"/>
    <w:rsid w:val="00495CBA"/>
    <w:rsid w:val="00496EC0"/>
    <w:rsid w:val="00497FAF"/>
    <w:rsid w:val="004B68E1"/>
    <w:rsid w:val="004C28AA"/>
    <w:rsid w:val="004D4F25"/>
    <w:rsid w:val="004E3FE1"/>
    <w:rsid w:val="004E5DAB"/>
    <w:rsid w:val="004F3196"/>
    <w:rsid w:val="004F7C5B"/>
    <w:rsid w:val="005016B8"/>
    <w:rsid w:val="00505208"/>
    <w:rsid w:val="00506EA1"/>
    <w:rsid w:val="00536095"/>
    <w:rsid w:val="005568B6"/>
    <w:rsid w:val="005612CB"/>
    <w:rsid w:val="00563AF1"/>
    <w:rsid w:val="00572AF6"/>
    <w:rsid w:val="0057486F"/>
    <w:rsid w:val="00595C03"/>
    <w:rsid w:val="005A10CD"/>
    <w:rsid w:val="005A3622"/>
    <w:rsid w:val="005D484F"/>
    <w:rsid w:val="005D57C4"/>
    <w:rsid w:val="005F4EB5"/>
    <w:rsid w:val="005F63DF"/>
    <w:rsid w:val="00611487"/>
    <w:rsid w:val="00611E92"/>
    <w:rsid w:val="006166EA"/>
    <w:rsid w:val="006270B4"/>
    <w:rsid w:val="00646A0E"/>
    <w:rsid w:val="00646B75"/>
    <w:rsid w:val="00647AA4"/>
    <w:rsid w:val="00664725"/>
    <w:rsid w:val="00680FD0"/>
    <w:rsid w:val="00686B35"/>
    <w:rsid w:val="00690636"/>
    <w:rsid w:val="006914C7"/>
    <w:rsid w:val="0069471D"/>
    <w:rsid w:val="006A4C25"/>
    <w:rsid w:val="006C081F"/>
    <w:rsid w:val="006C3E76"/>
    <w:rsid w:val="006C53CA"/>
    <w:rsid w:val="006D0638"/>
    <w:rsid w:val="006E426D"/>
    <w:rsid w:val="006F4462"/>
    <w:rsid w:val="0070088F"/>
    <w:rsid w:val="0073507F"/>
    <w:rsid w:val="00746C00"/>
    <w:rsid w:val="00766009"/>
    <w:rsid w:val="00781E8F"/>
    <w:rsid w:val="007A2EBC"/>
    <w:rsid w:val="007D2FB7"/>
    <w:rsid w:val="007E1B59"/>
    <w:rsid w:val="007E760D"/>
    <w:rsid w:val="007F0081"/>
    <w:rsid w:val="007F2798"/>
    <w:rsid w:val="007F3CA6"/>
    <w:rsid w:val="00805336"/>
    <w:rsid w:val="00811A51"/>
    <w:rsid w:val="00840DBB"/>
    <w:rsid w:val="008444F3"/>
    <w:rsid w:val="008557A2"/>
    <w:rsid w:val="00862BA0"/>
    <w:rsid w:val="00867241"/>
    <w:rsid w:val="00871FA5"/>
    <w:rsid w:val="0087766F"/>
    <w:rsid w:val="00884441"/>
    <w:rsid w:val="008A49AE"/>
    <w:rsid w:val="008B4057"/>
    <w:rsid w:val="008C0A54"/>
    <w:rsid w:val="008C1C5C"/>
    <w:rsid w:val="008C4F6A"/>
    <w:rsid w:val="008D2093"/>
    <w:rsid w:val="008F0F29"/>
    <w:rsid w:val="00900040"/>
    <w:rsid w:val="00914447"/>
    <w:rsid w:val="00933464"/>
    <w:rsid w:val="00946877"/>
    <w:rsid w:val="0097456C"/>
    <w:rsid w:val="00991AC2"/>
    <w:rsid w:val="0099630D"/>
    <w:rsid w:val="009A0F3A"/>
    <w:rsid w:val="009C6EC6"/>
    <w:rsid w:val="009D0823"/>
    <w:rsid w:val="009D39E7"/>
    <w:rsid w:val="009D7F8A"/>
    <w:rsid w:val="009F54A3"/>
    <w:rsid w:val="00A36B45"/>
    <w:rsid w:val="00A37E1C"/>
    <w:rsid w:val="00A50AFC"/>
    <w:rsid w:val="00A62B9A"/>
    <w:rsid w:val="00A83D4E"/>
    <w:rsid w:val="00A865A0"/>
    <w:rsid w:val="00A95C90"/>
    <w:rsid w:val="00AA425E"/>
    <w:rsid w:val="00AB3990"/>
    <w:rsid w:val="00AB7E26"/>
    <w:rsid w:val="00AD50E9"/>
    <w:rsid w:val="00AF799C"/>
    <w:rsid w:val="00B03BA6"/>
    <w:rsid w:val="00B143F3"/>
    <w:rsid w:val="00B27610"/>
    <w:rsid w:val="00B31A2D"/>
    <w:rsid w:val="00B81E27"/>
    <w:rsid w:val="00BA3F67"/>
    <w:rsid w:val="00BD43C1"/>
    <w:rsid w:val="00BE5419"/>
    <w:rsid w:val="00BF2BC2"/>
    <w:rsid w:val="00BF57BB"/>
    <w:rsid w:val="00BF7E60"/>
    <w:rsid w:val="00C23E3D"/>
    <w:rsid w:val="00C34A49"/>
    <w:rsid w:val="00C40621"/>
    <w:rsid w:val="00C46838"/>
    <w:rsid w:val="00C52A79"/>
    <w:rsid w:val="00C6581A"/>
    <w:rsid w:val="00C66F81"/>
    <w:rsid w:val="00C679EF"/>
    <w:rsid w:val="00CA22D2"/>
    <w:rsid w:val="00CA2461"/>
    <w:rsid w:val="00CA7889"/>
    <w:rsid w:val="00CD1330"/>
    <w:rsid w:val="00CE58C7"/>
    <w:rsid w:val="00CF5D5B"/>
    <w:rsid w:val="00D17358"/>
    <w:rsid w:val="00DC3741"/>
    <w:rsid w:val="00DD0503"/>
    <w:rsid w:val="00DD1558"/>
    <w:rsid w:val="00DE6832"/>
    <w:rsid w:val="00DF4C8C"/>
    <w:rsid w:val="00E161F5"/>
    <w:rsid w:val="00E31993"/>
    <w:rsid w:val="00E36E0F"/>
    <w:rsid w:val="00E41929"/>
    <w:rsid w:val="00E44A4C"/>
    <w:rsid w:val="00E4503F"/>
    <w:rsid w:val="00E530B4"/>
    <w:rsid w:val="00E57FAB"/>
    <w:rsid w:val="00E8715F"/>
    <w:rsid w:val="00E874E8"/>
    <w:rsid w:val="00E8762E"/>
    <w:rsid w:val="00E94D7B"/>
    <w:rsid w:val="00EA7465"/>
    <w:rsid w:val="00EB3358"/>
    <w:rsid w:val="00EC3132"/>
    <w:rsid w:val="00EC39B4"/>
    <w:rsid w:val="00EC65F2"/>
    <w:rsid w:val="00ED5AD2"/>
    <w:rsid w:val="00EF2FB3"/>
    <w:rsid w:val="00EF6CBC"/>
    <w:rsid w:val="00F2096F"/>
    <w:rsid w:val="00F3601E"/>
    <w:rsid w:val="00F60E26"/>
    <w:rsid w:val="00F91103"/>
    <w:rsid w:val="00FA01DE"/>
    <w:rsid w:val="00FC4E0C"/>
    <w:rsid w:val="00FD79EF"/>
    <w:rsid w:val="00FF305B"/>
    <w:rsid w:val="00FF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10"/>
    <w:pPr>
      <w:suppressAutoHyphens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0B2590"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customStyle="1" w:styleId="a5">
    <w:name w:val="Верхний колонтитул Знак"/>
    <w:qFormat/>
    <w:locked/>
    <w:rsid w:val="007A4410"/>
    <w:rPr>
      <w:rFonts w:eastAsia="Times New Roman" w:cs="Times New Roman"/>
      <w:lang w:eastAsia="ru-RU"/>
    </w:rPr>
  </w:style>
  <w:style w:type="character" w:customStyle="1" w:styleId="a6">
    <w:name w:val="Текст выноски Знак"/>
    <w:semiHidden/>
    <w:qFormat/>
    <w:locked/>
    <w:rsid w:val="00202ADC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qFormat/>
    <w:rsid w:val="005034CB"/>
    <w:rPr>
      <w:rFonts w:cs="Calibri"/>
    </w:rPr>
  </w:style>
  <w:style w:type="character" w:customStyle="1" w:styleId="a8">
    <w:name w:val="Тема примечания Знак"/>
    <w:basedOn w:val="a7"/>
    <w:qFormat/>
    <w:rsid w:val="005034CB"/>
    <w:rPr>
      <w:rFonts w:ascii="Times New Roman" w:hAnsi="Times New Roman"/>
      <w:b/>
      <w:bCs/>
    </w:rPr>
  </w:style>
  <w:style w:type="character" w:customStyle="1" w:styleId="a9">
    <w:name w:val="Нижний колонтитул Знак"/>
    <w:basedOn w:val="a0"/>
    <w:qFormat/>
    <w:rsid w:val="00C6043B"/>
    <w:rPr>
      <w:rFonts w:cs="Calibri"/>
      <w:sz w:val="22"/>
      <w:szCs w:val="22"/>
    </w:rPr>
  </w:style>
  <w:style w:type="character" w:styleId="aa">
    <w:name w:val="Emphasis"/>
    <w:basedOn w:val="a0"/>
    <w:qFormat/>
    <w:locked/>
    <w:rsid w:val="003A4A8B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B413C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0B259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B2590"/>
    <w:pPr>
      <w:spacing w:after="140"/>
    </w:pPr>
  </w:style>
  <w:style w:type="paragraph" w:styleId="ab">
    <w:name w:val="List"/>
    <w:basedOn w:val="a4"/>
    <w:rsid w:val="000B259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B259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0B2590"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  <w:rsid w:val="000B2590"/>
  </w:style>
  <w:style w:type="paragraph" w:customStyle="1" w:styleId="Header">
    <w:name w:val="Header"/>
    <w:basedOn w:val="a"/>
    <w:rsid w:val="007A44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 Знак"/>
    <w:basedOn w:val="a"/>
    <w:qFormat/>
    <w:rsid w:val="00217F93"/>
    <w:pPr>
      <w:widowControl w:val="0"/>
      <w:spacing w:after="160" w:line="240" w:lineRule="exact"/>
      <w:jc w:val="right"/>
    </w:pPr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10">
    <w:name w:val="Абзац списка1"/>
    <w:basedOn w:val="a"/>
    <w:qFormat/>
    <w:rsid w:val="006530BC"/>
    <w:pPr>
      <w:ind w:left="720"/>
    </w:pPr>
  </w:style>
  <w:style w:type="paragraph" w:styleId="ae">
    <w:name w:val="Balloon Text"/>
    <w:basedOn w:val="a"/>
    <w:semiHidden/>
    <w:qFormat/>
    <w:rsid w:val="00202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87D64"/>
    <w:pPr>
      <w:widowControl w:val="0"/>
    </w:pPr>
    <w:rPr>
      <w:rFonts w:ascii="Arial" w:eastAsia="Times New Roman" w:hAnsi="Arial" w:cs="Arial"/>
      <w:sz w:val="22"/>
    </w:rPr>
  </w:style>
  <w:style w:type="paragraph" w:customStyle="1" w:styleId="ConsPlusTitle">
    <w:name w:val="ConsPlusTitle"/>
    <w:qFormat/>
    <w:rsid w:val="00E275BF"/>
    <w:pPr>
      <w:widowControl w:val="0"/>
    </w:pPr>
    <w:rPr>
      <w:rFonts w:eastAsia="Times New Roman" w:cs="Calibri"/>
      <w:b/>
      <w:sz w:val="22"/>
    </w:rPr>
  </w:style>
  <w:style w:type="paragraph" w:styleId="af">
    <w:name w:val="No Spacing"/>
    <w:uiPriority w:val="1"/>
    <w:qFormat/>
    <w:rsid w:val="00BB4E19"/>
    <w:pPr>
      <w:ind w:right="-51"/>
      <w:jc w:val="both"/>
    </w:pPr>
    <w:rPr>
      <w:rFonts w:eastAsia="Times New Roman" w:cs="Calibri"/>
      <w:sz w:val="22"/>
      <w:szCs w:val="22"/>
    </w:rPr>
  </w:style>
  <w:style w:type="paragraph" w:styleId="af0">
    <w:name w:val="annotation text"/>
    <w:basedOn w:val="a"/>
    <w:qFormat/>
    <w:rsid w:val="005034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sid w:val="005034CB"/>
    <w:pPr>
      <w:spacing w:after="0"/>
    </w:pPr>
    <w:rPr>
      <w:rFonts w:ascii="Times New Roman" w:hAnsi="Times New Roman" w:cs="Times New Roman"/>
      <w:b/>
      <w:bCs/>
    </w:rPr>
  </w:style>
  <w:style w:type="paragraph" w:customStyle="1" w:styleId="Footer">
    <w:name w:val="Footer"/>
    <w:basedOn w:val="a"/>
    <w:rsid w:val="00C6043B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rsid w:val="000D2B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F3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0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2024-10-08T12:46:00Z</cp:lastPrinted>
  <dcterms:created xsi:type="dcterms:W3CDTF">2024-10-24T07:42:00Z</dcterms:created>
  <dcterms:modified xsi:type="dcterms:W3CDTF">2024-10-24T07:42:00Z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