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2" w:rsidRPr="00FC386C" w:rsidRDefault="00BD4712" w:rsidP="00BD4712">
      <w:pPr>
        <w:pStyle w:val="10"/>
        <w:keepNext/>
        <w:keepLines/>
        <w:shd w:val="clear" w:color="auto" w:fill="auto"/>
        <w:spacing w:after="37" w:line="280" w:lineRule="exact"/>
      </w:pPr>
      <w:bookmarkStart w:id="0" w:name="_GoBack"/>
      <w:bookmarkStart w:id="1" w:name="bookmark0"/>
      <w:bookmarkEnd w:id="0"/>
      <w:r w:rsidRPr="00FC386C">
        <w:t>Уведомление</w:t>
      </w:r>
      <w:bookmarkEnd w:id="1"/>
    </w:p>
    <w:p w:rsidR="00BD4712" w:rsidRPr="00FC386C" w:rsidRDefault="00BD4712" w:rsidP="00BD4712">
      <w:pPr>
        <w:pStyle w:val="30"/>
        <w:shd w:val="clear" w:color="auto" w:fill="auto"/>
        <w:spacing w:before="0" w:after="306" w:line="280" w:lineRule="exact"/>
      </w:pPr>
      <w:r w:rsidRPr="00FC386C">
        <w:t>о подготовке проекта НПА</w:t>
      </w:r>
    </w:p>
    <w:p w:rsidR="00BD4712" w:rsidRPr="00FC386C" w:rsidRDefault="00BD4712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 xml:space="preserve">Настоящим Управление </w:t>
      </w:r>
      <w:r w:rsidR="0087160D" w:rsidRPr="00FC386C">
        <w:t>административно-технического контроля</w:t>
      </w:r>
      <w:r w:rsidRPr="00FC386C">
        <w:t xml:space="preserve">  адм</w:t>
      </w:r>
      <w:r w:rsidRPr="00FC386C">
        <w:t>и</w:t>
      </w:r>
      <w:r w:rsidRPr="00FC386C">
        <w:t>нистрации города Ульяновска извещает о начале подготовки проекта норм</w:t>
      </w:r>
      <w:r w:rsidRPr="00FC386C">
        <w:t>а</w:t>
      </w:r>
      <w:r w:rsidRPr="00FC386C">
        <w:t>тивно-правового акта и сборе предложений заинтересованных лиц.</w:t>
      </w:r>
    </w:p>
    <w:p w:rsidR="00BD4712" w:rsidRPr="00FC386C" w:rsidRDefault="00BD4712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>Предложения принимаются по адресу:</w:t>
      </w:r>
    </w:p>
    <w:p w:rsidR="00BD4712" w:rsidRPr="00FC386C" w:rsidRDefault="0087160D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>432</w:t>
      </w:r>
      <w:r w:rsidR="0072448C" w:rsidRPr="00FC386C">
        <w:t>00</w:t>
      </w:r>
      <w:r w:rsidRPr="00FC386C">
        <w:t>0</w:t>
      </w:r>
      <w:r w:rsidR="00BD4712" w:rsidRPr="00FC386C">
        <w:t xml:space="preserve">, г. Ульяновск, ул. </w:t>
      </w:r>
      <w:r w:rsidRPr="00FC386C">
        <w:t>Кузнецова, 7</w:t>
      </w:r>
      <w:r w:rsidR="00BD4712" w:rsidRPr="00FC386C">
        <w:t xml:space="preserve">, Управление </w:t>
      </w:r>
      <w:r w:rsidRPr="00FC386C">
        <w:t>административно-технического контроля</w:t>
      </w:r>
      <w:r w:rsidR="00BD4712" w:rsidRPr="00FC386C">
        <w:t xml:space="preserve"> администрации города Ульяновска, а также по адресу электронной почты: </w:t>
      </w:r>
      <w:proofErr w:type="spellStart"/>
      <w:r w:rsidRPr="00FC386C">
        <w:rPr>
          <w:rStyle w:val="21"/>
          <w:color w:val="auto"/>
        </w:rPr>
        <w:t>ulkontrol</w:t>
      </w:r>
      <w:proofErr w:type="spellEnd"/>
      <w:r w:rsidRPr="00FC386C">
        <w:rPr>
          <w:rStyle w:val="21"/>
          <w:color w:val="auto"/>
          <w:lang w:val="ru-RU"/>
        </w:rPr>
        <w:t>@</w:t>
      </w:r>
      <w:proofErr w:type="spellStart"/>
      <w:r w:rsidR="00677C65" w:rsidRPr="00FC386C">
        <w:rPr>
          <w:rStyle w:val="21"/>
          <w:color w:val="auto"/>
        </w:rPr>
        <w:t>ulmeria</w:t>
      </w:r>
      <w:proofErr w:type="spellEnd"/>
      <w:r w:rsidR="00BD4712" w:rsidRPr="00FC386C">
        <w:rPr>
          <w:rStyle w:val="21"/>
          <w:color w:val="auto"/>
          <w:lang w:val="ru-RU"/>
        </w:rPr>
        <w:t>.</w:t>
      </w:r>
      <w:proofErr w:type="spellStart"/>
      <w:r w:rsidR="00BD4712" w:rsidRPr="00FC386C">
        <w:rPr>
          <w:rStyle w:val="21"/>
          <w:color w:val="auto"/>
        </w:rPr>
        <w:t>ru</w:t>
      </w:r>
      <w:proofErr w:type="spellEnd"/>
    </w:p>
    <w:p w:rsidR="00BD4712" w:rsidRPr="00FC386C" w:rsidRDefault="00BD4712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 xml:space="preserve">Сроки приёма предложений: </w:t>
      </w:r>
      <w:r w:rsidRPr="00FC386C">
        <w:rPr>
          <w:rStyle w:val="21"/>
          <w:color w:val="auto"/>
          <w:lang w:val="ru-RU"/>
        </w:rPr>
        <w:t xml:space="preserve">не позднее </w:t>
      </w:r>
      <w:r w:rsidR="00577194">
        <w:rPr>
          <w:rStyle w:val="21"/>
          <w:color w:val="auto"/>
          <w:lang w:val="ru-RU"/>
        </w:rPr>
        <w:t>16</w:t>
      </w:r>
      <w:r w:rsidR="0087160D" w:rsidRPr="00FC386C">
        <w:rPr>
          <w:rStyle w:val="21"/>
          <w:color w:val="auto"/>
          <w:lang w:val="ru-RU"/>
        </w:rPr>
        <w:t>.</w:t>
      </w:r>
      <w:r w:rsidR="00577194">
        <w:rPr>
          <w:rStyle w:val="21"/>
          <w:color w:val="auto"/>
          <w:lang w:val="ru-RU"/>
        </w:rPr>
        <w:t>11</w:t>
      </w:r>
      <w:r w:rsidR="0087160D" w:rsidRPr="00FC386C">
        <w:rPr>
          <w:rStyle w:val="21"/>
          <w:color w:val="auto"/>
          <w:lang w:val="ru-RU"/>
        </w:rPr>
        <w:t>.202</w:t>
      </w:r>
      <w:r w:rsidR="00C50853">
        <w:rPr>
          <w:rStyle w:val="21"/>
          <w:color w:val="auto"/>
          <w:lang w:val="ru-RU"/>
        </w:rPr>
        <w:t>4</w:t>
      </w:r>
    </w:p>
    <w:p w:rsidR="0072448C" w:rsidRPr="00FC386C" w:rsidRDefault="00BD4712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>Место размещения уведомления о подготовке проекта НПА в сети Инте</w:t>
      </w:r>
      <w:r w:rsidRPr="00FC386C">
        <w:t>р</w:t>
      </w:r>
      <w:r w:rsidRPr="00FC386C">
        <w:t xml:space="preserve">нет: </w:t>
      </w:r>
      <w:r w:rsidR="005C2841" w:rsidRPr="005C2841">
        <w:t>https://ulyanovsk-r73.gosweb.gosuslugi.ru/ofitsialno/otsenka-reguliruyuschego-vozdeystviya/orv-2024/</w:t>
      </w:r>
    </w:p>
    <w:p w:rsidR="00BD4712" w:rsidRPr="00FC386C" w:rsidRDefault="00BD4712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 xml:space="preserve">Контактное лицо от разработчика НПА: </w:t>
      </w:r>
      <w:proofErr w:type="spellStart"/>
      <w:r w:rsidR="0072448C" w:rsidRPr="00FC386C">
        <w:t>Морженков</w:t>
      </w:r>
      <w:proofErr w:type="spellEnd"/>
      <w:r w:rsidR="00610B6D" w:rsidRPr="00FC386C">
        <w:t xml:space="preserve"> </w:t>
      </w:r>
      <w:r w:rsidR="0072448C" w:rsidRPr="00FC386C">
        <w:t>Валери</w:t>
      </w:r>
      <w:r w:rsidR="00610B6D" w:rsidRPr="00FC386C">
        <w:t xml:space="preserve">й </w:t>
      </w:r>
      <w:r w:rsidR="0072448C" w:rsidRPr="00FC386C">
        <w:t>Владимир</w:t>
      </w:r>
      <w:r w:rsidR="0072448C" w:rsidRPr="00FC386C">
        <w:t>о</w:t>
      </w:r>
      <w:r w:rsidR="0072448C" w:rsidRPr="00FC386C">
        <w:t>в</w:t>
      </w:r>
      <w:r w:rsidR="00610B6D" w:rsidRPr="00FC386C">
        <w:t>ич</w:t>
      </w:r>
      <w:r w:rsidRPr="00FC386C">
        <w:t xml:space="preserve">, тел. (8422) </w:t>
      </w:r>
      <w:r w:rsidR="00610B6D" w:rsidRPr="00FC386C">
        <w:t>41</w:t>
      </w:r>
      <w:r w:rsidR="0087160D" w:rsidRPr="00FC386C">
        <w:t>-02-59</w:t>
      </w:r>
      <w:r w:rsidRPr="00FC386C">
        <w:t>.</w:t>
      </w:r>
    </w:p>
    <w:p w:rsidR="00BD4712" w:rsidRPr="00FC386C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jc w:val="both"/>
      </w:pPr>
      <w:bookmarkStart w:id="2" w:name="bookmark1"/>
      <w:r w:rsidRPr="00FC386C">
        <w:t>Вид НПА:</w:t>
      </w:r>
      <w:bookmarkEnd w:id="2"/>
    </w:p>
    <w:p w:rsidR="00BD4712" w:rsidRPr="00FC386C" w:rsidRDefault="00BD4712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 xml:space="preserve">Проект </w:t>
      </w:r>
      <w:r w:rsidR="00610B6D" w:rsidRPr="00FC386C">
        <w:t xml:space="preserve">решения </w:t>
      </w:r>
      <w:r w:rsidRPr="00FC386C">
        <w:t>Ульяновск</w:t>
      </w:r>
      <w:r w:rsidR="00610B6D" w:rsidRPr="00FC386C">
        <w:t>ой Городской Думы</w:t>
      </w:r>
    </w:p>
    <w:p w:rsidR="00BD4712" w:rsidRPr="00FC386C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7"/>
        </w:tabs>
        <w:spacing w:after="0" w:line="240" w:lineRule="auto"/>
        <w:ind w:firstLine="567"/>
        <w:jc w:val="both"/>
      </w:pPr>
      <w:bookmarkStart w:id="3" w:name="bookmark2"/>
      <w:r w:rsidRPr="00FC386C">
        <w:t>Наименование НПА:</w:t>
      </w:r>
      <w:bookmarkEnd w:id="3"/>
    </w:p>
    <w:p w:rsidR="00BD4712" w:rsidRPr="00FC386C" w:rsidRDefault="0087160D" w:rsidP="00504381">
      <w:pPr>
        <w:pStyle w:val="a4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4" w:name="bookmark3"/>
      <w:r w:rsidRPr="00FC386C">
        <w:rPr>
          <w:rFonts w:ascii="PT Astra Serif" w:hAnsi="PT Astra Serif" w:cs="Times New Roman"/>
          <w:color w:val="auto"/>
          <w:sz w:val="28"/>
          <w:szCs w:val="28"/>
        </w:rPr>
        <w:t>«О</w:t>
      </w:r>
      <w:r w:rsidR="00610B6D" w:rsidRPr="00FC386C">
        <w:rPr>
          <w:rFonts w:ascii="PT Astra Serif" w:hAnsi="PT Astra Serif" w:cs="Times New Roman"/>
          <w:color w:val="auto"/>
          <w:sz w:val="28"/>
          <w:szCs w:val="28"/>
        </w:rPr>
        <w:t xml:space="preserve"> внесении изменени</w:t>
      </w:r>
      <w:r w:rsidR="00B53EE8">
        <w:rPr>
          <w:rFonts w:ascii="PT Astra Serif" w:hAnsi="PT Astra Serif" w:cs="Times New Roman"/>
          <w:color w:val="auto"/>
          <w:sz w:val="28"/>
          <w:szCs w:val="28"/>
        </w:rPr>
        <w:t>й</w:t>
      </w:r>
      <w:r w:rsidR="00610B6D" w:rsidRPr="00FC386C">
        <w:rPr>
          <w:rFonts w:ascii="PT Astra Serif" w:hAnsi="PT Astra Serif" w:cs="Times New Roman"/>
          <w:color w:val="auto"/>
          <w:sz w:val="28"/>
          <w:szCs w:val="28"/>
        </w:rPr>
        <w:t xml:space="preserve"> в решение Ульяновской Городской Думы от 15.12.2021 № 224</w:t>
      </w:r>
      <w:r w:rsidR="00162205" w:rsidRPr="00FC386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162205" w:rsidRPr="00FC386C">
        <w:rPr>
          <w:rFonts w:ascii="PT Astra Serif" w:hAnsi="PT Astra Serif"/>
          <w:color w:val="auto"/>
          <w:sz w:val="28"/>
          <w:szCs w:val="28"/>
        </w:rPr>
        <w:t xml:space="preserve">«Об утверждении </w:t>
      </w:r>
      <w:r w:rsidR="00162205" w:rsidRPr="00FC386C">
        <w:rPr>
          <w:rFonts w:ascii="PT Astra Serif" w:eastAsia="Cambria" w:hAnsi="PT Astra Serif"/>
          <w:color w:val="auto"/>
          <w:sz w:val="28"/>
          <w:szCs w:val="28"/>
        </w:rPr>
        <w:t xml:space="preserve">Положения о муниципальном контроле в сфере </w:t>
      </w:r>
      <w:r w:rsidR="00162205" w:rsidRPr="00FC386C">
        <w:rPr>
          <w:rFonts w:ascii="PT Astra Serif" w:hAnsi="PT Astra Serif"/>
          <w:color w:val="auto"/>
          <w:sz w:val="28"/>
          <w:szCs w:val="28"/>
        </w:rPr>
        <w:t>благоустройства на территории муниципального образования «город Ульяновск</w:t>
      </w:r>
      <w:r w:rsidR="00162205" w:rsidRPr="00FC386C">
        <w:rPr>
          <w:rFonts w:ascii="PT Astra Serif" w:hAnsi="PT Astra Serif"/>
          <w:b/>
          <w:color w:val="auto"/>
          <w:sz w:val="28"/>
          <w:szCs w:val="28"/>
        </w:rPr>
        <w:t>».</w:t>
      </w:r>
    </w:p>
    <w:p w:rsidR="00BD4712" w:rsidRPr="00FC386C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</w:pPr>
      <w:r w:rsidRPr="00FC386C">
        <w:t>Планируемый срок вступления в силу проекта НПА:</w:t>
      </w:r>
      <w:bookmarkEnd w:id="4"/>
    </w:p>
    <w:p w:rsidR="00BD4712" w:rsidRPr="00FC386C" w:rsidRDefault="00577194" w:rsidP="00BD4712">
      <w:pPr>
        <w:pStyle w:val="20"/>
        <w:shd w:val="clear" w:color="auto" w:fill="auto"/>
        <w:spacing w:before="0" w:after="0" w:line="240" w:lineRule="auto"/>
        <w:ind w:firstLine="567"/>
      </w:pPr>
      <w:r>
        <w:t>4</w:t>
      </w:r>
      <w:r w:rsidR="00BD4712" w:rsidRPr="00FC386C">
        <w:t xml:space="preserve"> квартал 20</w:t>
      </w:r>
      <w:r w:rsidR="0087160D" w:rsidRPr="00FC386C">
        <w:t>2</w:t>
      </w:r>
      <w:r w:rsidR="0072448C" w:rsidRPr="00FC386C">
        <w:t>4</w:t>
      </w:r>
      <w:r w:rsidR="00BD4712" w:rsidRPr="00FC386C">
        <w:t xml:space="preserve"> года.</w:t>
      </w:r>
    </w:p>
    <w:p w:rsidR="00BD4712" w:rsidRPr="00FC386C" w:rsidRDefault="00BD4712" w:rsidP="001D22B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jc w:val="left"/>
      </w:pPr>
      <w:bookmarkStart w:id="5" w:name="bookmark4"/>
      <w:r w:rsidRPr="00FC386C"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FC386C">
        <w:t xml:space="preserve"> регул</w:t>
      </w:r>
      <w:r w:rsidRPr="00FC386C">
        <w:t>и</w:t>
      </w:r>
      <w:r w:rsidRPr="00FC386C">
        <w:t>рования:</w:t>
      </w:r>
    </w:p>
    <w:p w:rsidR="00E85513" w:rsidRPr="00FC386C" w:rsidRDefault="00E85513" w:rsidP="00E85513">
      <w:pPr>
        <w:pStyle w:val="a4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FC386C">
        <w:rPr>
          <w:rFonts w:ascii="PT Astra Serif" w:hAnsi="PT Astra Serif"/>
          <w:color w:val="auto"/>
          <w:sz w:val="28"/>
          <w:szCs w:val="28"/>
        </w:rPr>
        <w:t xml:space="preserve">Проект решения Ульяновской Городской Думы «О внесении изменений </w:t>
      </w:r>
      <w:proofErr w:type="gramStart"/>
      <w:r w:rsidRPr="00FC386C">
        <w:rPr>
          <w:rFonts w:ascii="PT Astra Serif" w:hAnsi="PT Astra Serif"/>
          <w:color w:val="auto"/>
          <w:sz w:val="28"/>
          <w:szCs w:val="28"/>
        </w:rPr>
        <w:t>в решение Ульяновской Городской Думы от 15.12.2021 № 224 «Об утве</w:t>
      </w:r>
      <w:r w:rsidRPr="00FC386C">
        <w:rPr>
          <w:rFonts w:ascii="PT Astra Serif" w:hAnsi="PT Astra Serif"/>
          <w:color w:val="auto"/>
          <w:sz w:val="28"/>
          <w:szCs w:val="28"/>
        </w:rPr>
        <w:t>р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ждении </w:t>
      </w:r>
      <w:r w:rsidRPr="00FC386C">
        <w:rPr>
          <w:rFonts w:ascii="PT Astra Serif" w:eastAsia="Cambria" w:hAnsi="PT Astra Serif"/>
          <w:color w:val="auto"/>
          <w:sz w:val="28"/>
          <w:szCs w:val="28"/>
        </w:rPr>
        <w:t xml:space="preserve">Положения о муниципальном контроле в сфере </w:t>
      </w:r>
      <w:r w:rsidRPr="00FC386C">
        <w:rPr>
          <w:rFonts w:ascii="PT Astra Serif" w:hAnsi="PT Astra Serif"/>
          <w:color w:val="auto"/>
          <w:sz w:val="28"/>
          <w:szCs w:val="28"/>
        </w:rPr>
        <w:t>благоустройства на территории муниципального образования «город Ульяновск</w:t>
      </w:r>
      <w:r w:rsidRPr="00FC386C">
        <w:rPr>
          <w:rFonts w:ascii="PT Astra Serif" w:hAnsi="PT Astra Serif"/>
          <w:b/>
          <w:color w:val="auto"/>
          <w:sz w:val="28"/>
          <w:szCs w:val="28"/>
        </w:rPr>
        <w:t>»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разработан с учётом Фед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е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рального закона от 31 июля 2020 г. № 248 - ФЗ «О государс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т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венном контроле (надзоре) и муниципальном контроле в Российской Федерации», а также с уч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ё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том сложившейся практики осуществления муниц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и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пального контроля в сфере благоустройства на территории муниципального</w:t>
      </w:r>
      <w:proofErr w:type="gramEnd"/>
      <w:r w:rsidRPr="00FC386C">
        <w:rPr>
          <w:rFonts w:ascii="PT Astra Serif" w:eastAsia="Times New Roman" w:hAnsi="PT Astra Serif"/>
          <w:color w:val="auto"/>
          <w:sz w:val="28"/>
          <w:szCs w:val="28"/>
        </w:rPr>
        <w:t xml:space="preserve"> образования «город Уль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я</w:t>
      </w:r>
      <w:r w:rsidRPr="00FC386C">
        <w:rPr>
          <w:rFonts w:ascii="PT Astra Serif" w:eastAsia="Times New Roman" w:hAnsi="PT Astra Serif"/>
          <w:color w:val="auto"/>
          <w:sz w:val="28"/>
          <w:szCs w:val="28"/>
        </w:rPr>
        <w:t>новск»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E85513" w:rsidRPr="005C2841" w:rsidRDefault="00E85513" w:rsidP="00E85513">
      <w:pPr>
        <w:pStyle w:val="a4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5C2841">
        <w:rPr>
          <w:rFonts w:ascii="PT Astra Serif" w:hAnsi="PT Astra Serif"/>
          <w:color w:val="auto"/>
          <w:sz w:val="28"/>
          <w:szCs w:val="28"/>
        </w:rPr>
        <w:t xml:space="preserve">В раздел I проекта вносятся изменения с целью 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t>определения срока подачи возражения в отношении выданного предостережения и алгоритм работы ко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t>н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t>трольного органа с возражением контролируемого лица</w:t>
      </w:r>
      <w:proofErr w:type="gramStart"/>
      <w:r w:rsidRPr="005C2841">
        <w:rPr>
          <w:rFonts w:ascii="PT Astra Serif" w:hAnsi="PT Astra Serif"/>
          <w:color w:val="auto"/>
          <w:sz w:val="28"/>
          <w:szCs w:val="28"/>
        </w:rPr>
        <w:t>.</w:t>
      </w:r>
      <w:proofErr w:type="gramEnd"/>
      <w:r w:rsidRPr="005C284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t>Определён порядок консультирования в том числе в виде личного приёма</w:t>
      </w:r>
      <w:proofErr w:type="gramStart"/>
      <w:r w:rsidR="005C2841" w:rsidRPr="005C2841">
        <w:rPr>
          <w:rFonts w:ascii="PT Astra Serif" w:hAnsi="PT Astra Serif"/>
          <w:color w:val="auto"/>
          <w:sz w:val="28"/>
          <w:szCs w:val="28"/>
        </w:rPr>
        <w:t>.</w:t>
      </w:r>
      <w:proofErr w:type="gramEnd"/>
      <w:r w:rsidR="005C2841" w:rsidRPr="005C2841">
        <w:rPr>
          <w:rFonts w:ascii="PT Astra Serif" w:hAnsi="PT Astra Serif"/>
          <w:color w:val="auto"/>
          <w:sz w:val="28"/>
          <w:szCs w:val="28"/>
        </w:rPr>
        <w:t xml:space="preserve"> Внесено дополнение в части соответствия п. 4 ст. 50  Федерального закона от 31.07.2020 № 248-ФЗ «О гос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t>у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t>дарственном контроле (надзоре) и муниципальном контроле в Российской Федерации»</w:t>
      </w:r>
      <w:proofErr w:type="gramStart"/>
      <w:r w:rsidR="005C2841" w:rsidRPr="005C2841">
        <w:rPr>
          <w:rFonts w:ascii="PT Astra Serif" w:hAnsi="PT Astra Serif"/>
          <w:color w:val="auto"/>
          <w:sz w:val="28"/>
          <w:szCs w:val="28"/>
        </w:rPr>
        <w:t>.</w:t>
      </w:r>
      <w:proofErr w:type="gramEnd"/>
      <w:r w:rsidR="005C2841" w:rsidRPr="005C2841">
        <w:rPr>
          <w:rFonts w:ascii="PT Astra Serif" w:hAnsi="PT Astra Serif"/>
          <w:sz w:val="27"/>
          <w:szCs w:val="27"/>
        </w:rPr>
        <w:t xml:space="preserve"> 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t xml:space="preserve">Внесено дополнение в части  проведения контрольным органом профилактического визита в отношении лиц, приступающих к осуществлению </w:t>
      </w:r>
      <w:r w:rsidR="005C2841" w:rsidRPr="005C2841">
        <w:rPr>
          <w:rFonts w:ascii="PT Astra Serif" w:hAnsi="PT Astra Serif"/>
          <w:color w:val="auto"/>
          <w:sz w:val="28"/>
          <w:szCs w:val="28"/>
        </w:rPr>
        <w:lastRenderedPageBreak/>
        <w:t>деятельности в определенной сфере.</w:t>
      </w:r>
    </w:p>
    <w:p w:rsidR="00E85513" w:rsidRPr="005C2841" w:rsidRDefault="00E85513" w:rsidP="00E85513">
      <w:pPr>
        <w:pStyle w:val="a4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5C2841">
        <w:rPr>
          <w:rFonts w:ascii="PT Astra Serif" w:hAnsi="PT Astra Serif"/>
          <w:color w:val="auto"/>
          <w:sz w:val="28"/>
          <w:szCs w:val="28"/>
        </w:rPr>
        <w:t>Дополняется информацией о содержании подаваемого возражения контр</w:t>
      </w:r>
      <w:r w:rsidRPr="005C2841">
        <w:rPr>
          <w:rFonts w:ascii="PT Astra Serif" w:hAnsi="PT Astra Serif"/>
          <w:color w:val="auto"/>
          <w:sz w:val="28"/>
          <w:szCs w:val="28"/>
        </w:rPr>
        <w:t>о</w:t>
      </w:r>
      <w:r w:rsidRPr="005C2841">
        <w:rPr>
          <w:rFonts w:ascii="PT Astra Serif" w:hAnsi="PT Astra Serif"/>
          <w:color w:val="auto"/>
          <w:sz w:val="28"/>
          <w:szCs w:val="28"/>
        </w:rPr>
        <w:t>лируемым лицом.</w:t>
      </w:r>
    </w:p>
    <w:p w:rsidR="00E85513" w:rsidRPr="005C2841" w:rsidRDefault="00C10CCF" w:rsidP="00E85513">
      <w:pPr>
        <w:pStyle w:val="a4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</w:t>
      </w:r>
      <w:r w:rsidRPr="000A7959">
        <w:rPr>
          <w:rFonts w:ascii="PT Astra Serif" w:eastAsia="Times New Roman" w:hAnsi="PT Astra Serif"/>
          <w:sz w:val="28"/>
          <w:szCs w:val="28"/>
        </w:rPr>
        <w:t>риложени</w:t>
      </w:r>
      <w:r>
        <w:rPr>
          <w:rFonts w:ascii="PT Astra Serif" w:eastAsia="Times New Roman" w:hAnsi="PT Astra Serif"/>
          <w:sz w:val="28"/>
          <w:szCs w:val="28"/>
        </w:rPr>
        <w:t>е</w:t>
      </w:r>
      <w:r w:rsidRPr="000A7959">
        <w:rPr>
          <w:rFonts w:ascii="PT Astra Serif" w:eastAsia="Times New Roman" w:hAnsi="PT Astra Serif"/>
          <w:sz w:val="28"/>
          <w:szCs w:val="28"/>
        </w:rPr>
        <w:t xml:space="preserve"> 1 </w:t>
      </w:r>
      <w:r>
        <w:rPr>
          <w:rFonts w:ascii="PT Astra Serif" w:hAnsi="PT Astra Serif"/>
          <w:sz w:val="28"/>
          <w:szCs w:val="28"/>
        </w:rPr>
        <w:t>п</w:t>
      </w:r>
      <w:r w:rsidRPr="000A7959">
        <w:rPr>
          <w:rFonts w:ascii="PT Astra Serif" w:hAnsi="PT Astra Serif"/>
          <w:sz w:val="28"/>
          <w:szCs w:val="28"/>
        </w:rPr>
        <w:t>еречня индикаторов риска нарушения обязательных треб</w:t>
      </w:r>
      <w:r w:rsidRPr="000A7959">
        <w:rPr>
          <w:rFonts w:ascii="PT Astra Serif" w:hAnsi="PT Astra Serif"/>
          <w:sz w:val="28"/>
          <w:szCs w:val="28"/>
        </w:rPr>
        <w:t>о</w:t>
      </w:r>
      <w:r w:rsidRPr="000A7959">
        <w:rPr>
          <w:rFonts w:ascii="PT Astra Serif" w:hAnsi="PT Astra Serif"/>
          <w:sz w:val="28"/>
          <w:szCs w:val="28"/>
        </w:rPr>
        <w:t>ваний</w:t>
      </w:r>
      <w:r>
        <w:rPr>
          <w:rFonts w:ascii="PT Astra Serif" w:hAnsi="PT Astra Serif"/>
          <w:sz w:val="28"/>
          <w:szCs w:val="28"/>
        </w:rPr>
        <w:t xml:space="preserve"> приведено в соответствие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0A7959">
        <w:rPr>
          <w:rFonts w:ascii="PT Astra Serif" w:eastAsia="Times New Roman" w:hAnsi="PT Astra Serif"/>
          <w:sz w:val="28"/>
          <w:szCs w:val="28"/>
        </w:rPr>
        <w:t>стать</w:t>
      </w:r>
      <w:r>
        <w:rPr>
          <w:rFonts w:ascii="PT Astra Serif" w:eastAsia="Times New Roman" w:hAnsi="PT Astra Serif"/>
          <w:sz w:val="28"/>
          <w:szCs w:val="28"/>
        </w:rPr>
        <w:t>ёй</w:t>
      </w:r>
      <w:r w:rsidRPr="000A7959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23</w:t>
      </w:r>
      <w:r w:rsidRPr="000A7959">
        <w:rPr>
          <w:rFonts w:ascii="PT Astra Serif" w:eastAsia="Times New Roman" w:hAnsi="PT Astra Serif"/>
          <w:sz w:val="28"/>
          <w:szCs w:val="28"/>
        </w:rPr>
        <w:t xml:space="preserve"> </w:t>
      </w:r>
      <w:r w:rsidRPr="000A7959">
        <w:rPr>
          <w:rFonts w:ascii="PT Astra Serif" w:hAnsi="PT Astra Serif"/>
          <w:sz w:val="28"/>
          <w:szCs w:val="28"/>
        </w:rPr>
        <w:t>Федерального закона № 248-ФЗ «О государственном контроле (надзоре) и муниципальном контроле в Росси</w:t>
      </w:r>
      <w:r w:rsidRPr="000A7959">
        <w:rPr>
          <w:rFonts w:ascii="PT Astra Serif" w:hAnsi="PT Astra Serif"/>
          <w:sz w:val="28"/>
          <w:szCs w:val="28"/>
        </w:rPr>
        <w:t>й</w:t>
      </w:r>
      <w:r w:rsidRPr="000A7959">
        <w:rPr>
          <w:rFonts w:ascii="PT Astra Serif" w:hAnsi="PT Astra Serif"/>
          <w:sz w:val="28"/>
          <w:szCs w:val="28"/>
        </w:rPr>
        <w:t>ской Федерации».</w:t>
      </w:r>
      <w:r>
        <w:rPr>
          <w:rFonts w:ascii="PT Astra Serif" w:hAnsi="PT Astra Serif"/>
          <w:sz w:val="28"/>
          <w:szCs w:val="28"/>
        </w:rPr>
        <w:t xml:space="preserve">  </w:t>
      </w:r>
      <w:r w:rsidRPr="000A7959">
        <w:rPr>
          <w:rFonts w:ascii="PT Astra Serif" w:eastAsia="Times New Roman" w:hAnsi="PT Astra Serif"/>
          <w:sz w:val="28"/>
          <w:szCs w:val="28"/>
        </w:rPr>
        <w:t xml:space="preserve">Принятие проекта решения приведет к </w:t>
      </w:r>
      <w:r>
        <w:rPr>
          <w:rFonts w:ascii="PT Astra Serif" w:eastAsia="Times New Roman" w:hAnsi="PT Astra Serif"/>
          <w:sz w:val="28"/>
          <w:szCs w:val="28"/>
        </w:rPr>
        <w:t>отсутствию рисков дублирования внеплановых контрольных (надзорных) мероприятий, то есть проведения по о</w:t>
      </w:r>
      <w:r>
        <w:rPr>
          <w:rFonts w:ascii="PT Astra Serif" w:eastAsia="Times New Roman" w:hAnsi="PT Astra Serif"/>
          <w:sz w:val="28"/>
          <w:szCs w:val="28"/>
        </w:rPr>
        <w:t>д</w:t>
      </w:r>
      <w:r>
        <w:rPr>
          <w:rFonts w:ascii="PT Astra Serif" w:eastAsia="Times New Roman" w:hAnsi="PT Astra Serif"/>
          <w:sz w:val="28"/>
          <w:szCs w:val="28"/>
        </w:rPr>
        <w:t xml:space="preserve">ним и тем же фактам нескольких мероприятий на основании получения соответствующих сведений и выявления индикатора риска, </w:t>
      </w:r>
      <w:r w:rsidRPr="000A7959">
        <w:rPr>
          <w:rFonts w:ascii="PT Astra Serif" w:eastAsia="Times New Roman" w:hAnsi="PT Astra Serif"/>
          <w:sz w:val="28"/>
          <w:szCs w:val="28"/>
        </w:rPr>
        <w:t>ликв</w:t>
      </w:r>
      <w:r w:rsidRPr="000A7959">
        <w:rPr>
          <w:rFonts w:ascii="PT Astra Serif" w:eastAsia="Times New Roman" w:hAnsi="PT Astra Serif"/>
          <w:sz w:val="28"/>
          <w:szCs w:val="28"/>
        </w:rPr>
        <w:t>и</w:t>
      </w:r>
      <w:r w:rsidRPr="000A7959">
        <w:rPr>
          <w:rFonts w:ascii="PT Astra Serif" w:eastAsia="Times New Roman" w:hAnsi="PT Astra Serif"/>
          <w:sz w:val="28"/>
          <w:szCs w:val="28"/>
        </w:rPr>
        <w:t>дации правовых пробелов, устранению правовых неопределенностей и техн</w:t>
      </w:r>
      <w:r w:rsidRPr="000A7959">
        <w:rPr>
          <w:rFonts w:ascii="PT Astra Serif" w:eastAsia="Times New Roman" w:hAnsi="PT Astra Serif"/>
          <w:sz w:val="28"/>
          <w:szCs w:val="28"/>
        </w:rPr>
        <w:t>и</w:t>
      </w:r>
      <w:r w:rsidRPr="000A7959">
        <w:rPr>
          <w:rFonts w:ascii="PT Astra Serif" w:eastAsia="Times New Roman" w:hAnsi="PT Astra Serif"/>
          <w:sz w:val="28"/>
          <w:szCs w:val="28"/>
        </w:rPr>
        <w:t>ческих ошибок при осущ</w:t>
      </w:r>
      <w:r w:rsidRPr="000A7959">
        <w:rPr>
          <w:rFonts w:ascii="PT Astra Serif" w:eastAsia="Times New Roman" w:hAnsi="PT Astra Serif"/>
          <w:sz w:val="28"/>
          <w:szCs w:val="28"/>
        </w:rPr>
        <w:t>е</w:t>
      </w:r>
      <w:r w:rsidRPr="000A7959">
        <w:rPr>
          <w:rFonts w:ascii="PT Astra Serif" w:eastAsia="Times New Roman" w:hAnsi="PT Astra Serif"/>
          <w:sz w:val="28"/>
          <w:szCs w:val="28"/>
        </w:rPr>
        <w:t>ствлении муниципального контроля.</w:t>
      </w:r>
    </w:p>
    <w:p w:rsidR="00E76017" w:rsidRPr="00FC386C" w:rsidRDefault="00E76017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C386C">
        <w:rPr>
          <w:rFonts w:ascii="PT Astra Serif" w:hAnsi="PT Astra Serif"/>
          <w:color w:val="auto"/>
          <w:sz w:val="28"/>
          <w:szCs w:val="28"/>
        </w:rPr>
        <w:t>Принятие проекта не потребует внесения изменений в решение Ульяно</w:t>
      </w:r>
      <w:r w:rsidRPr="00FC386C">
        <w:rPr>
          <w:rFonts w:ascii="PT Astra Serif" w:hAnsi="PT Astra Serif"/>
          <w:color w:val="auto"/>
          <w:sz w:val="28"/>
          <w:szCs w:val="28"/>
        </w:rPr>
        <w:t>в</w:t>
      </w:r>
      <w:r w:rsidRPr="00FC386C">
        <w:rPr>
          <w:rFonts w:ascii="PT Astra Serif" w:hAnsi="PT Astra Serif"/>
          <w:color w:val="auto"/>
          <w:sz w:val="28"/>
          <w:szCs w:val="28"/>
        </w:rPr>
        <w:t>ской Городской Думы «Об утверждении бюджета муниципального образ</w:t>
      </w:r>
      <w:r w:rsidRPr="00FC386C">
        <w:rPr>
          <w:rFonts w:ascii="PT Astra Serif" w:hAnsi="PT Astra Serif"/>
          <w:color w:val="auto"/>
          <w:sz w:val="28"/>
          <w:szCs w:val="28"/>
        </w:rPr>
        <w:t>о</w:t>
      </w:r>
      <w:r w:rsidRPr="00FC386C">
        <w:rPr>
          <w:rFonts w:ascii="PT Astra Serif" w:hAnsi="PT Astra Serif"/>
          <w:color w:val="auto"/>
          <w:sz w:val="28"/>
          <w:szCs w:val="28"/>
        </w:rPr>
        <w:t>вания «город Ульяновск» на 202</w:t>
      </w:r>
      <w:r w:rsidR="00E85513" w:rsidRPr="00FC386C">
        <w:rPr>
          <w:rFonts w:ascii="PT Astra Serif" w:hAnsi="PT Astra Serif"/>
          <w:color w:val="auto"/>
          <w:sz w:val="28"/>
          <w:szCs w:val="28"/>
        </w:rPr>
        <w:t>4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 год и на плановый период 202</w:t>
      </w:r>
      <w:r w:rsidR="00E85513" w:rsidRPr="00FC386C">
        <w:rPr>
          <w:rFonts w:ascii="PT Astra Serif" w:hAnsi="PT Astra Serif"/>
          <w:color w:val="auto"/>
          <w:sz w:val="28"/>
          <w:szCs w:val="28"/>
        </w:rPr>
        <w:t>5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 и 202</w:t>
      </w:r>
      <w:r w:rsidR="00E85513" w:rsidRPr="00FC386C">
        <w:rPr>
          <w:rFonts w:ascii="PT Astra Serif" w:hAnsi="PT Astra Serif"/>
          <w:color w:val="auto"/>
          <w:sz w:val="28"/>
          <w:szCs w:val="28"/>
        </w:rPr>
        <w:t>6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 г</w:t>
      </w:r>
      <w:r w:rsidRPr="00FC386C">
        <w:rPr>
          <w:rFonts w:ascii="PT Astra Serif" w:hAnsi="PT Astra Serif"/>
          <w:color w:val="auto"/>
          <w:sz w:val="28"/>
          <w:szCs w:val="28"/>
        </w:rPr>
        <w:t>о</w:t>
      </w:r>
      <w:r w:rsidRPr="00FC386C">
        <w:rPr>
          <w:rFonts w:ascii="PT Astra Serif" w:hAnsi="PT Astra Serif"/>
          <w:color w:val="auto"/>
          <w:sz w:val="28"/>
          <w:szCs w:val="28"/>
        </w:rPr>
        <w:t>дов».</w:t>
      </w:r>
    </w:p>
    <w:p w:rsidR="00BD4712" w:rsidRPr="005C2841" w:rsidRDefault="00BD4712" w:rsidP="001D22BE">
      <w:pPr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5C2841">
        <w:rPr>
          <w:rFonts w:ascii="PT Astra Serif" w:hAnsi="PT Astra Serif"/>
          <w:color w:val="auto"/>
          <w:sz w:val="28"/>
          <w:szCs w:val="28"/>
        </w:rPr>
        <w:t xml:space="preserve">Содержание проекта </w:t>
      </w:r>
      <w:r w:rsidR="00B6281D" w:rsidRPr="005C2841">
        <w:rPr>
          <w:rFonts w:ascii="PT Astra Serif" w:hAnsi="PT Astra Serif"/>
          <w:color w:val="auto"/>
          <w:sz w:val="28"/>
          <w:szCs w:val="28"/>
        </w:rPr>
        <w:t>решения</w:t>
      </w:r>
      <w:r w:rsidRPr="005C2841">
        <w:rPr>
          <w:rFonts w:ascii="PT Astra Serif" w:hAnsi="PT Astra Serif"/>
          <w:color w:val="auto"/>
          <w:sz w:val="28"/>
          <w:szCs w:val="28"/>
        </w:rPr>
        <w:t xml:space="preserve"> не противоречит Конституции Российской Федерации и </w:t>
      </w:r>
      <w:r w:rsidR="00DB2BF1" w:rsidRPr="005C2841">
        <w:rPr>
          <w:rFonts w:ascii="PT Astra Serif" w:hAnsi="PT Astra Serif"/>
          <w:color w:val="auto"/>
          <w:sz w:val="28"/>
          <w:szCs w:val="28"/>
        </w:rPr>
        <w:t>Ф</w:t>
      </w:r>
      <w:r w:rsidRPr="005C2841">
        <w:rPr>
          <w:rFonts w:ascii="PT Astra Serif" w:hAnsi="PT Astra Serif"/>
          <w:color w:val="auto"/>
          <w:sz w:val="28"/>
          <w:szCs w:val="28"/>
        </w:rPr>
        <w:t>едеральному  законодательству.</w:t>
      </w:r>
    </w:p>
    <w:p w:rsidR="008E1373" w:rsidRPr="00FC386C" w:rsidRDefault="008E1373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C386C">
        <w:rPr>
          <w:rFonts w:ascii="PT Astra Serif" w:hAnsi="PT Astra Serif"/>
          <w:color w:val="auto"/>
          <w:sz w:val="28"/>
          <w:szCs w:val="28"/>
        </w:rPr>
        <w:t>В соответствии абзаца четвёртого пункта 2 статьи 3 Федерального з</w:t>
      </w:r>
      <w:r w:rsidRPr="00FC386C">
        <w:rPr>
          <w:rFonts w:ascii="PT Astra Serif" w:hAnsi="PT Astra Serif"/>
          <w:color w:val="auto"/>
          <w:sz w:val="28"/>
          <w:szCs w:val="28"/>
        </w:rPr>
        <w:t>а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кона № 248-ФЗ положение о виде муниципального контроля </w:t>
      </w:r>
      <w:r w:rsidRPr="005C2841">
        <w:rPr>
          <w:rFonts w:ascii="PT Astra Serif" w:hAnsi="PT Astra Serif"/>
          <w:color w:val="auto"/>
          <w:sz w:val="28"/>
          <w:szCs w:val="28"/>
        </w:rPr>
        <w:t xml:space="preserve"> подлежит утвержд</w:t>
      </w:r>
      <w:r w:rsidRPr="005C2841">
        <w:rPr>
          <w:rFonts w:ascii="PT Astra Serif" w:hAnsi="PT Astra Serif"/>
          <w:color w:val="auto"/>
          <w:sz w:val="28"/>
          <w:szCs w:val="28"/>
        </w:rPr>
        <w:t>е</w:t>
      </w:r>
      <w:r w:rsidRPr="005C2841">
        <w:rPr>
          <w:rFonts w:ascii="PT Astra Serif" w:hAnsi="PT Astra Serif"/>
          <w:color w:val="auto"/>
          <w:sz w:val="28"/>
          <w:szCs w:val="28"/>
        </w:rPr>
        <w:t>нию р</w:t>
      </w:r>
      <w:r w:rsidRPr="005C2841">
        <w:rPr>
          <w:rFonts w:ascii="PT Astra Serif" w:hAnsi="PT Astra Serif"/>
          <w:color w:val="auto"/>
          <w:sz w:val="28"/>
          <w:szCs w:val="28"/>
        </w:rPr>
        <w:t>е</w:t>
      </w:r>
      <w:r w:rsidRPr="005C2841">
        <w:rPr>
          <w:rFonts w:ascii="PT Astra Serif" w:hAnsi="PT Astra Serif"/>
          <w:color w:val="auto"/>
          <w:sz w:val="28"/>
          <w:szCs w:val="28"/>
        </w:rPr>
        <w:t>шением Ульяновской Городской Думы</w:t>
      </w:r>
      <w:r w:rsidRPr="00FC386C">
        <w:rPr>
          <w:rFonts w:ascii="PT Astra Serif" w:hAnsi="PT Astra Serif"/>
          <w:color w:val="auto"/>
          <w:sz w:val="28"/>
          <w:szCs w:val="28"/>
        </w:rPr>
        <w:t>.</w:t>
      </w:r>
    </w:p>
    <w:p w:rsidR="008E1373" w:rsidRPr="005C2841" w:rsidRDefault="008E1373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C386C">
        <w:rPr>
          <w:rFonts w:ascii="PT Astra Serif" w:hAnsi="PT Astra Serif"/>
          <w:color w:val="auto"/>
          <w:sz w:val="28"/>
          <w:szCs w:val="28"/>
        </w:rPr>
        <w:t xml:space="preserve">В соответствии со статьёй 28 Устава муниципального образования </w:t>
      </w:r>
      <w:r w:rsidRPr="005C2841">
        <w:rPr>
          <w:rFonts w:ascii="PT Astra Serif" w:hAnsi="PT Astra Serif"/>
          <w:color w:val="auto"/>
          <w:sz w:val="28"/>
          <w:szCs w:val="28"/>
        </w:rPr>
        <w:t xml:space="preserve">«город Ульяновск», 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принятие указанного нормативного правового акта </w:t>
      </w:r>
      <w:r w:rsidRPr="005C2841">
        <w:rPr>
          <w:rFonts w:ascii="PT Astra Serif" w:hAnsi="PT Astra Serif"/>
          <w:color w:val="auto"/>
          <w:sz w:val="28"/>
          <w:szCs w:val="28"/>
        </w:rPr>
        <w:t>относится к компетенции Ульяновской Городской Думы.</w:t>
      </w:r>
    </w:p>
    <w:p w:rsidR="00BD4712" w:rsidRPr="00FC386C" w:rsidRDefault="00BD4712" w:rsidP="0057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right="-284" w:firstLine="567"/>
        <w:jc w:val="both"/>
      </w:pPr>
      <w:bookmarkStart w:id="6" w:name="bookmark5"/>
      <w:r w:rsidRPr="00FC386C">
        <w:t>Цели регулирования:</w:t>
      </w:r>
      <w:bookmarkEnd w:id="6"/>
    </w:p>
    <w:p w:rsidR="00BD4712" w:rsidRPr="00FC386C" w:rsidRDefault="001D22BE" w:rsidP="00577194">
      <w:pPr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FC386C">
        <w:rPr>
          <w:rFonts w:ascii="PT Astra Serif" w:hAnsi="PT Astra Serif"/>
          <w:color w:val="auto"/>
          <w:sz w:val="28"/>
          <w:szCs w:val="28"/>
        </w:rPr>
        <w:t>Недопущение причинения вреда (ущерба) охраняемым законом ценностям вызванного нарушениями обязательных требований.</w:t>
      </w:r>
    </w:p>
    <w:p w:rsidR="00BD4712" w:rsidRPr="00FC386C" w:rsidRDefault="00BD4712" w:rsidP="00577194">
      <w:pPr>
        <w:pStyle w:val="20"/>
        <w:shd w:val="clear" w:color="auto" w:fill="auto"/>
        <w:spacing w:before="0" w:after="0" w:line="240" w:lineRule="auto"/>
        <w:ind w:firstLine="567"/>
        <w:rPr>
          <w:b/>
        </w:rPr>
      </w:pPr>
      <w:r w:rsidRPr="00FC386C">
        <w:rPr>
          <w:b/>
        </w:rPr>
        <w:t>6. Перечень лиц, на которых будет распространено регулирование, а также сведения о необходимости или отсутствии необходимости устано</w:t>
      </w:r>
      <w:r w:rsidRPr="00FC386C">
        <w:rPr>
          <w:b/>
        </w:rPr>
        <w:t>в</w:t>
      </w:r>
      <w:r w:rsidRPr="00FC386C">
        <w:rPr>
          <w:b/>
        </w:rPr>
        <w:t>ления переходного периода:</w:t>
      </w:r>
    </w:p>
    <w:p w:rsidR="008A51B0" w:rsidRPr="00FC386C" w:rsidRDefault="0042549A" w:rsidP="00577194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7" w:name="bookmark6"/>
      <w:r w:rsidRPr="00FC386C">
        <w:rPr>
          <w:rFonts w:ascii="PT Astra Serif" w:hAnsi="PT Astra Serif"/>
          <w:color w:val="auto"/>
          <w:sz w:val="28"/>
          <w:szCs w:val="28"/>
        </w:rPr>
        <w:t>Юридические лица, индивидуальные п</w:t>
      </w:r>
      <w:r w:rsidR="008E1373" w:rsidRPr="00FC386C">
        <w:rPr>
          <w:rFonts w:ascii="PT Astra Serif" w:hAnsi="PT Astra Serif"/>
          <w:color w:val="auto"/>
          <w:sz w:val="28"/>
          <w:szCs w:val="28"/>
        </w:rPr>
        <w:t>редприниматели, физические лица.</w:t>
      </w:r>
    </w:p>
    <w:p w:rsidR="00BD4712" w:rsidRPr="00FC386C" w:rsidRDefault="00BD4712" w:rsidP="00577194">
      <w:pPr>
        <w:pStyle w:val="120"/>
        <w:keepNext/>
        <w:keepLines/>
        <w:shd w:val="clear" w:color="auto" w:fill="auto"/>
        <w:tabs>
          <w:tab w:val="left" w:pos="1232"/>
        </w:tabs>
        <w:spacing w:before="0" w:after="0" w:line="240" w:lineRule="auto"/>
        <w:ind w:left="567"/>
      </w:pPr>
      <w:r w:rsidRPr="00FC386C">
        <w:t>7. Описание предлагаемого регулирования и краткое изложение</w:t>
      </w:r>
      <w:bookmarkEnd w:id="7"/>
      <w:r w:rsidRPr="00FC386C">
        <w:t xml:space="preserve"> цели р</w:t>
      </w:r>
      <w:r w:rsidRPr="00FC386C">
        <w:t>е</w:t>
      </w:r>
      <w:r w:rsidRPr="00FC386C">
        <w:t>гулирования:</w:t>
      </w:r>
    </w:p>
    <w:p w:rsidR="00E33E6B" w:rsidRPr="00FC386C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C386C">
        <w:rPr>
          <w:rFonts w:ascii="PT Astra Serif" w:hAnsi="PT Astra Serif"/>
          <w:color w:val="auto"/>
          <w:sz w:val="28"/>
          <w:szCs w:val="28"/>
        </w:rPr>
        <w:t xml:space="preserve">Предлагаемый проект </w:t>
      </w:r>
      <w:r w:rsidR="00EA1184" w:rsidRPr="00FC386C">
        <w:rPr>
          <w:rFonts w:ascii="PT Astra Serif" w:hAnsi="PT Astra Serif"/>
          <w:color w:val="auto"/>
          <w:sz w:val="28"/>
          <w:szCs w:val="28"/>
        </w:rPr>
        <w:t xml:space="preserve">решения </w:t>
      </w:r>
      <w:r w:rsidRPr="00FC386C">
        <w:rPr>
          <w:rFonts w:ascii="PT Astra Serif" w:hAnsi="PT Astra Serif"/>
          <w:color w:val="auto"/>
          <w:sz w:val="28"/>
          <w:szCs w:val="28"/>
        </w:rPr>
        <w:t>Ульяновск</w:t>
      </w:r>
      <w:r w:rsidR="00EA1184" w:rsidRPr="00FC386C">
        <w:rPr>
          <w:rFonts w:ascii="PT Astra Serif" w:hAnsi="PT Astra Serif"/>
          <w:color w:val="auto"/>
          <w:sz w:val="28"/>
          <w:szCs w:val="28"/>
        </w:rPr>
        <w:t>ой Городской Думы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04381" w:rsidRPr="00FC386C">
        <w:rPr>
          <w:rFonts w:ascii="PT Astra Serif" w:hAnsi="PT Astra Serif" w:cs="Times New Roman"/>
          <w:color w:val="auto"/>
          <w:sz w:val="28"/>
          <w:szCs w:val="28"/>
        </w:rPr>
        <w:t>п</w:t>
      </w:r>
      <w:r w:rsidRPr="00FC386C">
        <w:rPr>
          <w:rFonts w:ascii="PT Astra Serif" w:hAnsi="PT Astra Serif"/>
          <w:color w:val="auto"/>
          <w:sz w:val="28"/>
          <w:szCs w:val="28"/>
        </w:rPr>
        <w:t>ред</w:t>
      </w:r>
      <w:r w:rsidRPr="00FC386C">
        <w:rPr>
          <w:rFonts w:ascii="PT Astra Serif" w:hAnsi="PT Astra Serif"/>
          <w:color w:val="auto"/>
          <w:sz w:val="28"/>
          <w:szCs w:val="28"/>
        </w:rPr>
        <w:t>у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сматривает </w:t>
      </w:r>
      <w:bookmarkStart w:id="8" w:name="bookmark7"/>
      <w:proofErr w:type="gramStart"/>
      <w:r w:rsidR="00E33E6B" w:rsidRPr="00FC386C">
        <w:rPr>
          <w:rFonts w:ascii="PT Astra Serif" w:hAnsi="PT Astra Serif"/>
          <w:color w:val="auto"/>
          <w:sz w:val="28"/>
          <w:szCs w:val="28"/>
        </w:rPr>
        <w:t>изменения</w:t>
      </w:r>
      <w:proofErr w:type="gramEnd"/>
      <w:r w:rsidR="00E33E6B" w:rsidRPr="00FC386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E1373" w:rsidRPr="00FC386C">
        <w:rPr>
          <w:rFonts w:ascii="PT Astra Serif" w:hAnsi="PT Astra Serif"/>
          <w:color w:val="auto"/>
          <w:sz w:val="28"/>
          <w:szCs w:val="28"/>
        </w:rPr>
        <w:t>изложенные в п. 4 данного уведомления</w:t>
      </w:r>
      <w:r w:rsidR="00E33E6B" w:rsidRPr="00FC386C">
        <w:rPr>
          <w:rFonts w:ascii="PT Astra Serif" w:hAnsi="PT Astra Serif"/>
          <w:color w:val="auto"/>
          <w:sz w:val="28"/>
          <w:szCs w:val="28"/>
        </w:rPr>
        <w:t>.</w:t>
      </w:r>
    </w:p>
    <w:p w:rsidR="00BD4712" w:rsidRPr="00FC386C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C386C">
        <w:rPr>
          <w:rFonts w:ascii="PT Astra Serif" w:hAnsi="PT Astra Serif"/>
          <w:b/>
          <w:color w:val="auto"/>
          <w:sz w:val="28"/>
          <w:szCs w:val="28"/>
        </w:rPr>
        <w:t>8.</w:t>
      </w:r>
      <w:r w:rsidRPr="00FC386C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FC386C">
        <w:rPr>
          <w:rFonts w:ascii="PT Astra Serif" w:hAnsi="PT Astra Serif"/>
          <w:b/>
          <w:color w:val="auto"/>
          <w:sz w:val="28"/>
          <w:szCs w:val="28"/>
        </w:rPr>
        <w:t>Иная информация по решению разработчика, относящаяся к</w:t>
      </w:r>
      <w:bookmarkEnd w:id="8"/>
      <w:r w:rsidRPr="00FC386C">
        <w:rPr>
          <w:rFonts w:ascii="PT Astra Serif" w:hAnsi="PT Astra Serif"/>
          <w:b/>
          <w:color w:val="auto"/>
          <w:sz w:val="28"/>
          <w:szCs w:val="28"/>
        </w:rPr>
        <w:t xml:space="preserve"> св</w:t>
      </w:r>
      <w:r w:rsidRPr="00FC386C">
        <w:rPr>
          <w:rFonts w:ascii="PT Astra Serif" w:hAnsi="PT Astra Serif"/>
          <w:b/>
          <w:color w:val="auto"/>
          <w:sz w:val="28"/>
          <w:szCs w:val="28"/>
        </w:rPr>
        <w:t>е</w:t>
      </w:r>
      <w:r w:rsidRPr="00FC386C">
        <w:rPr>
          <w:rFonts w:ascii="PT Astra Serif" w:hAnsi="PT Astra Serif"/>
          <w:b/>
          <w:color w:val="auto"/>
          <w:sz w:val="28"/>
          <w:szCs w:val="28"/>
        </w:rPr>
        <w:t>дениям о подготовке проекта НПА:</w:t>
      </w:r>
    </w:p>
    <w:p w:rsidR="00BD4712" w:rsidRPr="00FC386C" w:rsidRDefault="00BD4712" w:rsidP="00BD4712">
      <w:pPr>
        <w:pStyle w:val="20"/>
        <w:shd w:val="clear" w:color="auto" w:fill="auto"/>
        <w:spacing w:before="0" w:after="0" w:line="240" w:lineRule="auto"/>
        <w:ind w:firstLine="567"/>
      </w:pPr>
      <w:r w:rsidRPr="00FC386C">
        <w:t>Отсутствует.</w:t>
      </w:r>
    </w:p>
    <w:p w:rsidR="00BD4712" w:rsidRPr="00FC386C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BD4712" w:rsidRPr="00FC386C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FC386C">
        <w:rPr>
          <w:sz w:val="28"/>
          <w:szCs w:val="28"/>
        </w:rPr>
        <w:t>К уведомлению прилагаются:</w:t>
      </w:r>
    </w:p>
    <w:p w:rsidR="00BD4712" w:rsidRPr="00FC386C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240" w:lineRule="auto"/>
        <w:ind w:firstLine="567"/>
      </w:pPr>
      <w:r w:rsidRPr="00FC386C">
        <w:t>Проект НПА, предусматривающего установление предлагаемого рег</w:t>
      </w:r>
      <w:r w:rsidRPr="00FC386C">
        <w:t>у</w:t>
      </w:r>
      <w:r w:rsidRPr="00FC386C">
        <w:t>лирования на территории муниципального образования «город Уль</w:t>
      </w:r>
      <w:r w:rsidRPr="00FC386C">
        <w:t>я</w:t>
      </w:r>
      <w:r w:rsidRPr="00FC386C">
        <w:t>новск».</w:t>
      </w:r>
    </w:p>
    <w:p w:rsidR="00BD4712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</w:pPr>
      <w:r w:rsidRPr="00FC386C">
        <w:t>Перечень вопросов для участников публичных обсуждений.</w:t>
      </w:r>
    </w:p>
    <w:p w:rsidR="005C2841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</w:pPr>
    </w:p>
    <w:p w:rsidR="005C2841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</w:pPr>
    </w:p>
    <w:p w:rsidR="005C2841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</w:pPr>
    </w:p>
    <w:sectPr w:rsidR="005C2841" w:rsidSect="005771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D4712"/>
    <w:rsid w:val="0004288D"/>
    <w:rsid w:val="00086968"/>
    <w:rsid w:val="000F6209"/>
    <w:rsid w:val="00140D3A"/>
    <w:rsid w:val="00162205"/>
    <w:rsid w:val="001C114C"/>
    <w:rsid w:val="001D22BE"/>
    <w:rsid w:val="00226307"/>
    <w:rsid w:val="002535F4"/>
    <w:rsid w:val="002D5D6C"/>
    <w:rsid w:val="00326A82"/>
    <w:rsid w:val="00345214"/>
    <w:rsid w:val="00352B79"/>
    <w:rsid w:val="003760B5"/>
    <w:rsid w:val="003E0AF6"/>
    <w:rsid w:val="0042549A"/>
    <w:rsid w:val="00482950"/>
    <w:rsid w:val="00504381"/>
    <w:rsid w:val="00577194"/>
    <w:rsid w:val="005C2841"/>
    <w:rsid w:val="00610B6D"/>
    <w:rsid w:val="00677C65"/>
    <w:rsid w:val="006B2E83"/>
    <w:rsid w:val="006C6519"/>
    <w:rsid w:val="006F09B9"/>
    <w:rsid w:val="00710326"/>
    <w:rsid w:val="00723922"/>
    <w:rsid w:val="0072448C"/>
    <w:rsid w:val="007473CE"/>
    <w:rsid w:val="00756A9D"/>
    <w:rsid w:val="007E445F"/>
    <w:rsid w:val="00807FC6"/>
    <w:rsid w:val="0087160D"/>
    <w:rsid w:val="008A51B0"/>
    <w:rsid w:val="008E1373"/>
    <w:rsid w:val="00933EC6"/>
    <w:rsid w:val="00995974"/>
    <w:rsid w:val="009C72AE"/>
    <w:rsid w:val="00A74D1E"/>
    <w:rsid w:val="00A815AD"/>
    <w:rsid w:val="00B06B65"/>
    <w:rsid w:val="00B5128C"/>
    <w:rsid w:val="00B53EE8"/>
    <w:rsid w:val="00B6281D"/>
    <w:rsid w:val="00BD4712"/>
    <w:rsid w:val="00BE72B6"/>
    <w:rsid w:val="00C10CCF"/>
    <w:rsid w:val="00C1569B"/>
    <w:rsid w:val="00C31553"/>
    <w:rsid w:val="00C50853"/>
    <w:rsid w:val="00C63A3D"/>
    <w:rsid w:val="00C7771D"/>
    <w:rsid w:val="00CE4BA1"/>
    <w:rsid w:val="00D463CA"/>
    <w:rsid w:val="00D63DA3"/>
    <w:rsid w:val="00DA38FD"/>
    <w:rsid w:val="00DB2BF1"/>
    <w:rsid w:val="00E33E6B"/>
    <w:rsid w:val="00E454E9"/>
    <w:rsid w:val="00E76017"/>
    <w:rsid w:val="00E85513"/>
    <w:rsid w:val="00EA1184"/>
    <w:rsid w:val="00FC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link w:val="a5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8716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USER</cp:lastModifiedBy>
  <cp:revision>2</cp:revision>
  <cp:lastPrinted>2016-12-08T13:10:00Z</cp:lastPrinted>
  <dcterms:created xsi:type="dcterms:W3CDTF">2024-11-01T13:00:00Z</dcterms:created>
  <dcterms:modified xsi:type="dcterms:W3CDTF">2024-11-01T13:00:00Z</dcterms:modified>
</cp:coreProperties>
</file>