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CCB" w14:textId="77777777" w:rsidR="00EF2AB7" w:rsidRPr="004B62DD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14:paraId="1F0D41D1" w14:textId="77777777" w:rsidR="00EF2AB7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14:paraId="5AA2BFFF" w14:textId="77777777" w:rsidR="00EF2AB7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12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 xml:space="preserve">февраля 2025                                           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</w:rPr>
        <w:t>г.Ульяновск</w:t>
      </w:r>
      <w:proofErr w:type="spellEnd"/>
    </w:p>
    <w:p w14:paraId="30AC8802" w14:textId="77777777" w:rsidR="00EF2AB7" w:rsidRPr="00B67AA3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14:paraId="65EA7D8E" w14:textId="77777777" w:rsidR="00EF2AB7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: управлением административно-технического контроля администрации г. </w:t>
      </w:r>
      <w:proofErr w:type="gramStart"/>
      <w:r>
        <w:rPr>
          <w:rFonts w:ascii="PT Astra Serif" w:hAnsi="PT Astra Serif" w:cs="Times New Roman"/>
        </w:rPr>
        <w:t>Ульяновска,  ул.</w:t>
      </w:r>
      <w:proofErr w:type="gramEnd"/>
      <w:r>
        <w:rPr>
          <w:rFonts w:ascii="PT Astra Serif" w:hAnsi="PT Astra Serif" w:cs="Times New Roman"/>
        </w:rPr>
        <w:t xml:space="preserve"> Спасская,                  д. 4, тел. 58-36-04.</w:t>
      </w:r>
    </w:p>
    <w:p w14:paraId="6FDF9FB4" w14:textId="77777777" w:rsidR="00EF2AB7" w:rsidRPr="00F657E4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70FEA48A" w14:textId="77777777" w:rsidR="00EF2AB7" w:rsidRPr="00FC435E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 xml:space="preserve">ООО «Симбирская </w:t>
      </w:r>
      <w:proofErr w:type="gramStart"/>
      <w:r>
        <w:rPr>
          <w:rFonts w:ascii="PT Astra Serif" w:hAnsi="PT Astra Serif" w:cs="Times New Roman"/>
          <w:u w:val="single"/>
        </w:rPr>
        <w:t>печать»_</w:t>
      </w:r>
      <w:proofErr w:type="gramEnd"/>
      <w:r>
        <w:rPr>
          <w:rFonts w:ascii="PT Astra Serif" w:hAnsi="PT Astra Serif" w:cs="Times New Roman"/>
          <w:u w:val="single"/>
        </w:rPr>
        <w:t>________________________________________________________</w:t>
      </w:r>
    </w:p>
    <w:p w14:paraId="73FB2E8D" w14:textId="77777777" w:rsidR="00EF2AB7" w:rsidRPr="00F657E4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</w:t>
      </w:r>
      <w:r>
        <w:rPr>
          <w:rFonts w:ascii="PT Astra Serif" w:hAnsi="PT Astra Serif" w:cs="Times New Roman"/>
        </w:rPr>
        <w:t xml:space="preserve"> торговый</w:t>
      </w:r>
      <w:r w:rsidRPr="00F657E4">
        <w:rPr>
          <w:rFonts w:ascii="PT Astra Serif" w:hAnsi="PT Astra Serif" w:cs="Times New Roman"/>
        </w:rPr>
        <w:t xml:space="preserve"> объект: Ф.И.О. - для гражданина; наименование, адрес - для юридического лица)</w:t>
      </w:r>
    </w:p>
    <w:p w14:paraId="0635D123" w14:textId="77777777" w:rsidR="00EF2AB7" w:rsidRPr="00BE3029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>
        <w:rPr>
          <w:rFonts w:ascii="PT Astra Serif" w:hAnsi="PT Astra Serif" w:cs="Times New Roman"/>
        </w:rPr>
        <w:t>, расположенный</w:t>
      </w:r>
      <w:r w:rsidRPr="00351C55">
        <w:rPr>
          <w:rFonts w:ascii="PT Astra Serif" w:hAnsi="PT Astra Serif" w:cs="Times New Roman"/>
        </w:rPr>
        <w:t xml:space="preserve"> по адресу: </w:t>
      </w:r>
      <w:r w:rsidRPr="00BE3029">
        <w:rPr>
          <w:rFonts w:ascii="PT Astra Serif" w:hAnsi="PT Astra Serif" w:cs="Times New Roman"/>
        </w:rPr>
        <w:t>г. Ульяновск,</w:t>
      </w:r>
      <w:r w:rsidRPr="00BE3029">
        <w:t xml:space="preserve"> </w:t>
      </w:r>
      <w:r w:rsidRPr="00BE3029">
        <w:rPr>
          <w:rFonts w:ascii="PT Astra Serif" w:hAnsi="PT Astra Serif" w:cs="Times New Roman"/>
        </w:rPr>
        <w:t xml:space="preserve">ул. </w:t>
      </w:r>
      <w:r w:rsidRPr="00BE3029">
        <w:rPr>
          <w:rFonts w:ascii="PT Astra Serif" w:hAnsi="PT Astra Serif"/>
          <w:noProof/>
        </w:rPr>
        <w:t>Тимирязева, 42 а</w:t>
      </w:r>
      <w:r w:rsidRPr="00BE3029">
        <w:rPr>
          <w:rFonts w:ascii="PT Astra Serif" w:hAnsi="PT Astra Serif" w:cs="Times New Roman"/>
        </w:rPr>
        <w:t>.</w:t>
      </w:r>
    </w:p>
    <w:p w14:paraId="59A4CD35" w14:textId="77777777" w:rsidR="00EF2AB7" w:rsidRPr="00351C55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22614B83" w14:textId="77777777" w:rsidR="00EF2AB7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4B25C674" wp14:editId="033B3A18">
            <wp:extent cx="5657215" cy="4336864"/>
            <wp:effectExtent l="0" t="0" r="635" b="6985"/>
            <wp:docPr id="2" name="Рисунок 2" descr="D: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" t="1141" r="31300" b="55600"/>
                    <a:stretch/>
                  </pic:blipFill>
                  <pic:spPr bwMode="auto">
                    <a:xfrm>
                      <a:off x="0" y="0"/>
                      <a:ext cx="5684599" cy="43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AB197" w14:textId="77777777" w:rsidR="00EF2AB7" w:rsidRPr="00F657E4" w:rsidRDefault="00EF2AB7" w:rsidP="00EF2AB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14:paraId="0E9BAEE6" w14:textId="77777777" w:rsidR="00EF2AB7" w:rsidRPr="004B62DD" w:rsidRDefault="00EF2AB7" w:rsidP="00EF2AB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  <w:r w:rsidRPr="004B62DD">
        <w:rPr>
          <w:rFonts w:ascii="PT Astra Serif" w:hAnsi="PT Astra Serif" w:cs="Times New Roman"/>
        </w:rPr>
        <w:t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</w:t>
      </w:r>
      <w:r>
        <w:rPr>
          <w:rFonts w:ascii="PT Astra Serif" w:hAnsi="PT Astra Serif" w:cs="Times New Roman"/>
        </w:rPr>
        <w:t>ировать самовольно установленные</w:t>
      </w:r>
      <w:r w:rsidRPr="004B62DD">
        <w:rPr>
          <w:rFonts w:ascii="PT Astra Serif" w:hAnsi="PT Astra Serif" w:cs="Times New Roman"/>
        </w:rPr>
        <w:t xml:space="preserve"> объект</w:t>
      </w:r>
      <w:r>
        <w:rPr>
          <w:rFonts w:ascii="PT Astra Serif" w:hAnsi="PT Astra Serif" w:cs="Times New Roman"/>
        </w:rPr>
        <w:t>ы</w:t>
      </w:r>
      <w:r w:rsidRPr="004B62DD">
        <w:rPr>
          <w:rFonts w:ascii="PT Astra Serif" w:hAnsi="PT Astra Serif" w:cs="Times New Roman"/>
        </w:rPr>
        <w:t xml:space="preserve"> движимого имущества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/>
        </w:rPr>
        <w:t>металлические конструкции и полусферы</w:t>
      </w:r>
      <w:r w:rsidRPr="004B62DD">
        <w:rPr>
          <w:rFonts w:ascii="PT Astra Serif" w:hAnsi="PT Astra Serif" w:cs="Times New Roman"/>
        </w:rPr>
        <w:t xml:space="preserve"> и восстановить благоустройство территории на которой был</w:t>
      </w:r>
      <w:r>
        <w:rPr>
          <w:rFonts w:ascii="PT Astra Serif" w:hAnsi="PT Astra Serif" w:cs="Times New Roman"/>
        </w:rPr>
        <w:t>и</w:t>
      </w:r>
      <w:r w:rsidRPr="004B62DD">
        <w:rPr>
          <w:rFonts w:ascii="PT Astra Serif" w:hAnsi="PT Astra Serif" w:cs="Times New Roman"/>
        </w:rPr>
        <w:t xml:space="preserve"> установлен</w:t>
      </w:r>
      <w:r>
        <w:rPr>
          <w:rFonts w:ascii="PT Astra Serif" w:hAnsi="PT Astra Serif" w:cs="Times New Roman"/>
        </w:rPr>
        <w:t>ы</w:t>
      </w:r>
      <w:r w:rsidRPr="004B62DD">
        <w:rPr>
          <w:rFonts w:ascii="PT Astra Serif" w:hAnsi="PT Astra Serif" w:cs="Times New Roman"/>
        </w:rPr>
        <w:t xml:space="preserve"> объект</w:t>
      </w:r>
      <w:r>
        <w:rPr>
          <w:rFonts w:ascii="PT Astra Serif" w:hAnsi="PT Astra Serif" w:cs="Times New Roman"/>
        </w:rPr>
        <w:t>ы</w:t>
      </w:r>
      <w:r w:rsidRPr="004B62DD">
        <w:rPr>
          <w:rFonts w:ascii="PT Astra Serif" w:hAnsi="PT Astra Serif" w:cs="Times New Roman"/>
        </w:rPr>
        <w:t xml:space="preserve"> в соответствии с требованиями Правил благоустройства территорий поселений (городских округов) Ульяновской области. </w:t>
      </w:r>
    </w:p>
    <w:p w14:paraId="05915426" w14:textId="77777777" w:rsidR="00EF2AB7" w:rsidRDefault="00EF2AB7" w:rsidP="00EF2AB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/>
          <w:sz w:val="28"/>
          <w:szCs w:val="28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14:paraId="3355D7D3" w14:textId="77777777"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sectPr w:rsidR="005241FD" w:rsidRPr="00F657E4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4F30" w14:textId="77777777" w:rsidR="000D040C" w:rsidRDefault="000D040C" w:rsidP="002633F1">
      <w:r>
        <w:separator/>
      </w:r>
    </w:p>
  </w:endnote>
  <w:endnote w:type="continuationSeparator" w:id="0">
    <w:p w14:paraId="37A70874" w14:textId="77777777" w:rsidR="000D040C" w:rsidRDefault="000D040C" w:rsidP="002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05DE" w14:textId="77777777"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DAA3" w14:textId="77777777" w:rsidR="000D040C" w:rsidRDefault="000D040C" w:rsidP="002633F1">
      <w:r>
        <w:separator/>
      </w:r>
    </w:p>
  </w:footnote>
  <w:footnote w:type="continuationSeparator" w:id="0">
    <w:p w14:paraId="496F794B" w14:textId="77777777" w:rsidR="000D040C" w:rsidRDefault="000D040C" w:rsidP="002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040C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3D3D"/>
    <w:rsid w:val="007074F4"/>
    <w:rsid w:val="00722373"/>
    <w:rsid w:val="00725EE7"/>
    <w:rsid w:val="0073606E"/>
    <w:rsid w:val="00737EFD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34B7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3313F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E091E"/>
    <w:rsid w:val="00CE4493"/>
    <w:rsid w:val="00CE6785"/>
    <w:rsid w:val="00CE7A80"/>
    <w:rsid w:val="00CF176B"/>
    <w:rsid w:val="00D065FB"/>
    <w:rsid w:val="00D15081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2AB7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4709A"/>
  <w15:docId w15:val="{D87C104D-D7AD-40D0-9966-0E67463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6AF2-37EF-436A-BF84-AB2B6E54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2023-03-24T06:23:00Z</cp:lastPrinted>
  <dcterms:created xsi:type="dcterms:W3CDTF">2025-02-14T08:08:00Z</dcterms:created>
  <dcterms:modified xsi:type="dcterms:W3CDTF">2025-02-18T09:59:00Z</dcterms:modified>
</cp:coreProperties>
</file>