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3C" w:rsidRPr="00703727" w:rsidRDefault="0087595D" w:rsidP="00DF6F3C">
      <w:pPr>
        <w:jc w:val="right"/>
        <w:rPr>
          <w:rFonts w:ascii="PT Astra Serif" w:hAnsi="PT Astra Serif"/>
          <w:color w:val="000000" w:themeColor="text1"/>
          <w:sz w:val="27"/>
          <w:szCs w:val="27"/>
        </w:rPr>
      </w:pPr>
      <w:r w:rsidRPr="00703727">
        <w:rPr>
          <w:rFonts w:ascii="PT Astra Serif" w:hAnsi="PT Astra Serif"/>
          <w:color w:val="000000" w:themeColor="text1"/>
          <w:sz w:val="27"/>
          <w:szCs w:val="27"/>
        </w:rPr>
        <w:t xml:space="preserve">Проект внесён </w:t>
      </w:r>
    </w:p>
    <w:p w:rsidR="0087595D" w:rsidRPr="00703727" w:rsidRDefault="00FB28FF" w:rsidP="0087595D">
      <w:pPr>
        <w:jc w:val="right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администрацией</w:t>
      </w:r>
      <w:r w:rsidR="0087595D" w:rsidRPr="00703727">
        <w:rPr>
          <w:rFonts w:ascii="PT Astra Serif" w:hAnsi="PT Astra Serif"/>
          <w:color w:val="000000" w:themeColor="text1"/>
          <w:sz w:val="27"/>
          <w:szCs w:val="27"/>
        </w:rPr>
        <w:t xml:space="preserve"> города Ульяновска</w:t>
      </w:r>
    </w:p>
    <w:p w:rsidR="0067103E" w:rsidRDefault="0067103E" w:rsidP="00935F5B">
      <w:pPr>
        <w:rPr>
          <w:rFonts w:ascii="PT Astra Serif" w:hAnsi="PT Astra Serif"/>
          <w:color w:val="000000" w:themeColor="text1"/>
          <w:sz w:val="27"/>
          <w:szCs w:val="27"/>
        </w:rPr>
      </w:pPr>
    </w:p>
    <w:p w:rsidR="00A97740" w:rsidRPr="009778A3" w:rsidRDefault="002B5E35">
      <w:pPr>
        <w:jc w:val="center"/>
        <w:rPr>
          <w:rFonts w:ascii="PT Astra Serif" w:hAnsi="PT Astra Serif"/>
          <w:color w:val="000000" w:themeColor="text1"/>
          <w:sz w:val="27"/>
          <w:szCs w:val="27"/>
        </w:rPr>
      </w:pPr>
      <w:r w:rsidRPr="009778A3">
        <w:rPr>
          <w:rFonts w:ascii="PT Astra Serif" w:hAnsi="PT Astra Serif"/>
          <w:color w:val="000000" w:themeColor="text1"/>
          <w:sz w:val="27"/>
          <w:szCs w:val="27"/>
        </w:rPr>
        <w:t>УЛЬЯНОВСКАЯ ГОРОДСКАЯ ДУМА</w:t>
      </w:r>
    </w:p>
    <w:p w:rsidR="00A97740" w:rsidRPr="009778A3" w:rsidRDefault="00A97740">
      <w:pPr>
        <w:jc w:val="center"/>
        <w:rPr>
          <w:rFonts w:ascii="PT Astra Serif" w:hAnsi="PT Astra Serif"/>
          <w:color w:val="000000" w:themeColor="text1"/>
          <w:sz w:val="27"/>
          <w:szCs w:val="27"/>
        </w:rPr>
      </w:pPr>
    </w:p>
    <w:p w:rsidR="00A97740" w:rsidRPr="009778A3" w:rsidRDefault="002B5E35">
      <w:pPr>
        <w:jc w:val="center"/>
        <w:rPr>
          <w:rFonts w:ascii="PT Astra Serif" w:hAnsi="PT Astra Serif"/>
          <w:color w:val="000000" w:themeColor="text1"/>
          <w:sz w:val="27"/>
          <w:szCs w:val="27"/>
        </w:rPr>
      </w:pPr>
      <w:r w:rsidRPr="009778A3">
        <w:rPr>
          <w:rFonts w:ascii="PT Astra Serif" w:hAnsi="PT Astra Serif"/>
          <w:color w:val="000000" w:themeColor="text1"/>
          <w:sz w:val="27"/>
          <w:szCs w:val="27"/>
        </w:rPr>
        <w:t>РЕШЕНИЕ</w:t>
      </w:r>
    </w:p>
    <w:p w:rsidR="00A97740" w:rsidRPr="00703727" w:rsidRDefault="00A97740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97740" w:rsidRPr="00703727" w:rsidRDefault="002B5E35">
      <w:pPr>
        <w:jc w:val="both"/>
        <w:rPr>
          <w:rFonts w:ascii="PT Astra Serif" w:hAnsi="PT Astra Serif"/>
          <w:color w:val="000000" w:themeColor="text1"/>
        </w:rPr>
      </w:pPr>
      <w:r w:rsidRPr="00703727">
        <w:rPr>
          <w:rFonts w:ascii="PT Astra Serif" w:hAnsi="PT Astra Serif"/>
          <w:color w:val="000000" w:themeColor="text1"/>
          <w:sz w:val="28"/>
          <w:szCs w:val="28"/>
        </w:rPr>
        <w:t>от _________________</w:t>
      </w:r>
      <w:r w:rsidRPr="00703727">
        <w:rPr>
          <w:rFonts w:ascii="PT Astra Serif" w:hAnsi="PT Astra Serif"/>
          <w:color w:val="000000" w:themeColor="text1"/>
          <w:sz w:val="28"/>
          <w:szCs w:val="28"/>
        </w:rPr>
        <w:tab/>
      </w:r>
      <w:r w:rsidRPr="00703727">
        <w:rPr>
          <w:rFonts w:ascii="PT Astra Serif" w:hAnsi="PT Astra Serif"/>
          <w:color w:val="000000" w:themeColor="text1"/>
          <w:sz w:val="28"/>
          <w:szCs w:val="28"/>
        </w:rPr>
        <w:tab/>
      </w:r>
      <w:r w:rsidRPr="00703727">
        <w:rPr>
          <w:rFonts w:ascii="PT Astra Serif" w:hAnsi="PT Astra Serif"/>
          <w:color w:val="000000" w:themeColor="text1"/>
          <w:sz w:val="28"/>
          <w:szCs w:val="28"/>
        </w:rPr>
        <w:tab/>
      </w:r>
      <w:r w:rsidRPr="00703727">
        <w:rPr>
          <w:rFonts w:ascii="PT Astra Serif" w:hAnsi="PT Astra Serif"/>
          <w:color w:val="000000" w:themeColor="text1"/>
          <w:sz w:val="28"/>
          <w:szCs w:val="28"/>
        </w:rPr>
        <w:tab/>
      </w:r>
      <w:r w:rsidRPr="00703727">
        <w:rPr>
          <w:rFonts w:ascii="PT Astra Serif" w:hAnsi="PT Astra Serif"/>
          <w:color w:val="000000" w:themeColor="text1"/>
          <w:sz w:val="28"/>
          <w:szCs w:val="28"/>
        </w:rPr>
        <w:tab/>
        <w:t xml:space="preserve">             № ______________</w:t>
      </w:r>
    </w:p>
    <w:p w:rsidR="00E95F10" w:rsidRPr="00703727" w:rsidRDefault="00E95F1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C03BCE" w:rsidRPr="009778A3" w:rsidRDefault="00B67016" w:rsidP="00E95F10">
      <w:pPr>
        <w:tabs>
          <w:tab w:val="left" w:pos="4962"/>
        </w:tabs>
        <w:ind w:right="-2"/>
        <w:jc w:val="center"/>
        <w:rPr>
          <w:rFonts w:ascii="PT Astra Serif" w:hAnsi="PT Astra Serif"/>
          <w:b/>
          <w:color w:val="000000" w:themeColor="text1"/>
          <w:sz w:val="27"/>
          <w:szCs w:val="27"/>
        </w:rPr>
      </w:pPr>
      <w:r w:rsidRPr="009778A3">
        <w:rPr>
          <w:rFonts w:ascii="PT Astra Serif" w:hAnsi="PT Astra Serif"/>
          <w:b/>
          <w:color w:val="000000" w:themeColor="text1"/>
          <w:sz w:val="27"/>
          <w:szCs w:val="27"/>
        </w:rPr>
        <w:t>О внесении изменени</w:t>
      </w:r>
      <w:r w:rsidR="00365CB3" w:rsidRPr="009778A3">
        <w:rPr>
          <w:rFonts w:ascii="PT Astra Serif" w:hAnsi="PT Astra Serif"/>
          <w:b/>
          <w:color w:val="000000" w:themeColor="text1"/>
          <w:sz w:val="27"/>
          <w:szCs w:val="27"/>
        </w:rPr>
        <w:t>й</w:t>
      </w:r>
      <w:r w:rsidR="002B5E35" w:rsidRPr="009778A3">
        <w:rPr>
          <w:rFonts w:ascii="PT Astra Serif" w:hAnsi="PT Astra Serif"/>
          <w:b/>
          <w:color w:val="000000" w:themeColor="text1"/>
          <w:sz w:val="27"/>
          <w:szCs w:val="27"/>
        </w:rPr>
        <w:t xml:space="preserve"> в решение Ульяновской Городской Думы </w:t>
      </w:r>
    </w:p>
    <w:p w:rsidR="00C03BCE" w:rsidRPr="009778A3" w:rsidRDefault="002B5E35" w:rsidP="00E95F10">
      <w:pPr>
        <w:tabs>
          <w:tab w:val="left" w:pos="4962"/>
        </w:tabs>
        <w:ind w:right="-2"/>
        <w:jc w:val="center"/>
        <w:rPr>
          <w:rFonts w:ascii="PT Astra Serif" w:hAnsi="PT Astra Serif"/>
          <w:b/>
          <w:color w:val="000000" w:themeColor="text1"/>
          <w:sz w:val="27"/>
          <w:szCs w:val="27"/>
        </w:rPr>
      </w:pPr>
      <w:r w:rsidRPr="009778A3">
        <w:rPr>
          <w:rFonts w:ascii="PT Astra Serif" w:hAnsi="PT Astra Serif"/>
          <w:b/>
          <w:color w:val="000000" w:themeColor="text1"/>
          <w:sz w:val="27"/>
          <w:szCs w:val="27"/>
        </w:rPr>
        <w:t xml:space="preserve">от 24.05.2006 № 90 «Об учреждении отраслевых (функциональных) </w:t>
      </w:r>
    </w:p>
    <w:p w:rsidR="00A97740" w:rsidRPr="009778A3" w:rsidRDefault="002B5E35" w:rsidP="00E95F10">
      <w:pPr>
        <w:tabs>
          <w:tab w:val="left" w:pos="4962"/>
        </w:tabs>
        <w:ind w:right="-2"/>
        <w:jc w:val="center"/>
        <w:rPr>
          <w:rFonts w:ascii="PT Astra Serif" w:hAnsi="PT Astra Serif"/>
          <w:b/>
          <w:color w:val="000000" w:themeColor="text1"/>
          <w:sz w:val="27"/>
          <w:szCs w:val="27"/>
        </w:rPr>
      </w:pPr>
      <w:r w:rsidRPr="009778A3">
        <w:rPr>
          <w:rFonts w:ascii="PT Astra Serif" w:hAnsi="PT Astra Serif"/>
          <w:b/>
          <w:color w:val="000000" w:themeColor="text1"/>
          <w:sz w:val="27"/>
          <w:szCs w:val="27"/>
        </w:rPr>
        <w:t>ор</w:t>
      </w:r>
      <w:r w:rsidRPr="009778A3">
        <w:rPr>
          <w:rFonts w:ascii="PT Astra Serif" w:hAnsi="PT Astra Serif"/>
          <w:b/>
          <w:color w:val="000000" w:themeColor="text1"/>
          <w:sz w:val="27"/>
          <w:szCs w:val="27"/>
        </w:rPr>
        <w:softHyphen/>
        <w:t>ганов администрации города Улья</w:t>
      </w:r>
      <w:r w:rsidRPr="009778A3">
        <w:rPr>
          <w:rFonts w:ascii="PT Astra Serif" w:hAnsi="PT Astra Serif"/>
          <w:b/>
          <w:color w:val="000000" w:themeColor="text1"/>
          <w:sz w:val="27"/>
          <w:szCs w:val="27"/>
        </w:rPr>
        <w:softHyphen/>
        <w:t>новска»</w:t>
      </w:r>
    </w:p>
    <w:p w:rsidR="00A97740" w:rsidRPr="009778A3" w:rsidRDefault="00A97740">
      <w:pPr>
        <w:tabs>
          <w:tab w:val="left" w:pos="4962"/>
        </w:tabs>
        <w:ind w:right="4110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2D1E86" w:rsidRPr="009778A3" w:rsidRDefault="002B5E35" w:rsidP="008D5BDB">
      <w:pPr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9778A3">
        <w:rPr>
          <w:rFonts w:ascii="PT Astra Serif" w:hAnsi="PT Astra Serif"/>
          <w:color w:val="000000"/>
          <w:sz w:val="27"/>
          <w:szCs w:val="27"/>
        </w:rPr>
        <w:t xml:space="preserve">В соответствии </w:t>
      </w:r>
      <w:r w:rsidR="0039472C" w:rsidRPr="009778A3">
        <w:rPr>
          <w:rFonts w:ascii="PT Astra Serif" w:hAnsi="PT Astra Serif"/>
          <w:color w:val="000000"/>
          <w:sz w:val="27"/>
          <w:szCs w:val="27"/>
        </w:rPr>
        <w:t xml:space="preserve">с </w:t>
      </w:r>
      <w:r w:rsidRPr="009778A3">
        <w:rPr>
          <w:rFonts w:ascii="PT Astra Serif" w:hAnsi="PT Astra Serif"/>
          <w:color w:val="000000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04E04" w:rsidRPr="00D04E04">
        <w:rPr>
          <w:rFonts w:ascii="PT Astra Serif" w:hAnsi="PT Astra Serif"/>
          <w:color w:val="000000"/>
          <w:sz w:val="27"/>
          <w:szCs w:val="27"/>
        </w:rPr>
        <w:t>Федеральным законом от 27.07.2010 № 190-ФЗ «О теплоснабжении»</w:t>
      </w:r>
      <w:r w:rsidR="00D04E04">
        <w:rPr>
          <w:rFonts w:ascii="PT Astra Serif" w:hAnsi="PT Astra Serif"/>
          <w:color w:val="000000"/>
          <w:sz w:val="27"/>
          <w:szCs w:val="27"/>
        </w:rPr>
        <w:t xml:space="preserve">, </w:t>
      </w:r>
      <w:r w:rsidR="00192941" w:rsidRPr="009778A3">
        <w:rPr>
          <w:rFonts w:ascii="PT Astra Serif" w:hAnsi="PT Astra Serif"/>
          <w:color w:val="000000"/>
          <w:sz w:val="27"/>
          <w:szCs w:val="27"/>
        </w:rPr>
        <w:t xml:space="preserve">руководствуясь </w:t>
      </w:r>
      <w:r w:rsidRPr="009778A3">
        <w:rPr>
          <w:rFonts w:ascii="PT Astra Serif" w:hAnsi="PT Astra Serif"/>
          <w:color w:val="000000"/>
          <w:sz w:val="27"/>
          <w:szCs w:val="27"/>
        </w:rPr>
        <w:t xml:space="preserve">Уставом муниципального образования «город Ульяновск», Ульяновская Городская Дума </w:t>
      </w:r>
    </w:p>
    <w:p w:rsidR="00A97740" w:rsidRPr="009778A3" w:rsidRDefault="002D1E86" w:rsidP="008D5BDB">
      <w:pPr>
        <w:jc w:val="both"/>
        <w:rPr>
          <w:rFonts w:ascii="PT Astra Serif" w:hAnsi="PT Astra Serif"/>
          <w:color w:val="000000"/>
          <w:sz w:val="27"/>
          <w:szCs w:val="27"/>
        </w:rPr>
      </w:pPr>
      <w:r w:rsidRPr="009778A3">
        <w:rPr>
          <w:rFonts w:ascii="PT Astra Serif" w:hAnsi="PT Astra Serif"/>
          <w:color w:val="000000"/>
          <w:sz w:val="27"/>
          <w:szCs w:val="27"/>
        </w:rPr>
        <w:t>РЕШИЛА</w:t>
      </w:r>
      <w:r w:rsidR="002B5E35" w:rsidRPr="009778A3">
        <w:rPr>
          <w:rFonts w:ascii="PT Astra Serif" w:hAnsi="PT Astra Serif"/>
          <w:color w:val="000000"/>
          <w:sz w:val="27"/>
          <w:szCs w:val="27"/>
        </w:rPr>
        <w:t>:</w:t>
      </w:r>
    </w:p>
    <w:p w:rsidR="0067103E" w:rsidRPr="009778A3" w:rsidRDefault="00353575" w:rsidP="008D5BDB">
      <w:pPr>
        <w:pStyle w:val="af2"/>
        <w:ind w:firstLine="708"/>
        <w:rPr>
          <w:rFonts w:ascii="PT Astra Serif" w:hAnsi="PT Astra Serif"/>
          <w:b w:val="0"/>
          <w:color w:val="auto"/>
          <w:sz w:val="27"/>
          <w:szCs w:val="27"/>
        </w:rPr>
      </w:pPr>
      <w:r w:rsidRPr="009778A3">
        <w:rPr>
          <w:rFonts w:ascii="PT Astra Serif" w:hAnsi="PT Astra Serif"/>
          <w:b w:val="0"/>
          <w:sz w:val="27"/>
          <w:szCs w:val="27"/>
        </w:rPr>
        <w:t>1</w:t>
      </w:r>
      <w:r w:rsidRPr="009778A3">
        <w:rPr>
          <w:rFonts w:ascii="PT Astra Serif" w:hAnsi="PT Astra Serif"/>
          <w:b w:val="0"/>
          <w:color w:val="auto"/>
          <w:sz w:val="27"/>
          <w:szCs w:val="27"/>
        </w:rPr>
        <w:t>.</w:t>
      </w:r>
      <w:r w:rsidRPr="009778A3">
        <w:rPr>
          <w:rFonts w:ascii="PT Astra Serif" w:hAnsi="PT Astra Serif"/>
          <w:color w:val="auto"/>
          <w:sz w:val="27"/>
          <w:szCs w:val="27"/>
        </w:rPr>
        <w:t xml:space="preserve"> </w:t>
      </w:r>
      <w:r w:rsidR="00EC36E7" w:rsidRPr="009778A3">
        <w:rPr>
          <w:rFonts w:ascii="PT Astra Serif" w:hAnsi="PT Astra Serif"/>
          <w:b w:val="0"/>
          <w:color w:val="auto"/>
          <w:sz w:val="27"/>
          <w:szCs w:val="27"/>
        </w:rPr>
        <w:t>Внести</w:t>
      </w:r>
      <w:r w:rsidR="008D5BDB" w:rsidRPr="009778A3">
        <w:rPr>
          <w:rFonts w:ascii="PT Astra Serif" w:hAnsi="PT Astra Serif"/>
          <w:b w:val="0"/>
          <w:color w:val="auto"/>
          <w:sz w:val="27"/>
          <w:szCs w:val="27"/>
        </w:rPr>
        <w:t xml:space="preserve"> в</w:t>
      </w:r>
      <w:r w:rsidR="00856BA2" w:rsidRPr="009778A3">
        <w:rPr>
          <w:rFonts w:ascii="PT Astra Serif" w:hAnsi="PT Astra Serif"/>
          <w:b w:val="0"/>
          <w:color w:val="auto"/>
          <w:sz w:val="27"/>
          <w:szCs w:val="27"/>
        </w:rPr>
        <w:t xml:space="preserve"> пункт 4.4</w:t>
      </w:r>
      <w:r w:rsidR="008D5BDB" w:rsidRPr="009778A3">
        <w:rPr>
          <w:rFonts w:ascii="PT Astra Serif" w:hAnsi="PT Astra Serif"/>
          <w:b w:val="0"/>
          <w:color w:val="auto"/>
          <w:sz w:val="27"/>
          <w:szCs w:val="27"/>
        </w:rPr>
        <w:t xml:space="preserve"> р</w:t>
      </w:r>
      <w:r w:rsidR="0067103E" w:rsidRPr="009778A3">
        <w:rPr>
          <w:rFonts w:ascii="PT Astra Serif" w:hAnsi="PT Astra Serif"/>
          <w:b w:val="0"/>
          <w:color w:val="auto"/>
          <w:sz w:val="27"/>
          <w:szCs w:val="27"/>
        </w:rPr>
        <w:t>аздел</w:t>
      </w:r>
      <w:r w:rsidR="00F95505" w:rsidRPr="009778A3">
        <w:rPr>
          <w:rFonts w:ascii="PT Astra Serif" w:hAnsi="PT Astra Serif"/>
          <w:b w:val="0"/>
          <w:color w:val="auto"/>
          <w:sz w:val="27"/>
          <w:szCs w:val="27"/>
        </w:rPr>
        <w:t>а</w:t>
      </w:r>
      <w:r w:rsidR="0067103E" w:rsidRPr="009778A3">
        <w:rPr>
          <w:rFonts w:ascii="PT Astra Serif" w:hAnsi="PT Astra Serif"/>
          <w:b w:val="0"/>
          <w:color w:val="auto"/>
          <w:sz w:val="27"/>
          <w:szCs w:val="27"/>
        </w:rPr>
        <w:t xml:space="preserve"> 4 Положения </w:t>
      </w:r>
      <w:r w:rsidR="00504292" w:rsidRPr="009778A3">
        <w:rPr>
          <w:rFonts w:ascii="PT Astra Serif" w:hAnsi="PT Astra Serif"/>
          <w:b w:val="0"/>
          <w:color w:val="auto"/>
          <w:sz w:val="27"/>
          <w:szCs w:val="27"/>
        </w:rPr>
        <w:t>об Управлении</w:t>
      </w:r>
      <w:r w:rsidR="001E0B5C" w:rsidRPr="009778A3">
        <w:rPr>
          <w:rFonts w:ascii="PT Astra Serif" w:hAnsi="PT Astra Serif"/>
          <w:b w:val="0"/>
          <w:color w:val="auto"/>
          <w:sz w:val="27"/>
          <w:szCs w:val="27"/>
        </w:rPr>
        <w:t xml:space="preserve"> жилищно-коммунального хозяйства</w:t>
      </w:r>
      <w:r w:rsidR="00504292" w:rsidRPr="009778A3">
        <w:rPr>
          <w:rFonts w:ascii="PT Astra Serif" w:hAnsi="PT Astra Serif"/>
          <w:b w:val="0"/>
          <w:color w:val="auto"/>
          <w:sz w:val="27"/>
          <w:szCs w:val="27"/>
        </w:rPr>
        <w:t xml:space="preserve"> администр</w:t>
      </w:r>
      <w:r w:rsidR="004A4435" w:rsidRPr="009778A3">
        <w:rPr>
          <w:rFonts w:ascii="PT Astra Serif" w:hAnsi="PT Astra Serif"/>
          <w:b w:val="0"/>
          <w:color w:val="auto"/>
          <w:sz w:val="27"/>
          <w:szCs w:val="27"/>
        </w:rPr>
        <w:t>ации города Ульяновска, утверждё</w:t>
      </w:r>
      <w:r w:rsidR="00427953" w:rsidRPr="009778A3">
        <w:rPr>
          <w:rFonts w:ascii="PT Astra Serif" w:hAnsi="PT Astra Serif"/>
          <w:b w:val="0"/>
          <w:color w:val="auto"/>
          <w:sz w:val="27"/>
          <w:szCs w:val="27"/>
        </w:rPr>
        <w:t>нного</w:t>
      </w:r>
      <w:r w:rsidR="001E0B5C" w:rsidRPr="009778A3">
        <w:rPr>
          <w:rFonts w:ascii="PT Astra Serif" w:hAnsi="PT Astra Serif"/>
          <w:b w:val="0"/>
          <w:color w:val="auto"/>
          <w:sz w:val="27"/>
          <w:szCs w:val="27"/>
        </w:rPr>
        <w:t xml:space="preserve"> </w:t>
      </w:r>
      <w:hyperlink r:id="rId6" w:history="1">
        <w:r w:rsidR="00EC36E7" w:rsidRPr="009778A3">
          <w:rPr>
            <w:rFonts w:ascii="PT Astra Serif" w:hAnsi="PT Astra Serif"/>
            <w:b w:val="0"/>
            <w:color w:val="auto"/>
            <w:sz w:val="27"/>
            <w:szCs w:val="27"/>
          </w:rPr>
          <w:t>решение</w:t>
        </w:r>
      </w:hyperlink>
      <w:r w:rsidR="001E0B5C" w:rsidRPr="009778A3">
        <w:rPr>
          <w:rFonts w:ascii="PT Astra Serif" w:hAnsi="PT Astra Serif"/>
          <w:b w:val="0"/>
          <w:color w:val="auto"/>
          <w:sz w:val="27"/>
          <w:szCs w:val="27"/>
        </w:rPr>
        <w:t>м</w:t>
      </w:r>
      <w:r w:rsidR="00EC36E7" w:rsidRPr="009778A3">
        <w:rPr>
          <w:rFonts w:ascii="PT Astra Serif" w:hAnsi="PT Astra Serif"/>
          <w:b w:val="0"/>
          <w:color w:val="auto"/>
          <w:sz w:val="27"/>
          <w:szCs w:val="27"/>
        </w:rPr>
        <w:t xml:space="preserve"> Ульяновской Городской Думы от 24.05.2006 № 90 «Об учреждении отраслевых (функциональных) органов администрации города Ульяновска»</w:t>
      </w:r>
      <w:r w:rsidR="00427953" w:rsidRPr="009778A3">
        <w:rPr>
          <w:rFonts w:ascii="PT Astra Serif" w:hAnsi="PT Astra Serif"/>
          <w:b w:val="0"/>
          <w:color w:val="auto"/>
          <w:sz w:val="27"/>
          <w:szCs w:val="27"/>
        </w:rPr>
        <w:t>,</w:t>
      </w:r>
      <w:r w:rsidR="00EC36E7" w:rsidRPr="009778A3">
        <w:rPr>
          <w:rFonts w:ascii="PT Astra Serif" w:hAnsi="PT Astra Serif"/>
          <w:b w:val="0"/>
          <w:color w:val="auto"/>
          <w:sz w:val="27"/>
          <w:szCs w:val="27"/>
        </w:rPr>
        <w:t xml:space="preserve"> следующие изменения:</w:t>
      </w:r>
    </w:p>
    <w:p w:rsidR="00A07AF0" w:rsidRPr="009778A3" w:rsidRDefault="00A07AF0" w:rsidP="00A07AF0">
      <w:pPr>
        <w:ind w:firstLine="567"/>
        <w:rPr>
          <w:rFonts w:ascii="PT Astra Serif" w:hAnsi="PT Astra Serif"/>
          <w:sz w:val="27"/>
          <w:szCs w:val="27"/>
        </w:rPr>
      </w:pPr>
      <w:r w:rsidRPr="009778A3">
        <w:rPr>
          <w:rFonts w:ascii="PT Astra Serif" w:hAnsi="PT Astra Serif"/>
          <w:sz w:val="27"/>
          <w:szCs w:val="27"/>
        </w:rPr>
        <w:t xml:space="preserve">  1) подпункт 4.4.3 изложить в следующей редакции:</w:t>
      </w:r>
    </w:p>
    <w:p w:rsidR="00A07AF0" w:rsidRPr="009778A3" w:rsidRDefault="00A07AF0" w:rsidP="008E4233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9778A3">
        <w:rPr>
          <w:rFonts w:ascii="PT Astra Serif" w:hAnsi="PT Astra Serif"/>
          <w:sz w:val="27"/>
          <w:szCs w:val="27"/>
        </w:rPr>
        <w:t xml:space="preserve">  «4.4.3. </w:t>
      </w:r>
      <w:r w:rsidR="008E4233">
        <w:rPr>
          <w:rFonts w:ascii="PT Astra Serif" w:hAnsi="PT Astra Serif"/>
          <w:sz w:val="27"/>
          <w:szCs w:val="27"/>
        </w:rPr>
        <w:t>Обеспечивает готовность</w:t>
      </w:r>
      <w:r w:rsidR="008E4233" w:rsidRPr="008E4233">
        <w:rPr>
          <w:rFonts w:ascii="PT Astra Serif" w:hAnsi="PT Astra Serif"/>
          <w:sz w:val="27"/>
          <w:szCs w:val="27"/>
        </w:rPr>
        <w:t xml:space="preserve"> к отопительному периоду муниципального образования «город Ульяновск», в том числе выполнение обязательных требований, установленных статьей 20 Фед</w:t>
      </w:r>
      <w:r w:rsidR="008E4233">
        <w:rPr>
          <w:rFonts w:ascii="PT Astra Serif" w:hAnsi="PT Astra Serif"/>
          <w:sz w:val="27"/>
          <w:szCs w:val="27"/>
        </w:rPr>
        <w:t xml:space="preserve">ерального закона от 27.07.2010 </w:t>
      </w:r>
      <w:r w:rsidR="008E4233" w:rsidRPr="008E4233">
        <w:rPr>
          <w:rFonts w:ascii="PT Astra Serif" w:hAnsi="PT Astra Serif"/>
          <w:sz w:val="27"/>
          <w:szCs w:val="27"/>
        </w:rPr>
        <w:t>№ 190-ФЗ «О теплоснабжении» и правилами обеспечения готовности к отопительному периоду, и проведение оценки обеспечения лицами, перечисленными в пунктах 2-6 части 1 статьи 20 Федерального закона от 27.07.2010 № 190-ФЗ «О теплоснабжении», готовности к отопительному периоду в соответствии с порядком проведения оценки обеспечения готовности к отопительному периоду;»;</w:t>
      </w:r>
    </w:p>
    <w:p w:rsidR="00F235E8" w:rsidRPr="009778A3" w:rsidRDefault="00A07AF0" w:rsidP="008D5BDB">
      <w:pPr>
        <w:ind w:firstLine="709"/>
        <w:jc w:val="both"/>
        <w:rPr>
          <w:rFonts w:ascii="PT Astra Serif" w:hAnsi="PT Astra Serif"/>
          <w:color w:val="auto"/>
          <w:sz w:val="27"/>
          <w:szCs w:val="27"/>
        </w:rPr>
      </w:pPr>
      <w:r w:rsidRPr="009778A3">
        <w:rPr>
          <w:rFonts w:ascii="PT Astra Serif" w:hAnsi="PT Astra Serif"/>
          <w:sz w:val="27"/>
          <w:szCs w:val="27"/>
        </w:rPr>
        <w:t>2</w:t>
      </w:r>
      <w:r w:rsidR="0067103E" w:rsidRPr="009778A3">
        <w:rPr>
          <w:rFonts w:ascii="PT Astra Serif" w:hAnsi="PT Astra Serif"/>
          <w:sz w:val="27"/>
          <w:szCs w:val="27"/>
        </w:rPr>
        <w:t xml:space="preserve">) </w:t>
      </w:r>
      <w:r w:rsidR="00F235E8" w:rsidRPr="009778A3">
        <w:rPr>
          <w:rFonts w:ascii="PT Astra Serif" w:hAnsi="PT Astra Serif"/>
          <w:color w:val="auto"/>
          <w:sz w:val="27"/>
          <w:szCs w:val="27"/>
        </w:rPr>
        <w:t xml:space="preserve">подпункт </w:t>
      </w:r>
      <w:r w:rsidR="00D50234" w:rsidRPr="009778A3">
        <w:rPr>
          <w:rFonts w:ascii="PT Astra Serif" w:hAnsi="PT Astra Serif"/>
          <w:color w:val="auto"/>
          <w:sz w:val="27"/>
          <w:szCs w:val="27"/>
        </w:rPr>
        <w:t>4.4.7</w:t>
      </w:r>
      <w:r w:rsidR="00504292" w:rsidRPr="009778A3">
        <w:rPr>
          <w:rFonts w:ascii="PT Astra Serif" w:hAnsi="PT Astra Serif"/>
          <w:color w:val="auto"/>
          <w:sz w:val="27"/>
          <w:szCs w:val="27"/>
        </w:rPr>
        <w:t xml:space="preserve"> </w:t>
      </w:r>
      <w:r w:rsidR="00D50234" w:rsidRPr="009778A3">
        <w:rPr>
          <w:rFonts w:ascii="PT Astra Serif" w:hAnsi="PT Astra Serif"/>
          <w:color w:val="auto"/>
          <w:sz w:val="27"/>
          <w:szCs w:val="27"/>
        </w:rPr>
        <w:t>изложить в следующей редакции</w:t>
      </w:r>
      <w:r w:rsidR="00BB7005" w:rsidRPr="009778A3">
        <w:rPr>
          <w:rFonts w:ascii="PT Astra Serif" w:hAnsi="PT Astra Serif"/>
          <w:color w:val="auto"/>
          <w:sz w:val="27"/>
          <w:szCs w:val="27"/>
        </w:rPr>
        <w:t>:</w:t>
      </w:r>
    </w:p>
    <w:p w:rsidR="00BB7005" w:rsidRPr="009778A3" w:rsidRDefault="00BB7005" w:rsidP="008D5BDB">
      <w:pPr>
        <w:ind w:firstLine="709"/>
        <w:jc w:val="both"/>
        <w:rPr>
          <w:sz w:val="27"/>
          <w:szCs w:val="27"/>
        </w:rPr>
      </w:pPr>
      <w:r w:rsidRPr="009778A3">
        <w:rPr>
          <w:rFonts w:ascii="PT Astra Serif" w:hAnsi="PT Astra Serif"/>
          <w:color w:val="auto"/>
          <w:sz w:val="27"/>
          <w:szCs w:val="27"/>
        </w:rPr>
        <w:t>«</w:t>
      </w:r>
      <w:r w:rsidR="00427953" w:rsidRPr="009778A3">
        <w:rPr>
          <w:rFonts w:ascii="PT Astra Serif" w:hAnsi="PT Astra Serif"/>
          <w:color w:val="auto"/>
          <w:sz w:val="27"/>
          <w:szCs w:val="27"/>
        </w:rPr>
        <w:t xml:space="preserve">4.4.7. </w:t>
      </w:r>
      <w:r w:rsidR="003C183E">
        <w:rPr>
          <w:rFonts w:ascii="PT Astra Serif" w:hAnsi="PT Astra Serif"/>
          <w:color w:val="auto"/>
          <w:sz w:val="27"/>
          <w:szCs w:val="27"/>
        </w:rPr>
        <w:t>Утверждает и ежегодно актуализирует порядок (план</w:t>
      </w:r>
      <w:r w:rsidR="003C183E" w:rsidRPr="003C183E">
        <w:rPr>
          <w:rFonts w:ascii="PT Astra Serif" w:hAnsi="PT Astra Serif"/>
          <w:color w:val="auto"/>
          <w:sz w:val="27"/>
          <w:szCs w:val="27"/>
        </w:rPr>
        <w:t>) действий по ликвидации последствий аварийных ситуаций в сфере теплоснабжения в муниципальном образовании «город Ульяновск» (в том числе с применением электронного моделирования аварийных ситуаций) с учётом положений, предусмотренных пунктом 1 части 3 статьи 20 Федерального закона от 27.07.2010 № 190-ФЗ «О теплоснабжении»;»;</w:t>
      </w:r>
    </w:p>
    <w:p w:rsidR="00F235E8" w:rsidRDefault="00A07AF0" w:rsidP="008D5BDB">
      <w:pPr>
        <w:ind w:firstLine="708"/>
        <w:jc w:val="both"/>
        <w:rPr>
          <w:rFonts w:ascii="PT Astra Serif" w:hAnsi="PT Astra Serif"/>
          <w:color w:val="auto"/>
          <w:sz w:val="27"/>
          <w:szCs w:val="27"/>
        </w:rPr>
      </w:pPr>
      <w:r w:rsidRPr="009778A3">
        <w:rPr>
          <w:rFonts w:ascii="PT Astra Serif" w:hAnsi="PT Astra Serif"/>
          <w:color w:val="auto"/>
          <w:sz w:val="27"/>
          <w:szCs w:val="27"/>
        </w:rPr>
        <w:t>3</w:t>
      </w:r>
      <w:r w:rsidR="00F235E8" w:rsidRPr="009778A3">
        <w:rPr>
          <w:rFonts w:ascii="PT Astra Serif" w:hAnsi="PT Astra Serif"/>
          <w:color w:val="auto"/>
          <w:sz w:val="27"/>
          <w:szCs w:val="27"/>
        </w:rPr>
        <w:t xml:space="preserve">) </w:t>
      </w:r>
      <w:r w:rsidR="00D50234" w:rsidRPr="009778A3">
        <w:rPr>
          <w:rFonts w:ascii="PT Astra Serif" w:hAnsi="PT Astra Serif"/>
          <w:color w:val="auto"/>
          <w:sz w:val="27"/>
          <w:szCs w:val="27"/>
        </w:rPr>
        <w:t>д</w:t>
      </w:r>
      <w:r w:rsidR="00C60D7B">
        <w:rPr>
          <w:rFonts w:ascii="PT Astra Serif" w:hAnsi="PT Astra Serif"/>
          <w:color w:val="auto"/>
          <w:sz w:val="27"/>
          <w:szCs w:val="27"/>
        </w:rPr>
        <w:t>ополнить</w:t>
      </w:r>
      <w:r w:rsidR="00D50234" w:rsidRPr="009778A3">
        <w:rPr>
          <w:rFonts w:ascii="PT Astra Serif" w:hAnsi="PT Astra Serif"/>
          <w:color w:val="auto"/>
          <w:sz w:val="27"/>
          <w:szCs w:val="27"/>
        </w:rPr>
        <w:t xml:space="preserve"> подпункт</w:t>
      </w:r>
      <w:r w:rsidR="00C60D7B">
        <w:rPr>
          <w:rFonts w:ascii="PT Astra Serif" w:hAnsi="PT Astra Serif"/>
          <w:color w:val="auto"/>
          <w:sz w:val="27"/>
          <w:szCs w:val="27"/>
        </w:rPr>
        <w:t>ом</w:t>
      </w:r>
      <w:bookmarkStart w:id="0" w:name="_GoBack"/>
      <w:bookmarkEnd w:id="0"/>
      <w:r w:rsidR="00D50234" w:rsidRPr="009778A3">
        <w:rPr>
          <w:rFonts w:ascii="PT Astra Serif" w:hAnsi="PT Astra Serif"/>
          <w:color w:val="auto"/>
          <w:sz w:val="27"/>
          <w:szCs w:val="27"/>
        </w:rPr>
        <w:t xml:space="preserve"> 4.4</w:t>
      </w:r>
      <w:r w:rsidR="001E0B5C" w:rsidRPr="009778A3">
        <w:rPr>
          <w:rFonts w:ascii="PT Astra Serif" w:hAnsi="PT Astra Serif"/>
          <w:color w:val="auto"/>
          <w:sz w:val="27"/>
          <w:szCs w:val="27"/>
        </w:rPr>
        <w:t>.</w:t>
      </w:r>
      <w:r w:rsidR="00D50234" w:rsidRPr="009778A3">
        <w:rPr>
          <w:rFonts w:ascii="PT Astra Serif" w:hAnsi="PT Astra Serif"/>
          <w:color w:val="auto"/>
          <w:sz w:val="27"/>
          <w:szCs w:val="27"/>
        </w:rPr>
        <w:t>8</w:t>
      </w:r>
      <w:r w:rsidR="00504292" w:rsidRPr="009778A3">
        <w:rPr>
          <w:rFonts w:ascii="PT Astra Serif" w:hAnsi="PT Astra Serif"/>
          <w:color w:val="auto"/>
          <w:sz w:val="27"/>
          <w:szCs w:val="27"/>
        </w:rPr>
        <w:t xml:space="preserve"> </w:t>
      </w:r>
      <w:r w:rsidR="00F235E8" w:rsidRPr="009778A3">
        <w:rPr>
          <w:rFonts w:ascii="PT Astra Serif" w:hAnsi="PT Astra Serif"/>
          <w:color w:val="auto"/>
          <w:sz w:val="27"/>
          <w:szCs w:val="27"/>
        </w:rPr>
        <w:t>следующего содержания:</w:t>
      </w:r>
    </w:p>
    <w:p w:rsidR="003C183E" w:rsidRDefault="003C183E" w:rsidP="008D5BDB">
      <w:pPr>
        <w:ind w:firstLine="708"/>
        <w:jc w:val="both"/>
        <w:rPr>
          <w:rFonts w:ascii="PT Astra Serif" w:hAnsi="PT Astra Serif"/>
          <w:color w:val="auto"/>
          <w:sz w:val="27"/>
          <w:szCs w:val="27"/>
        </w:rPr>
      </w:pPr>
      <w:r>
        <w:rPr>
          <w:rFonts w:ascii="PT Astra Serif" w:hAnsi="PT Astra Serif"/>
          <w:color w:val="auto"/>
          <w:sz w:val="27"/>
          <w:szCs w:val="27"/>
        </w:rPr>
        <w:t>«4.4.8. Согласовывает порядок (план</w:t>
      </w:r>
      <w:r w:rsidRPr="003C183E">
        <w:rPr>
          <w:rFonts w:ascii="PT Astra Serif" w:hAnsi="PT Astra Serif"/>
          <w:color w:val="auto"/>
          <w:sz w:val="27"/>
          <w:szCs w:val="27"/>
        </w:rPr>
        <w:t xml:space="preserve">) действий по ликвидации последствий аварийных ситуаций в сфере теплоснабжения теплоснабжающих организаций, теплосетевых организаций и владельцев тепловых сетей, не являющихся теплосетевыми организациями, согласно пункта 9.3 части 1 </w:t>
      </w:r>
      <w:r w:rsidR="00071524">
        <w:rPr>
          <w:rFonts w:ascii="PT Astra Serif" w:hAnsi="PT Astra Serif"/>
          <w:color w:val="auto"/>
          <w:sz w:val="27"/>
          <w:szCs w:val="27"/>
        </w:rPr>
        <w:br/>
      </w:r>
      <w:r w:rsidRPr="003C183E">
        <w:rPr>
          <w:rFonts w:ascii="PT Astra Serif" w:hAnsi="PT Astra Serif"/>
          <w:color w:val="auto"/>
          <w:sz w:val="27"/>
          <w:szCs w:val="27"/>
        </w:rPr>
        <w:t>статьи 6 Федерального закона от 27.07.2010 № 190-ФЗ «О теплоснабжении»;»;</w:t>
      </w:r>
    </w:p>
    <w:p w:rsidR="003C183E" w:rsidRPr="009778A3" w:rsidRDefault="003C183E" w:rsidP="008D5BDB">
      <w:pPr>
        <w:ind w:firstLine="708"/>
        <w:jc w:val="both"/>
        <w:rPr>
          <w:rFonts w:ascii="PT Astra Serif" w:hAnsi="PT Astra Serif"/>
          <w:color w:val="auto"/>
          <w:sz w:val="27"/>
          <w:szCs w:val="27"/>
        </w:rPr>
      </w:pPr>
      <w:r>
        <w:rPr>
          <w:rFonts w:ascii="PT Astra Serif" w:hAnsi="PT Astra Serif"/>
          <w:color w:val="auto"/>
          <w:sz w:val="27"/>
          <w:szCs w:val="27"/>
        </w:rPr>
        <w:lastRenderedPageBreak/>
        <w:t>4)</w:t>
      </w:r>
      <w:r w:rsidRPr="003C183E">
        <w:t xml:space="preserve"> </w:t>
      </w:r>
      <w:r>
        <w:rPr>
          <w:rFonts w:ascii="PT Astra Serif" w:hAnsi="PT Astra Serif"/>
          <w:color w:val="auto"/>
          <w:sz w:val="27"/>
          <w:szCs w:val="27"/>
        </w:rPr>
        <w:t>добавить подпункт 4.4.9</w:t>
      </w:r>
      <w:r w:rsidRPr="003C183E">
        <w:rPr>
          <w:rFonts w:ascii="PT Astra Serif" w:hAnsi="PT Astra Serif"/>
          <w:color w:val="auto"/>
          <w:sz w:val="27"/>
          <w:szCs w:val="27"/>
        </w:rPr>
        <w:t xml:space="preserve"> следующего содержания:</w:t>
      </w:r>
    </w:p>
    <w:p w:rsidR="00E67E8D" w:rsidRPr="009778A3" w:rsidRDefault="00F235E8" w:rsidP="008D5BDB">
      <w:pPr>
        <w:ind w:firstLine="708"/>
        <w:jc w:val="both"/>
        <w:rPr>
          <w:rFonts w:ascii="PT Astra Serif" w:hAnsi="PT Astra Serif"/>
          <w:color w:val="auto"/>
          <w:sz w:val="27"/>
          <w:szCs w:val="27"/>
        </w:rPr>
      </w:pPr>
      <w:r w:rsidRPr="009778A3">
        <w:rPr>
          <w:rFonts w:ascii="PT Astra Serif" w:hAnsi="PT Astra Serif"/>
          <w:color w:val="auto"/>
          <w:sz w:val="27"/>
          <w:szCs w:val="27"/>
        </w:rPr>
        <w:t xml:space="preserve"> «</w:t>
      </w:r>
      <w:r w:rsidR="003C183E">
        <w:rPr>
          <w:rFonts w:ascii="PT Astra Serif" w:hAnsi="PT Astra Serif"/>
          <w:color w:val="auto"/>
          <w:sz w:val="27"/>
          <w:szCs w:val="27"/>
        </w:rPr>
        <w:t>4.4.9</w:t>
      </w:r>
      <w:r w:rsidR="00A07AF0" w:rsidRPr="009778A3">
        <w:rPr>
          <w:rFonts w:ascii="PT Astra Serif" w:hAnsi="PT Astra Serif"/>
          <w:color w:val="auto"/>
          <w:sz w:val="27"/>
          <w:szCs w:val="27"/>
        </w:rPr>
        <w:t>. О</w:t>
      </w:r>
      <w:r w:rsidR="00D50234" w:rsidRPr="009778A3">
        <w:rPr>
          <w:rFonts w:ascii="PT Astra Serif" w:hAnsi="PT Astra Serif"/>
          <w:color w:val="auto"/>
          <w:sz w:val="27"/>
          <w:szCs w:val="27"/>
        </w:rPr>
        <w:t>беспечивает осуществление иных полномочий в области теплоснабжения, отнесённых Федеральным законом от 27.07.2010 № 190-ФЗ «О теплоснабжении», другими федеральными законами к полномочиям органов местного самоуправления</w:t>
      </w:r>
      <w:r w:rsidR="00A07AF0" w:rsidRPr="009778A3">
        <w:rPr>
          <w:rFonts w:ascii="PT Astra Serif" w:hAnsi="PT Astra Serif"/>
          <w:color w:val="auto"/>
          <w:sz w:val="27"/>
          <w:szCs w:val="27"/>
        </w:rPr>
        <w:t>.</w:t>
      </w:r>
      <w:r w:rsidR="009778A3" w:rsidRPr="009778A3">
        <w:rPr>
          <w:rFonts w:ascii="PT Astra Serif" w:hAnsi="PT Astra Serif"/>
          <w:color w:val="auto"/>
          <w:sz w:val="27"/>
          <w:szCs w:val="27"/>
        </w:rPr>
        <w:t>»</w:t>
      </w:r>
    </w:p>
    <w:p w:rsidR="00A97740" w:rsidRPr="009778A3" w:rsidRDefault="002B5E35" w:rsidP="00FB28F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9778A3">
        <w:rPr>
          <w:rFonts w:ascii="PT Astra Serif" w:hAnsi="PT Astra Serif"/>
          <w:color w:val="000000"/>
          <w:sz w:val="27"/>
          <w:szCs w:val="27"/>
        </w:rPr>
        <w:t xml:space="preserve">2. </w:t>
      </w:r>
      <w:r w:rsidR="00D04E04" w:rsidRPr="00D04E04">
        <w:rPr>
          <w:rFonts w:ascii="PT Astra Serif" w:hAnsi="PT Astra Serif"/>
          <w:color w:val="000000"/>
          <w:sz w:val="27"/>
          <w:szCs w:val="27"/>
        </w:rPr>
        <w:t xml:space="preserve">Настоящее решение подлежит официальному опубликованию в газете «Ульяновск сегодня» после его государственной регистрации и вступает в силу с 01 марта 2025 года.  </w:t>
      </w:r>
    </w:p>
    <w:p w:rsidR="00FB28FF" w:rsidRPr="009778A3" w:rsidRDefault="00FB28FF" w:rsidP="00FB28F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A97740" w:rsidRPr="00703727" w:rsidRDefault="00A97740" w:rsidP="00F2281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7740" w:rsidRPr="009778A3" w:rsidRDefault="005F13DA">
      <w:pPr>
        <w:jc w:val="both"/>
        <w:rPr>
          <w:rFonts w:ascii="PT Astra Serif" w:hAnsi="PT Astra Serif"/>
          <w:b/>
          <w:color w:val="000000"/>
          <w:sz w:val="27"/>
          <w:szCs w:val="27"/>
        </w:rPr>
      </w:pPr>
      <w:r w:rsidRPr="009778A3">
        <w:rPr>
          <w:rFonts w:ascii="PT Astra Serif" w:hAnsi="PT Astra Serif"/>
          <w:b/>
          <w:color w:val="000000"/>
          <w:sz w:val="27"/>
          <w:szCs w:val="27"/>
        </w:rPr>
        <w:t>Глав</w:t>
      </w:r>
      <w:r w:rsidR="00E152DA" w:rsidRPr="009778A3">
        <w:rPr>
          <w:rFonts w:ascii="PT Astra Serif" w:hAnsi="PT Astra Serif"/>
          <w:b/>
          <w:color w:val="000000"/>
          <w:sz w:val="27"/>
          <w:szCs w:val="27"/>
        </w:rPr>
        <w:t>а</w:t>
      </w:r>
      <w:r w:rsidR="00C56746" w:rsidRPr="009778A3">
        <w:rPr>
          <w:rFonts w:ascii="PT Astra Serif" w:hAnsi="PT Astra Serif"/>
          <w:b/>
          <w:color w:val="000000"/>
          <w:sz w:val="27"/>
          <w:szCs w:val="27"/>
        </w:rPr>
        <w:t xml:space="preserve"> города Ульяновска</w:t>
      </w:r>
      <w:r w:rsidR="00C56746" w:rsidRPr="009778A3">
        <w:rPr>
          <w:rFonts w:ascii="PT Astra Serif" w:hAnsi="PT Astra Serif"/>
          <w:b/>
          <w:color w:val="000000"/>
          <w:sz w:val="27"/>
          <w:szCs w:val="27"/>
        </w:rPr>
        <w:tab/>
      </w:r>
      <w:r w:rsidR="00C56746" w:rsidRPr="009778A3">
        <w:rPr>
          <w:rFonts w:ascii="PT Astra Serif" w:hAnsi="PT Astra Serif"/>
          <w:b/>
          <w:color w:val="000000"/>
          <w:sz w:val="27"/>
          <w:szCs w:val="27"/>
        </w:rPr>
        <w:tab/>
      </w:r>
      <w:r w:rsidR="00C56746" w:rsidRPr="009778A3">
        <w:rPr>
          <w:rFonts w:ascii="PT Astra Serif" w:hAnsi="PT Astra Serif"/>
          <w:b/>
          <w:color w:val="000000"/>
          <w:sz w:val="27"/>
          <w:szCs w:val="27"/>
        </w:rPr>
        <w:tab/>
        <w:t xml:space="preserve">    </w:t>
      </w:r>
      <w:r w:rsidR="00E152DA" w:rsidRPr="009778A3">
        <w:rPr>
          <w:rFonts w:ascii="PT Astra Serif" w:hAnsi="PT Astra Serif"/>
          <w:b/>
          <w:color w:val="000000"/>
          <w:sz w:val="27"/>
          <w:szCs w:val="27"/>
        </w:rPr>
        <w:t xml:space="preserve">                              </w:t>
      </w:r>
      <w:r w:rsidR="009778A3">
        <w:rPr>
          <w:rFonts w:ascii="PT Astra Serif" w:hAnsi="PT Astra Serif"/>
          <w:b/>
          <w:color w:val="000000"/>
          <w:sz w:val="27"/>
          <w:szCs w:val="27"/>
        </w:rPr>
        <w:t xml:space="preserve">      </w:t>
      </w:r>
      <w:r w:rsidR="00856BA2" w:rsidRPr="009778A3">
        <w:rPr>
          <w:rFonts w:ascii="PT Astra Serif" w:hAnsi="PT Astra Serif"/>
          <w:b/>
          <w:color w:val="000000"/>
          <w:sz w:val="27"/>
          <w:szCs w:val="27"/>
        </w:rPr>
        <w:t>А.Е.Болдакин</w:t>
      </w:r>
    </w:p>
    <w:p w:rsidR="00E40A25" w:rsidRPr="009778A3" w:rsidRDefault="00E40A25">
      <w:pPr>
        <w:jc w:val="both"/>
        <w:rPr>
          <w:rFonts w:ascii="PT Astra Serif" w:hAnsi="PT Astra Serif"/>
          <w:b/>
          <w:color w:val="000000"/>
          <w:sz w:val="27"/>
          <w:szCs w:val="27"/>
        </w:rPr>
      </w:pPr>
    </w:p>
    <w:p w:rsidR="00BC3160" w:rsidRPr="009778A3" w:rsidRDefault="00BC3160">
      <w:pPr>
        <w:jc w:val="both"/>
        <w:rPr>
          <w:rFonts w:ascii="PT Astra Serif" w:hAnsi="PT Astra Serif"/>
          <w:b/>
          <w:color w:val="000000"/>
          <w:sz w:val="27"/>
          <w:szCs w:val="27"/>
        </w:rPr>
      </w:pPr>
    </w:p>
    <w:p w:rsidR="00E95F10" w:rsidRPr="009778A3" w:rsidRDefault="00703727">
      <w:pPr>
        <w:jc w:val="both"/>
        <w:rPr>
          <w:rFonts w:ascii="PT Astra Serif" w:hAnsi="PT Astra Serif"/>
          <w:b/>
          <w:color w:val="000000"/>
          <w:sz w:val="27"/>
          <w:szCs w:val="27"/>
        </w:rPr>
      </w:pPr>
      <w:r w:rsidRPr="009778A3">
        <w:rPr>
          <w:rFonts w:ascii="PT Astra Serif" w:hAnsi="PT Astra Serif"/>
          <w:b/>
          <w:color w:val="000000"/>
          <w:sz w:val="27"/>
          <w:szCs w:val="27"/>
        </w:rPr>
        <w:t xml:space="preserve">Председатель Ульяновской </w:t>
      </w:r>
    </w:p>
    <w:p w:rsidR="008525BE" w:rsidRPr="009778A3" w:rsidRDefault="00703727" w:rsidP="003B628F">
      <w:pPr>
        <w:jc w:val="both"/>
        <w:rPr>
          <w:rFonts w:ascii="PT Astra Serif" w:hAnsi="PT Astra Serif"/>
          <w:b/>
          <w:color w:val="000000"/>
          <w:sz w:val="27"/>
          <w:szCs w:val="27"/>
        </w:rPr>
      </w:pPr>
      <w:r w:rsidRPr="009778A3">
        <w:rPr>
          <w:rFonts w:ascii="PT Astra Serif" w:hAnsi="PT Astra Serif"/>
          <w:b/>
          <w:color w:val="000000"/>
          <w:sz w:val="27"/>
          <w:szCs w:val="27"/>
        </w:rPr>
        <w:t>Городской Думы</w:t>
      </w:r>
      <w:r w:rsidR="005F13DA" w:rsidRPr="009778A3">
        <w:rPr>
          <w:rFonts w:ascii="PT Astra Serif" w:hAnsi="PT Astra Serif"/>
          <w:b/>
          <w:color w:val="000000"/>
          <w:sz w:val="27"/>
          <w:szCs w:val="27"/>
        </w:rPr>
        <w:t xml:space="preserve">                                                                         </w:t>
      </w:r>
      <w:r w:rsidR="00CD0412" w:rsidRPr="009778A3">
        <w:rPr>
          <w:rFonts w:ascii="PT Astra Serif" w:hAnsi="PT Astra Serif"/>
          <w:b/>
          <w:color w:val="000000"/>
          <w:sz w:val="27"/>
          <w:szCs w:val="27"/>
        </w:rPr>
        <w:t xml:space="preserve">  </w:t>
      </w:r>
      <w:r w:rsidR="005F13DA" w:rsidRPr="009778A3">
        <w:rPr>
          <w:rFonts w:ascii="PT Astra Serif" w:hAnsi="PT Astra Serif"/>
          <w:b/>
          <w:color w:val="000000"/>
          <w:sz w:val="27"/>
          <w:szCs w:val="27"/>
        </w:rPr>
        <w:t xml:space="preserve">  </w:t>
      </w:r>
      <w:r w:rsidR="009778A3">
        <w:rPr>
          <w:rFonts w:ascii="PT Astra Serif" w:hAnsi="PT Astra Serif"/>
          <w:b/>
          <w:color w:val="000000"/>
          <w:sz w:val="27"/>
          <w:szCs w:val="27"/>
        </w:rPr>
        <w:t xml:space="preserve">     </w:t>
      </w:r>
      <w:r w:rsidR="005F13DA" w:rsidRPr="009778A3">
        <w:rPr>
          <w:rFonts w:ascii="PT Astra Serif" w:hAnsi="PT Astra Serif"/>
          <w:b/>
          <w:color w:val="000000"/>
          <w:sz w:val="27"/>
          <w:szCs w:val="27"/>
        </w:rPr>
        <w:t xml:space="preserve"> И.В.Ножечкин</w:t>
      </w:r>
    </w:p>
    <w:sectPr w:rsidR="008525BE" w:rsidRPr="009778A3" w:rsidSect="009778A3">
      <w:headerReference w:type="default" r:id="rId7"/>
      <w:pgSz w:w="11906" w:h="16838"/>
      <w:pgMar w:top="1134" w:right="567" w:bottom="993" w:left="1985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BB" w:rsidRDefault="00003BBB" w:rsidP="007062B7">
      <w:r>
        <w:separator/>
      </w:r>
    </w:p>
  </w:endnote>
  <w:endnote w:type="continuationSeparator" w:id="0">
    <w:p w:rsidR="00003BBB" w:rsidRDefault="00003BBB" w:rsidP="0070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BB" w:rsidRDefault="00003BBB" w:rsidP="007062B7">
      <w:r>
        <w:separator/>
      </w:r>
    </w:p>
  </w:footnote>
  <w:footnote w:type="continuationSeparator" w:id="0">
    <w:p w:rsidR="00003BBB" w:rsidRDefault="00003BBB" w:rsidP="0070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B4" w:rsidRDefault="009A6EB4">
    <w:pPr>
      <w:pStyle w:val="ab"/>
      <w:jc w:val="center"/>
    </w:pPr>
  </w:p>
  <w:p w:rsidR="009A6EB4" w:rsidRDefault="009A6EB4">
    <w:pPr>
      <w:pStyle w:val="ab"/>
      <w:jc w:val="center"/>
    </w:pPr>
  </w:p>
  <w:p w:rsidR="009A6EB4" w:rsidRDefault="00003BBB">
    <w:pPr>
      <w:pStyle w:val="ab"/>
      <w:jc w:val="center"/>
    </w:pPr>
    <w:sdt>
      <w:sdtPr>
        <w:id w:val="20218122"/>
        <w:docPartObj>
          <w:docPartGallery w:val="Page Numbers (Top of Page)"/>
          <w:docPartUnique/>
        </w:docPartObj>
      </w:sdtPr>
      <w:sdtEndPr/>
      <w:sdtContent>
        <w:r w:rsidR="005B079D">
          <w:fldChar w:fldCharType="begin"/>
        </w:r>
        <w:r w:rsidR="00ED439A">
          <w:instrText xml:space="preserve"> PAGE   \* MERGEFORMAT </w:instrText>
        </w:r>
        <w:r w:rsidR="005B079D">
          <w:fldChar w:fldCharType="separate"/>
        </w:r>
        <w:r w:rsidR="00C60D7B">
          <w:rPr>
            <w:noProof/>
          </w:rPr>
          <w:t>2</w:t>
        </w:r>
        <w:r w:rsidR="005B079D">
          <w:rPr>
            <w:noProof/>
          </w:rPr>
          <w:fldChar w:fldCharType="end"/>
        </w:r>
      </w:sdtContent>
    </w:sdt>
  </w:p>
  <w:p w:rsidR="009A6EB4" w:rsidRDefault="009A6EB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740"/>
    <w:rsid w:val="00003BBB"/>
    <w:rsid w:val="00030079"/>
    <w:rsid w:val="00046AE7"/>
    <w:rsid w:val="00050D93"/>
    <w:rsid w:val="00067102"/>
    <w:rsid w:val="00067463"/>
    <w:rsid w:val="00071524"/>
    <w:rsid w:val="00076BC8"/>
    <w:rsid w:val="000801F8"/>
    <w:rsid w:val="00092216"/>
    <w:rsid w:val="000A6361"/>
    <w:rsid w:val="000C090A"/>
    <w:rsid w:val="000C0A92"/>
    <w:rsid w:val="000D2579"/>
    <w:rsid w:val="000E57C8"/>
    <w:rsid w:val="000F23F9"/>
    <w:rsid w:val="00101B53"/>
    <w:rsid w:val="001219D5"/>
    <w:rsid w:val="0015643F"/>
    <w:rsid w:val="00157FF0"/>
    <w:rsid w:val="00163273"/>
    <w:rsid w:val="00166622"/>
    <w:rsid w:val="00181221"/>
    <w:rsid w:val="00192941"/>
    <w:rsid w:val="001A3BB3"/>
    <w:rsid w:val="001C1F99"/>
    <w:rsid w:val="001C5353"/>
    <w:rsid w:val="001C7727"/>
    <w:rsid w:val="001D41BF"/>
    <w:rsid w:val="001E0B5C"/>
    <w:rsid w:val="001E10DB"/>
    <w:rsid w:val="001E6FB4"/>
    <w:rsid w:val="00202525"/>
    <w:rsid w:val="00224A50"/>
    <w:rsid w:val="00231187"/>
    <w:rsid w:val="00234288"/>
    <w:rsid w:val="00235F5D"/>
    <w:rsid w:val="00250ADD"/>
    <w:rsid w:val="00253AC9"/>
    <w:rsid w:val="00293D40"/>
    <w:rsid w:val="00294465"/>
    <w:rsid w:val="002950E1"/>
    <w:rsid w:val="002A41B0"/>
    <w:rsid w:val="002B0D9C"/>
    <w:rsid w:val="002B36CD"/>
    <w:rsid w:val="002B5E35"/>
    <w:rsid w:val="002B7E00"/>
    <w:rsid w:val="002C4F79"/>
    <w:rsid w:val="002D1E86"/>
    <w:rsid w:val="002D5D27"/>
    <w:rsid w:val="002E0FDB"/>
    <w:rsid w:val="002F5F41"/>
    <w:rsid w:val="00302DAD"/>
    <w:rsid w:val="003236D6"/>
    <w:rsid w:val="00326619"/>
    <w:rsid w:val="00340C6B"/>
    <w:rsid w:val="00353575"/>
    <w:rsid w:val="003579FE"/>
    <w:rsid w:val="00357AE7"/>
    <w:rsid w:val="00365840"/>
    <w:rsid w:val="00365CB3"/>
    <w:rsid w:val="00377ED4"/>
    <w:rsid w:val="003833E8"/>
    <w:rsid w:val="00391EAF"/>
    <w:rsid w:val="0039472C"/>
    <w:rsid w:val="003A29D9"/>
    <w:rsid w:val="003A6290"/>
    <w:rsid w:val="003B3F83"/>
    <w:rsid w:val="003B628F"/>
    <w:rsid w:val="003C183E"/>
    <w:rsid w:val="003C1BA1"/>
    <w:rsid w:val="00402E72"/>
    <w:rsid w:val="004069F9"/>
    <w:rsid w:val="0041518D"/>
    <w:rsid w:val="00427953"/>
    <w:rsid w:val="00435D4F"/>
    <w:rsid w:val="004723A2"/>
    <w:rsid w:val="004A1F04"/>
    <w:rsid w:val="004A2ADF"/>
    <w:rsid w:val="004A4435"/>
    <w:rsid w:val="004C7C1A"/>
    <w:rsid w:val="004D4FA9"/>
    <w:rsid w:val="004D56D6"/>
    <w:rsid w:val="004F3825"/>
    <w:rsid w:val="00502C36"/>
    <w:rsid w:val="00504292"/>
    <w:rsid w:val="005073E5"/>
    <w:rsid w:val="00525ABA"/>
    <w:rsid w:val="0053273D"/>
    <w:rsid w:val="00550E53"/>
    <w:rsid w:val="00577914"/>
    <w:rsid w:val="005964FA"/>
    <w:rsid w:val="005B079D"/>
    <w:rsid w:val="005B5654"/>
    <w:rsid w:val="005C2D93"/>
    <w:rsid w:val="005C74DF"/>
    <w:rsid w:val="005E5225"/>
    <w:rsid w:val="005E5A0B"/>
    <w:rsid w:val="005F13DA"/>
    <w:rsid w:val="005F53C5"/>
    <w:rsid w:val="0060481D"/>
    <w:rsid w:val="00607F82"/>
    <w:rsid w:val="00622D34"/>
    <w:rsid w:val="00636C92"/>
    <w:rsid w:val="006374BF"/>
    <w:rsid w:val="006479AF"/>
    <w:rsid w:val="00651415"/>
    <w:rsid w:val="00655770"/>
    <w:rsid w:val="00663A48"/>
    <w:rsid w:val="0067103E"/>
    <w:rsid w:val="00672161"/>
    <w:rsid w:val="00672686"/>
    <w:rsid w:val="00681107"/>
    <w:rsid w:val="00687347"/>
    <w:rsid w:val="00687646"/>
    <w:rsid w:val="00691F9B"/>
    <w:rsid w:val="00694B0E"/>
    <w:rsid w:val="006A6A79"/>
    <w:rsid w:val="006D2AB5"/>
    <w:rsid w:val="006E66F3"/>
    <w:rsid w:val="006F3C63"/>
    <w:rsid w:val="00703727"/>
    <w:rsid w:val="007062B7"/>
    <w:rsid w:val="007079A4"/>
    <w:rsid w:val="00712561"/>
    <w:rsid w:val="00714775"/>
    <w:rsid w:val="00743A4B"/>
    <w:rsid w:val="00760E1C"/>
    <w:rsid w:val="007626CF"/>
    <w:rsid w:val="00763B33"/>
    <w:rsid w:val="00764976"/>
    <w:rsid w:val="00783DFB"/>
    <w:rsid w:val="007A14B0"/>
    <w:rsid w:val="007E2FB5"/>
    <w:rsid w:val="00830989"/>
    <w:rsid w:val="0084200D"/>
    <w:rsid w:val="00847B73"/>
    <w:rsid w:val="008525BE"/>
    <w:rsid w:val="00856BA2"/>
    <w:rsid w:val="008612D2"/>
    <w:rsid w:val="00861C3D"/>
    <w:rsid w:val="00874F86"/>
    <w:rsid w:val="0087595D"/>
    <w:rsid w:val="008766FB"/>
    <w:rsid w:val="008A5902"/>
    <w:rsid w:val="008D0200"/>
    <w:rsid w:val="008D5BDB"/>
    <w:rsid w:val="008E3354"/>
    <w:rsid w:val="008E4233"/>
    <w:rsid w:val="008F4EFB"/>
    <w:rsid w:val="00902801"/>
    <w:rsid w:val="0092386E"/>
    <w:rsid w:val="00932761"/>
    <w:rsid w:val="00935F5B"/>
    <w:rsid w:val="009459A6"/>
    <w:rsid w:val="00962D85"/>
    <w:rsid w:val="00963548"/>
    <w:rsid w:val="00964A84"/>
    <w:rsid w:val="009778A3"/>
    <w:rsid w:val="00987294"/>
    <w:rsid w:val="009A6EB4"/>
    <w:rsid w:val="00A07AF0"/>
    <w:rsid w:val="00A10B0B"/>
    <w:rsid w:val="00A11A48"/>
    <w:rsid w:val="00A17FB5"/>
    <w:rsid w:val="00A37C87"/>
    <w:rsid w:val="00A42624"/>
    <w:rsid w:val="00A51B9F"/>
    <w:rsid w:val="00A65B1F"/>
    <w:rsid w:val="00A67A2F"/>
    <w:rsid w:val="00A71F3A"/>
    <w:rsid w:val="00A94C73"/>
    <w:rsid w:val="00A97737"/>
    <w:rsid w:val="00A97740"/>
    <w:rsid w:val="00AA4EFB"/>
    <w:rsid w:val="00AB7E22"/>
    <w:rsid w:val="00AC51C9"/>
    <w:rsid w:val="00AC6547"/>
    <w:rsid w:val="00AC688D"/>
    <w:rsid w:val="00AD17DF"/>
    <w:rsid w:val="00AD4575"/>
    <w:rsid w:val="00AF2965"/>
    <w:rsid w:val="00AF4FD7"/>
    <w:rsid w:val="00AF794B"/>
    <w:rsid w:val="00B03797"/>
    <w:rsid w:val="00B42903"/>
    <w:rsid w:val="00B51C5E"/>
    <w:rsid w:val="00B522ED"/>
    <w:rsid w:val="00B52D68"/>
    <w:rsid w:val="00B5536F"/>
    <w:rsid w:val="00B5690E"/>
    <w:rsid w:val="00B67016"/>
    <w:rsid w:val="00B8250E"/>
    <w:rsid w:val="00B95278"/>
    <w:rsid w:val="00BA7BDE"/>
    <w:rsid w:val="00BB1F23"/>
    <w:rsid w:val="00BB7005"/>
    <w:rsid w:val="00BC22FF"/>
    <w:rsid w:val="00BC3160"/>
    <w:rsid w:val="00BC627C"/>
    <w:rsid w:val="00BE00FD"/>
    <w:rsid w:val="00BF0865"/>
    <w:rsid w:val="00C00272"/>
    <w:rsid w:val="00C0334A"/>
    <w:rsid w:val="00C03BCE"/>
    <w:rsid w:val="00C05E3F"/>
    <w:rsid w:val="00C07384"/>
    <w:rsid w:val="00C12838"/>
    <w:rsid w:val="00C14A56"/>
    <w:rsid w:val="00C20C33"/>
    <w:rsid w:val="00C34BF8"/>
    <w:rsid w:val="00C36CFA"/>
    <w:rsid w:val="00C41038"/>
    <w:rsid w:val="00C45E93"/>
    <w:rsid w:val="00C56746"/>
    <w:rsid w:val="00C60D7B"/>
    <w:rsid w:val="00C63784"/>
    <w:rsid w:val="00C66F56"/>
    <w:rsid w:val="00C7389E"/>
    <w:rsid w:val="00C825C3"/>
    <w:rsid w:val="00C858E3"/>
    <w:rsid w:val="00C90FB9"/>
    <w:rsid w:val="00CA723E"/>
    <w:rsid w:val="00CC17D2"/>
    <w:rsid w:val="00CC7D19"/>
    <w:rsid w:val="00CD0412"/>
    <w:rsid w:val="00CD0538"/>
    <w:rsid w:val="00CE1268"/>
    <w:rsid w:val="00D02F8A"/>
    <w:rsid w:val="00D04A3E"/>
    <w:rsid w:val="00D04E04"/>
    <w:rsid w:val="00D35785"/>
    <w:rsid w:val="00D50234"/>
    <w:rsid w:val="00D541E3"/>
    <w:rsid w:val="00D56C25"/>
    <w:rsid w:val="00D57BF0"/>
    <w:rsid w:val="00D81CA0"/>
    <w:rsid w:val="00D85F9F"/>
    <w:rsid w:val="00D93739"/>
    <w:rsid w:val="00DA283D"/>
    <w:rsid w:val="00DA7193"/>
    <w:rsid w:val="00DC208F"/>
    <w:rsid w:val="00DD40EF"/>
    <w:rsid w:val="00DF5209"/>
    <w:rsid w:val="00DF6E48"/>
    <w:rsid w:val="00DF6F3C"/>
    <w:rsid w:val="00E0325E"/>
    <w:rsid w:val="00E152DA"/>
    <w:rsid w:val="00E165BA"/>
    <w:rsid w:val="00E275CA"/>
    <w:rsid w:val="00E35B25"/>
    <w:rsid w:val="00E40A25"/>
    <w:rsid w:val="00E55864"/>
    <w:rsid w:val="00E67E8D"/>
    <w:rsid w:val="00E7515C"/>
    <w:rsid w:val="00E76755"/>
    <w:rsid w:val="00E819B8"/>
    <w:rsid w:val="00E825D8"/>
    <w:rsid w:val="00E87C1C"/>
    <w:rsid w:val="00E95F10"/>
    <w:rsid w:val="00EB18DA"/>
    <w:rsid w:val="00EB349E"/>
    <w:rsid w:val="00EB5840"/>
    <w:rsid w:val="00EC1E61"/>
    <w:rsid w:val="00EC36E7"/>
    <w:rsid w:val="00EC476F"/>
    <w:rsid w:val="00EC496F"/>
    <w:rsid w:val="00ED1BB5"/>
    <w:rsid w:val="00ED33B4"/>
    <w:rsid w:val="00ED4352"/>
    <w:rsid w:val="00ED439A"/>
    <w:rsid w:val="00ED76AC"/>
    <w:rsid w:val="00F15445"/>
    <w:rsid w:val="00F16DEE"/>
    <w:rsid w:val="00F17E3E"/>
    <w:rsid w:val="00F22813"/>
    <w:rsid w:val="00F235E8"/>
    <w:rsid w:val="00F37A7F"/>
    <w:rsid w:val="00F50DBC"/>
    <w:rsid w:val="00F73B1B"/>
    <w:rsid w:val="00F95505"/>
    <w:rsid w:val="00FB0259"/>
    <w:rsid w:val="00FB28FF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F43F"/>
  <w15:docId w15:val="{5B1DE0E5-FF16-4662-B13C-43B3A00C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BE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525BE"/>
    <w:pPr>
      <w:spacing w:before="100" w:beforeAutospacing="1" w:after="100" w:afterAutospacing="1"/>
      <w:outlineLvl w:val="3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C3BBE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rsid w:val="00C14A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C14A56"/>
    <w:pPr>
      <w:spacing w:after="140" w:line="288" w:lineRule="auto"/>
    </w:pPr>
  </w:style>
  <w:style w:type="paragraph" w:styleId="a4">
    <w:name w:val="List"/>
    <w:basedOn w:val="a3"/>
    <w:rsid w:val="00C14A56"/>
    <w:rPr>
      <w:rFonts w:cs="Mangal"/>
    </w:rPr>
  </w:style>
  <w:style w:type="paragraph" w:styleId="a5">
    <w:name w:val="Title"/>
    <w:basedOn w:val="a"/>
    <w:rsid w:val="00C14A56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C14A56"/>
    <w:pPr>
      <w:suppressLineNumbers/>
    </w:pPr>
    <w:rPr>
      <w:rFonts w:cs="Mangal"/>
    </w:rPr>
  </w:style>
  <w:style w:type="paragraph" w:customStyle="1" w:styleId="a7">
    <w:name w:val="Заглавие"/>
    <w:basedOn w:val="a"/>
    <w:rsid w:val="00C14A56"/>
    <w:pPr>
      <w:suppressLineNumbers/>
      <w:spacing w:before="120" w:after="120"/>
    </w:pPr>
    <w:rPr>
      <w:rFonts w:cs="Mangal"/>
      <w:i/>
      <w:iCs/>
    </w:rPr>
  </w:style>
  <w:style w:type="paragraph" w:styleId="a8">
    <w:name w:val="List Paragraph"/>
    <w:basedOn w:val="a"/>
    <w:uiPriority w:val="34"/>
    <w:qFormat/>
    <w:rsid w:val="00F66E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19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19D5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2">
    <w:name w:val="Body Text Indent 2"/>
    <w:basedOn w:val="a"/>
    <w:link w:val="20"/>
    <w:rsid w:val="00DC208F"/>
    <w:pPr>
      <w:spacing w:after="120" w:line="480" w:lineRule="auto"/>
      <w:ind w:left="283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C208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7062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62B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062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62B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0C090A"/>
    <w:rPr>
      <w:color w:val="106BBE"/>
    </w:rPr>
  </w:style>
  <w:style w:type="paragraph" w:styleId="af0">
    <w:name w:val="No Spacing"/>
    <w:uiPriority w:val="1"/>
    <w:qFormat/>
    <w:rsid w:val="00353575"/>
    <w:pPr>
      <w:spacing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1">
    <w:name w:val="s_1"/>
    <w:basedOn w:val="a"/>
    <w:rsid w:val="00F22813"/>
    <w:pPr>
      <w:spacing w:before="100" w:beforeAutospacing="1" w:after="100" w:afterAutospacing="1"/>
    </w:pPr>
    <w:rPr>
      <w:color w:val="auto"/>
    </w:rPr>
  </w:style>
  <w:style w:type="character" w:styleId="af1">
    <w:name w:val="Hyperlink"/>
    <w:basedOn w:val="a0"/>
    <w:uiPriority w:val="99"/>
    <w:semiHidden/>
    <w:unhideWhenUsed/>
    <w:rsid w:val="00BB1F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525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8525BE"/>
    <w:pPr>
      <w:spacing w:before="100" w:beforeAutospacing="1" w:after="100" w:afterAutospacing="1"/>
    </w:pPr>
    <w:rPr>
      <w:color w:val="auto"/>
    </w:rPr>
  </w:style>
  <w:style w:type="character" w:customStyle="1" w:styleId="s10">
    <w:name w:val="s_10"/>
    <w:basedOn w:val="a0"/>
    <w:rsid w:val="008525BE"/>
  </w:style>
  <w:style w:type="paragraph" w:customStyle="1" w:styleId="s3">
    <w:name w:val="s_3"/>
    <w:basedOn w:val="a"/>
    <w:rsid w:val="008525BE"/>
    <w:pPr>
      <w:spacing w:before="100" w:beforeAutospacing="1" w:after="100" w:afterAutospacing="1"/>
    </w:pPr>
    <w:rPr>
      <w:color w:val="auto"/>
    </w:rPr>
  </w:style>
  <w:style w:type="paragraph" w:customStyle="1" w:styleId="s22">
    <w:name w:val="s_22"/>
    <w:basedOn w:val="a"/>
    <w:rsid w:val="008525BE"/>
    <w:pPr>
      <w:spacing w:before="100" w:beforeAutospacing="1" w:after="100" w:afterAutospacing="1"/>
    </w:pPr>
    <w:rPr>
      <w:color w:val="auto"/>
    </w:rPr>
  </w:style>
  <w:style w:type="paragraph" w:customStyle="1" w:styleId="s9">
    <w:name w:val="s_9"/>
    <w:basedOn w:val="a"/>
    <w:rsid w:val="008525BE"/>
    <w:pPr>
      <w:spacing w:before="100" w:beforeAutospacing="1" w:after="100" w:afterAutospacing="1"/>
    </w:pPr>
    <w:rPr>
      <w:color w:val="auto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EC36E7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4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32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3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8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31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9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82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6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588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9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79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4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86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2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66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6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68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9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3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23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22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92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89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9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71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8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99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5211936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Komitet</cp:lastModifiedBy>
  <cp:revision>35</cp:revision>
  <cp:lastPrinted>2024-12-24T06:47:00Z</cp:lastPrinted>
  <dcterms:created xsi:type="dcterms:W3CDTF">2022-03-15T12:40:00Z</dcterms:created>
  <dcterms:modified xsi:type="dcterms:W3CDTF">2025-02-13T06:30:00Z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