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94" w:rsidRPr="006D3D6C" w:rsidRDefault="00D86594" w:rsidP="004A428B">
      <w:pPr>
        <w:pStyle w:val="10"/>
        <w:keepNext/>
        <w:keepLines/>
        <w:shd w:val="clear" w:color="auto" w:fill="auto"/>
        <w:spacing w:after="37" w:line="240" w:lineRule="auto"/>
        <w:contextualSpacing/>
        <w:rPr>
          <w:rFonts w:ascii="PT Astra Serif" w:hAnsi="PT Astra Serif"/>
          <w:sz w:val="27"/>
          <w:szCs w:val="27"/>
        </w:rPr>
      </w:pPr>
      <w:bookmarkStart w:id="0" w:name="bookmark0"/>
      <w:r w:rsidRPr="006D3D6C">
        <w:rPr>
          <w:rFonts w:ascii="PT Astra Serif" w:hAnsi="PT Astra Serif"/>
          <w:sz w:val="27"/>
          <w:szCs w:val="27"/>
        </w:rPr>
        <w:t>Уведомление</w:t>
      </w:r>
      <w:bookmarkEnd w:id="0"/>
    </w:p>
    <w:p w:rsidR="00D86594" w:rsidRPr="006D3D6C" w:rsidRDefault="00D86594" w:rsidP="004A428B">
      <w:pPr>
        <w:pStyle w:val="30"/>
        <w:shd w:val="clear" w:color="auto" w:fill="auto"/>
        <w:spacing w:before="0" w:after="306" w:line="240" w:lineRule="auto"/>
        <w:contextualSpacing/>
        <w:rPr>
          <w:rFonts w:ascii="PT Astra Serif" w:hAnsi="PT Astra Serif"/>
          <w:sz w:val="27"/>
          <w:szCs w:val="27"/>
        </w:rPr>
      </w:pPr>
      <w:r w:rsidRPr="006D3D6C">
        <w:rPr>
          <w:rFonts w:ascii="PT Astra Serif" w:hAnsi="PT Astra Serif"/>
          <w:sz w:val="27"/>
          <w:szCs w:val="27"/>
        </w:rPr>
        <w:t>о подготовке проекта НПА</w:t>
      </w:r>
    </w:p>
    <w:p w:rsidR="00D86594" w:rsidRPr="006D3D6C" w:rsidRDefault="00D86594" w:rsidP="004A428B">
      <w:pPr>
        <w:pStyle w:val="20"/>
        <w:shd w:val="clear" w:color="auto" w:fill="auto"/>
        <w:spacing w:before="0" w:after="0" w:line="240" w:lineRule="auto"/>
        <w:ind w:firstLine="567"/>
        <w:contextualSpacing/>
        <w:rPr>
          <w:rFonts w:ascii="PT Astra Serif" w:hAnsi="PT Astra Serif"/>
          <w:sz w:val="27"/>
          <w:szCs w:val="27"/>
        </w:rPr>
      </w:pPr>
      <w:r w:rsidRPr="006D3D6C">
        <w:rPr>
          <w:rFonts w:ascii="PT Astra Serif" w:hAnsi="PT Astra Serif"/>
          <w:sz w:val="27"/>
          <w:szCs w:val="27"/>
        </w:rPr>
        <w:t xml:space="preserve">Управление </w:t>
      </w:r>
      <w:r w:rsidR="00DC6847" w:rsidRPr="006D3D6C">
        <w:rPr>
          <w:rFonts w:ascii="PT Astra Serif" w:hAnsi="PT Astra Serif"/>
          <w:sz w:val="27"/>
          <w:szCs w:val="27"/>
        </w:rPr>
        <w:t>архитектуры и градостроительства</w:t>
      </w:r>
      <w:r w:rsidRPr="006D3D6C">
        <w:rPr>
          <w:rFonts w:ascii="PT Astra Serif" w:hAnsi="PT Astra Serif"/>
          <w:sz w:val="27"/>
          <w:szCs w:val="27"/>
        </w:rPr>
        <w:t xml:space="preserve"> администрации города Ульяновска извещает о начале подготовки проекта нормативно-правового акта и сборе предложений заинтересованных лиц.</w:t>
      </w:r>
    </w:p>
    <w:p w:rsidR="00D86594" w:rsidRPr="006D3D6C" w:rsidRDefault="00D86594" w:rsidP="004A428B">
      <w:pPr>
        <w:pStyle w:val="20"/>
        <w:shd w:val="clear" w:color="auto" w:fill="auto"/>
        <w:spacing w:before="0" w:after="0" w:line="240" w:lineRule="auto"/>
        <w:ind w:firstLine="567"/>
        <w:contextualSpacing/>
        <w:rPr>
          <w:rFonts w:ascii="PT Astra Serif" w:hAnsi="PT Astra Serif"/>
          <w:b/>
          <w:sz w:val="27"/>
          <w:szCs w:val="27"/>
        </w:rPr>
      </w:pPr>
      <w:r w:rsidRPr="006D3D6C">
        <w:rPr>
          <w:rFonts w:ascii="PT Astra Serif" w:hAnsi="PT Astra Serif"/>
          <w:b/>
          <w:sz w:val="27"/>
          <w:szCs w:val="27"/>
        </w:rPr>
        <w:t>Предложения принимаются по адресу:</w:t>
      </w:r>
    </w:p>
    <w:p w:rsidR="00D86594" w:rsidRPr="006D3D6C" w:rsidRDefault="00D86594" w:rsidP="004A428B">
      <w:pPr>
        <w:pStyle w:val="20"/>
        <w:shd w:val="clear" w:color="auto" w:fill="auto"/>
        <w:spacing w:before="0" w:after="0" w:line="240" w:lineRule="auto"/>
        <w:ind w:firstLine="567"/>
        <w:contextualSpacing/>
        <w:rPr>
          <w:rFonts w:ascii="PT Astra Serif" w:hAnsi="PT Astra Serif"/>
          <w:b/>
          <w:sz w:val="27"/>
          <w:szCs w:val="27"/>
        </w:rPr>
      </w:pPr>
      <w:r w:rsidRPr="006D3D6C">
        <w:rPr>
          <w:rFonts w:ascii="PT Astra Serif" w:hAnsi="PT Astra Serif"/>
          <w:sz w:val="27"/>
          <w:szCs w:val="27"/>
        </w:rPr>
        <w:t>4320</w:t>
      </w:r>
      <w:r w:rsidR="00A427FB" w:rsidRPr="006D3D6C">
        <w:rPr>
          <w:rFonts w:ascii="PT Astra Serif" w:hAnsi="PT Astra Serif"/>
          <w:sz w:val="27"/>
          <w:szCs w:val="27"/>
        </w:rPr>
        <w:t>17</w:t>
      </w:r>
      <w:r w:rsidRPr="006D3D6C">
        <w:rPr>
          <w:rFonts w:ascii="PT Astra Serif" w:hAnsi="PT Astra Serif"/>
          <w:sz w:val="27"/>
          <w:szCs w:val="27"/>
        </w:rPr>
        <w:t xml:space="preserve">, г. Ульяновск, ул. Гончарова, 38/8, Управление </w:t>
      </w:r>
      <w:r w:rsidR="00DC6847" w:rsidRPr="006D3D6C">
        <w:rPr>
          <w:rFonts w:ascii="PT Astra Serif" w:hAnsi="PT Astra Serif"/>
          <w:sz w:val="27"/>
          <w:szCs w:val="27"/>
        </w:rPr>
        <w:t>архитектуры и градостроительства</w:t>
      </w:r>
      <w:r w:rsidRPr="006D3D6C">
        <w:rPr>
          <w:rFonts w:ascii="PT Astra Serif" w:hAnsi="PT Astra Serif"/>
          <w:sz w:val="27"/>
          <w:szCs w:val="27"/>
        </w:rPr>
        <w:t xml:space="preserve"> администрации города Ульяновска, а также по адресу электронной почты: </w:t>
      </w:r>
      <w:hyperlink r:id="rId6" w:history="1">
        <w:r w:rsidR="00DC6847" w:rsidRPr="006D3D6C">
          <w:rPr>
            <w:rStyle w:val="a3"/>
            <w:rFonts w:ascii="PT Astra Serif" w:eastAsia="Calibri" w:hAnsi="PT Astra Serif"/>
            <w:b/>
            <w:color w:val="auto"/>
            <w:sz w:val="27"/>
            <w:szCs w:val="27"/>
            <w:u w:val="none"/>
            <w:lang w:val="en-US"/>
          </w:rPr>
          <w:t>uaig</w:t>
        </w:r>
        <w:r w:rsidR="00DC6847" w:rsidRPr="006D3D6C">
          <w:rPr>
            <w:rStyle w:val="a3"/>
            <w:rFonts w:ascii="PT Astra Serif" w:eastAsia="Calibri" w:hAnsi="PT Astra Serif"/>
            <w:b/>
            <w:color w:val="auto"/>
            <w:sz w:val="27"/>
            <w:szCs w:val="27"/>
            <w:u w:val="none"/>
          </w:rPr>
          <w:t>_</w:t>
        </w:r>
        <w:r w:rsidR="00DC6847" w:rsidRPr="006D3D6C">
          <w:rPr>
            <w:rStyle w:val="a3"/>
            <w:rFonts w:ascii="PT Astra Serif" w:eastAsia="Calibri" w:hAnsi="PT Astra Serif"/>
            <w:b/>
            <w:color w:val="auto"/>
            <w:sz w:val="27"/>
            <w:szCs w:val="27"/>
            <w:u w:val="none"/>
            <w:lang w:val="en-US"/>
          </w:rPr>
          <w:t>ul</w:t>
        </w:r>
        <w:r w:rsidR="00DC6847" w:rsidRPr="006D3D6C">
          <w:rPr>
            <w:rStyle w:val="a3"/>
            <w:rFonts w:ascii="PT Astra Serif" w:eastAsia="Calibri" w:hAnsi="PT Astra Serif"/>
            <w:b/>
            <w:color w:val="auto"/>
            <w:sz w:val="27"/>
            <w:szCs w:val="27"/>
            <w:u w:val="none"/>
          </w:rPr>
          <w:t>@</w:t>
        </w:r>
        <w:r w:rsidR="00DC6847" w:rsidRPr="006D3D6C">
          <w:rPr>
            <w:rStyle w:val="a3"/>
            <w:rFonts w:ascii="PT Astra Serif" w:eastAsia="Calibri" w:hAnsi="PT Astra Serif"/>
            <w:b/>
            <w:color w:val="auto"/>
            <w:sz w:val="27"/>
            <w:szCs w:val="27"/>
            <w:u w:val="none"/>
            <w:lang w:val="en-US"/>
          </w:rPr>
          <w:t>ulmeria</w:t>
        </w:r>
        <w:r w:rsidR="00DC6847" w:rsidRPr="006D3D6C">
          <w:rPr>
            <w:rStyle w:val="a3"/>
            <w:rFonts w:ascii="PT Astra Serif" w:eastAsia="Calibri" w:hAnsi="PT Astra Serif"/>
            <w:b/>
            <w:color w:val="auto"/>
            <w:sz w:val="27"/>
            <w:szCs w:val="27"/>
            <w:u w:val="none"/>
          </w:rPr>
          <w:t>.</w:t>
        </w:r>
        <w:r w:rsidR="00DC6847" w:rsidRPr="006D3D6C">
          <w:rPr>
            <w:rStyle w:val="a3"/>
            <w:rFonts w:ascii="PT Astra Serif" w:eastAsia="Calibri" w:hAnsi="PT Astra Serif"/>
            <w:b/>
            <w:color w:val="auto"/>
            <w:sz w:val="27"/>
            <w:szCs w:val="27"/>
            <w:u w:val="none"/>
            <w:lang w:val="en-US"/>
          </w:rPr>
          <w:t>ru</w:t>
        </w:r>
      </w:hyperlink>
    </w:p>
    <w:p w:rsidR="00D86594" w:rsidRPr="006D3D6C" w:rsidRDefault="00D86594" w:rsidP="004A428B">
      <w:pPr>
        <w:pStyle w:val="20"/>
        <w:shd w:val="clear" w:color="auto" w:fill="auto"/>
        <w:spacing w:before="0" w:after="0" w:line="240" w:lineRule="auto"/>
        <w:ind w:firstLine="567"/>
        <w:contextualSpacing/>
        <w:rPr>
          <w:rFonts w:ascii="PT Astra Serif" w:hAnsi="PT Astra Serif"/>
          <w:b/>
          <w:sz w:val="27"/>
          <w:szCs w:val="27"/>
        </w:rPr>
      </w:pPr>
      <w:r w:rsidRPr="006D3D6C">
        <w:rPr>
          <w:rFonts w:ascii="PT Astra Serif" w:hAnsi="PT Astra Serif"/>
          <w:b/>
          <w:sz w:val="27"/>
          <w:szCs w:val="27"/>
        </w:rPr>
        <w:t xml:space="preserve">Сроки приёма предложений: </w:t>
      </w:r>
      <w:r w:rsidRPr="006D3D6C">
        <w:rPr>
          <w:rStyle w:val="21"/>
          <w:rFonts w:ascii="PT Astra Serif" w:hAnsi="PT Astra Serif"/>
          <w:b w:val="0"/>
          <w:sz w:val="27"/>
          <w:szCs w:val="27"/>
          <w:u w:val="none"/>
          <w:lang w:val="ru-RU"/>
        </w:rPr>
        <w:t xml:space="preserve">не позднее </w:t>
      </w:r>
      <w:r w:rsidR="00DC6847" w:rsidRPr="006D3D6C">
        <w:rPr>
          <w:rStyle w:val="21"/>
          <w:rFonts w:ascii="PT Astra Serif" w:hAnsi="PT Astra Serif"/>
          <w:b w:val="0"/>
          <w:sz w:val="27"/>
          <w:szCs w:val="27"/>
          <w:u w:val="none"/>
          <w:lang w:val="ru-RU"/>
        </w:rPr>
        <w:t>1</w:t>
      </w:r>
      <w:r w:rsidR="00CD1949" w:rsidRPr="006D3D6C">
        <w:rPr>
          <w:rStyle w:val="21"/>
          <w:rFonts w:ascii="PT Astra Serif" w:hAnsi="PT Astra Serif"/>
          <w:b w:val="0"/>
          <w:sz w:val="27"/>
          <w:szCs w:val="27"/>
          <w:u w:val="none"/>
          <w:lang w:val="ru-RU"/>
        </w:rPr>
        <w:t>9</w:t>
      </w:r>
      <w:r w:rsidR="00DC6847" w:rsidRPr="006D3D6C">
        <w:rPr>
          <w:rStyle w:val="21"/>
          <w:rFonts w:ascii="PT Astra Serif" w:hAnsi="PT Astra Serif"/>
          <w:b w:val="0"/>
          <w:sz w:val="27"/>
          <w:szCs w:val="27"/>
          <w:u w:val="none"/>
          <w:lang w:val="ru-RU"/>
        </w:rPr>
        <w:t>.0</w:t>
      </w:r>
      <w:r w:rsidR="00CD1949" w:rsidRPr="006D3D6C">
        <w:rPr>
          <w:rStyle w:val="21"/>
          <w:rFonts w:ascii="PT Astra Serif" w:hAnsi="PT Astra Serif"/>
          <w:b w:val="0"/>
          <w:sz w:val="27"/>
          <w:szCs w:val="27"/>
          <w:u w:val="none"/>
          <w:lang w:val="ru-RU"/>
        </w:rPr>
        <w:t>3</w:t>
      </w:r>
      <w:r w:rsidR="00DC6847" w:rsidRPr="006D3D6C">
        <w:rPr>
          <w:rStyle w:val="21"/>
          <w:rFonts w:ascii="PT Astra Serif" w:hAnsi="PT Astra Serif"/>
          <w:b w:val="0"/>
          <w:sz w:val="27"/>
          <w:szCs w:val="27"/>
          <w:u w:val="none"/>
          <w:lang w:val="ru-RU"/>
        </w:rPr>
        <w:t>.2025.</w:t>
      </w:r>
    </w:p>
    <w:p w:rsidR="00CD1949" w:rsidRPr="006D3D6C" w:rsidRDefault="00D86594" w:rsidP="00F30760">
      <w:pPr>
        <w:pStyle w:val="a4"/>
        <w:ind w:firstLine="567"/>
        <w:jc w:val="both"/>
        <w:rPr>
          <w:rFonts w:ascii="PT Astra Serif" w:hAnsi="PT Astra Serif"/>
          <w:b/>
          <w:sz w:val="27"/>
          <w:szCs w:val="27"/>
        </w:rPr>
      </w:pPr>
      <w:r w:rsidRPr="006D3D6C">
        <w:rPr>
          <w:rFonts w:ascii="PT Astra Serif" w:hAnsi="PT Astra Serif"/>
          <w:b/>
          <w:sz w:val="27"/>
          <w:szCs w:val="27"/>
        </w:rPr>
        <w:t>Место размещения уведомления о подготовке проекта НПА в сети Интернет:</w:t>
      </w:r>
      <w:r w:rsidR="00CD1949" w:rsidRPr="006D3D6C">
        <w:rPr>
          <w:rFonts w:ascii="PT Astra Serif" w:hAnsi="PT Astra Serif"/>
          <w:b/>
          <w:sz w:val="27"/>
          <w:szCs w:val="27"/>
        </w:rPr>
        <w:t xml:space="preserve"> </w:t>
      </w:r>
    </w:p>
    <w:p w:rsidR="00CD1949" w:rsidRPr="006D3D6C" w:rsidRDefault="00CD1949" w:rsidP="00CD1949">
      <w:pPr>
        <w:pStyle w:val="a4"/>
        <w:jc w:val="both"/>
        <w:rPr>
          <w:rFonts w:ascii="PT Astra Serif" w:hAnsi="PT Astra Serif"/>
          <w:sz w:val="27"/>
          <w:szCs w:val="27"/>
        </w:rPr>
      </w:pPr>
      <w:hyperlink r:id="rId7" w:history="1">
        <w:r w:rsidRPr="006D3D6C">
          <w:rPr>
            <w:rStyle w:val="a3"/>
            <w:rFonts w:ascii="PT Astra Serif" w:hAnsi="PT Astra Serif"/>
            <w:color w:val="auto"/>
            <w:sz w:val="27"/>
            <w:szCs w:val="27"/>
            <w:u w:val="none"/>
          </w:rPr>
          <w:t>https://ulyanovsk-r73.gosweb.gosuslugi.ru/ofitsialno/otsenka-reguliruyuschego-vozdeystviya/orv-2025/</w:t>
        </w:r>
      </w:hyperlink>
      <w:r w:rsidRPr="006D3D6C">
        <w:rPr>
          <w:rFonts w:ascii="PT Astra Serif" w:hAnsi="PT Astra Serif"/>
          <w:sz w:val="27"/>
          <w:szCs w:val="27"/>
        </w:rPr>
        <w:t>.</w:t>
      </w:r>
    </w:p>
    <w:p w:rsidR="00D86594" w:rsidRPr="006D3D6C" w:rsidRDefault="00D86594" w:rsidP="004A428B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  <w:sz w:val="27"/>
          <w:szCs w:val="27"/>
        </w:rPr>
      </w:pPr>
      <w:r w:rsidRPr="006D3D6C">
        <w:rPr>
          <w:rFonts w:ascii="PT Astra Serif" w:hAnsi="PT Astra Serif"/>
          <w:sz w:val="27"/>
          <w:szCs w:val="27"/>
        </w:rPr>
        <w:t xml:space="preserve">Контактное лицо от разработчика НПА: Малкина Наталья Петровна, </w:t>
      </w:r>
      <w:r w:rsidR="004A428B" w:rsidRPr="006D3D6C">
        <w:rPr>
          <w:rFonts w:ascii="PT Astra Serif" w:hAnsi="PT Astra Serif"/>
          <w:sz w:val="27"/>
          <w:szCs w:val="27"/>
        </w:rPr>
        <w:t xml:space="preserve">                        </w:t>
      </w:r>
      <w:r w:rsidRPr="006D3D6C">
        <w:rPr>
          <w:rFonts w:ascii="PT Astra Serif" w:hAnsi="PT Astra Serif"/>
          <w:sz w:val="27"/>
          <w:szCs w:val="27"/>
        </w:rPr>
        <w:t>тел. (8422) 27-</w:t>
      </w:r>
      <w:r w:rsidR="00DC6847" w:rsidRPr="006D3D6C">
        <w:rPr>
          <w:rFonts w:ascii="PT Astra Serif" w:hAnsi="PT Astra Serif"/>
          <w:sz w:val="27"/>
          <w:szCs w:val="27"/>
        </w:rPr>
        <w:t>36-99</w:t>
      </w:r>
      <w:r w:rsidRPr="006D3D6C">
        <w:rPr>
          <w:rFonts w:ascii="PT Astra Serif" w:hAnsi="PT Astra Serif"/>
          <w:sz w:val="27"/>
          <w:szCs w:val="27"/>
        </w:rPr>
        <w:t>.</w:t>
      </w:r>
    </w:p>
    <w:p w:rsidR="00AB252C" w:rsidRPr="006D3D6C" w:rsidRDefault="00D86594" w:rsidP="00AB252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87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b w:val="0"/>
          <w:sz w:val="27"/>
          <w:szCs w:val="27"/>
        </w:rPr>
      </w:pPr>
      <w:bookmarkStart w:id="1" w:name="bookmark1"/>
      <w:r w:rsidRPr="006D3D6C">
        <w:rPr>
          <w:rFonts w:ascii="PT Astra Serif" w:hAnsi="PT Astra Serif"/>
          <w:sz w:val="27"/>
          <w:szCs w:val="27"/>
        </w:rPr>
        <w:t>Вид НПА:</w:t>
      </w:r>
      <w:bookmarkEnd w:id="1"/>
      <w:r w:rsidR="00781A31" w:rsidRPr="006D3D6C">
        <w:rPr>
          <w:rFonts w:ascii="PT Astra Serif" w:hAnsi="PT Astra Serif"/>
          <w:sz w:val="27"/>
          <w:szCs w:val="27"/>
        </w:rPr>
        <w:t xml:space="preserve"> </w:t>
      </w:r>
      <w:r w:rsidR="00781A31" w:rsidRPr="006D3D6C">
        <w:rPr>
          <w:rFonts w:ascii="PT Astra Serif" w:hAnsi="PT Astra Serif"/>
          <w:b w:val="0"/>
          <w:sz w:val="27"/>
          <w:szCs w:val="27"/>
        </w:rPr>
        <w:t>Решение</w:t>
      </w:r>
      <w:r w:rsidR="0068080E" w:rsidRPr="006D3D6C">
        <w:rPr>
          <w:rFonts w:ascii="PT Astra Serif" w:hAnsi="PT Astra Serif"/>
          <w:b w:val="0"/>
          <w:sz w:val="27"/>
          <w:szCs w:val="27"/>
        </w:rPr>
        <w:t xml:space="preserve"> Ульяновской Городской Думы</w:t>
      </w:r>
      <w:bookmarkStart w:id="2" w:name="bookmark2"/>
    </w:p>
    <w:p w:rsidR="00F30760" w:rsidRPr="006D3D6C" w:rsidRDefault="00D86594" w:rsidP="00F30760">
      <w:pPr>
        <w:pStyle w:val="a4"/>
        <w:ind w:firstLine="567"/>
        <w:jc w:val="both"/>
        <w:rPr>
          <w:rFonts w:ascii="PT Astra Serif" w:hAnsi="PT Astra Serif"/>
          <w:sz w:val="27"/>
          <w:szCs w:val="27"/>
        </w:rPr>
      </w:pPr>
      <w:r w:rsidRPr="006D3D6C">
        <w:rPr>
          <w:rFonts w:ascii="PT Astra Serif" w:hAnsi="PT Astra Serif"/>
          <w:b/>
          <w:sz w:val="27"/>
          <w:szCs w:val="27"/>
        </w:rPr>
        <w:t>Наименование НПА:</w:t>
      </w:r>
      <w:bookmarkStart w:id="3" w:name="bookmark3"/>
      <w:bookmarkEnd w:id="2"/>
      <w:r w:rsidR="00781A31" w:rsidRPr="006D3D6C">
        <w:rPr>
          <w:rFonts w:ascii="PT Astra Serif" w:hAnsi="PT Astra Serif"/>
          <w:sz w:val="27"/>
          <w:szCs w:val="27"/>
        </w:rPr>
        <w:t xml:space="preserve"> </w:t>
      </w:r>
      <w:r w:rsidR="00F30760" w:rsidRPr="006D3D6C">
        <w:rPr>
          <w:rFonts w:ascii="PT Astra Serif" w:hAnsi="PT Astra Serif"/>
          <w:sz w:val="27"/>
          <w:szCs w:val="27"/>
        </w:rPr>
        <w:t>«</w:t>
      </w:r>
      <w:r w:rsidR="00F30760" w:rsidRPr="006D3D6C">
        <w:rPr>
          <w:rFonts w:ascii="PT Astra Serif" w:hAnsi="PT Astra Serif"/>
          <w:bCs/>
          <w:sz w:val="27"/>
          <w:szCs w:val="27"/>
        </w:rPr>
        <w:t>О внесении изменений в решение</w:t>
      </w:r>
      <w:r w:rsidR="00F30760" w:rsidRPr="006D3D6C">
        <w:rPr>
          <w:rFonts w:ascii="PT Astra Serif" w:hAnsi="PT Astra Serif"/>
          <w:sz w:val="27"/>
          <w:szCs w:val="27"/>
          <w:lang w:eastAsia="ar-SA"/>
        </w:rPr>
        <w:t xml:space="preserve"> Ульяновской Городской Думы от 30.04.2003 № 71 «Об утверждении Порядка определения размера арендной платы за земельные участки, находящиеся в собственности муниципального образования «город Ульяновск», предоставленные в аренду без торгов»</w:t>
      </w:r>
      <w:r w:rsidR="00F30760" w:rsidRPr="006D3D6C">
        <w:rPr>
          <w:rFonts w:ascii="PT Astra Serif" w:hAnsi="PT Astra Serif"/>
          <w:sz w:val="27"/>
          <w:szCs w:val="27"/>
        </w:rPr>
        <w:t xml:space="preserve">. </w:t>
      </w:r>
    </w:p>
    <w:p w:rsidR="00D86594" w:rsidRPr="006D3D6C" w:rsidRDefault="00D86594" w:rsidP="004A428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b w:val="0"/>
          <w:sz w:val="27"/>
          <w:szCs w:val="27"/>
        </w:rPr>
      </w:pPr>
      <w:r w:rsidRPr="006D3D6C">
        <w:rPr>
          <w:rFonts w:ascii="PT Astra Serif" w:hAnsi="PT Astra Serif"/>
          <w:sz w:val="27"/>
          <w:szCs w:val="27"/>
        </w:rPr>
        <w:t>Планируемый срок вступления в силу проекта НПА:</w:t>
      </w:r>
      <w:bookmarkEnd w:id="3"/>
      <w:r w:rsidR="00781A31" w:rsidRPr="006D3D6C">
        <w:rPr>
          <w:rFonts w:ascii="PT Astra Serif" w:hAnsi="PT Astra Serif"/>
          <w:sz w:val="27"/>
          <w:szCs w:val="27"/>
        </w:rPr>
        <w:t xml:space="preserve"> </w:t>
      </w:r>
      <w:r w:rsidR="00F30760" w:rsidRPr="006D3D6C">
        <w:rPr>
          <w:rFonts w:ascii="PT Astra Serif" w:hAnsi="PT Astra Serif"/>
          <w:b w:val="0"/>
          <w:sz w:val="27"/>
          <w:szCs w:val="27"/>
        </w:rPr>
        <w:t>2</w:t>
      </w:r>
      <w:r w:rsidRPr="006D3D6C">
        <w:rPr>
          <w:rFonts w:ascii="PT Astra Serif" w:hAnsi="PT Astra Serif"/>
          <w:b w:val="0"/>
          <w:sz w:val="27"/>
          <w:szCs w:val="27"/>
        </w:rPr>
        <w:t xml:space="preserve"> квартал 20</w:t>
      </w:r>
      <w:r w:rsidR="00A427FB" w:rsidRPr="006D3D6C">
        <w:rPr>
          <w:rFonts w:ascii="PT Astra Serif" w:hAnsi="PT Astra Serif"/>
          <w:b w:val="0"/>
          <w:sz w:val="27"/>
          <w:szCs w:val="27"/>
        </w:rPr>
        <w:t>2</w:t>
      </w:r>
      <w:r w:rsidR="00DC6847" w:rsidRPr="006D3D6C">
        <w:rPr>
          <w:rFonts w:ascii="PT Astra Serif" w:hAnsi="PT Astra Serif"/>
          <w:b w:val="0"/>
          <w:sz w:val="27"/>
          <w:szCs w:val="27"/>
        </w:rPr>
        <w:t>5</w:t>
      </w:r>
      <w:r w:rsidRPr="006D3D6C">
        <w:rPr>
          <w:rFonts w:ascii="PT Astra Serif" w:hAnsi="PT Astra Serif"/>
          <w:b w:val="0"/>
          <w:sz w:val="27"/>
          <w:szCs w:val="27"/>
        </w:rPr>
        <w:t xml:space="preserve"> года.</w:t>
      </w:r>
    </w:p>
    <w:p w:rsidR="00F30760" w:rsidRPr="006D3D6C" w:rsidRDefault="00F30760" w:rsidP="00F3076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96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b w:val="0"/>
          <w:sz w:val="27"/>
          <w:szCs w:val="27"/>
        </w:rPr>
      </w:pPr>
      <w:r w:rsidRPr="006D3D6C">
        <w:rPr>
          <w:rFonts w:ascii="PT Astra Serif" w:hAnsi="PT Astra Serif"/>
          <w:b w:val="0"/>
          <w:sz w:val="27"/>
          <w:szCs w:val="27"/>
        </w:rPr>
        <w:t xml:space="preserve"> </w:t>
      </w:r>
      <w:bookmarkStart w:id="4" w:name="bookmark4"/>
      <w:r w:rsidRPr="006D3D6C">
        <w:rPr>
          <w:rFonts w:ascii="PT Astra Serif" w:hAnsi="PT Astra Serif"/>
          <w:sz w:val="27"/>
          <w:szCs w:val="27"/>
        </w:rPr>
        <w:t>Обоснование необходимости подготовки проекта НПА, описание проблемы, на решение которой направлен предполагаемый способ</w:t>
      </w:r>
      <w:bookmarkEnd w:id="4"/>
      <w:r w:rsidRPr="006D3D6C">
        <w:rPr>
          <w:rFonts w:ascii="PT Astra Serif" w:hAnsi="PT Astra Serif"/>
          <w:sz w:val="27"/>
          <w:szCs w:val="27"/>
        </w:rPr>
        <w:t xml:space="preserve"> регулирования: </w:t>
      </w:r>
      <w:r w:rsidRPr="006D3D6C">
        <w:rPr>
          <w:rFonts w:ascii="PT Astra Serif" w:hAnsi="PT Astra Serif"/>
          <w:b w:val="0"/>
          <w:sz w:val="27"/>
          <w:szCs w:val="27"/>
        </w:rPr>
        <w:t xml:space="preserve">Настоящий проект решения Ульяновской Городской Думы подготовлен в соответствии со ст. 39.7 Земельного кодекса Российской Федерации, в которую Федеральным законом от  24.07.2023 № 370-ФЗ были внесены изменения. </w:t>
      </w:r>
      <w:proofErr w:type="gramStart"/>
      <w:r w:rsidRPr="006D3D6C">
        <w:rPr>
          <w:rFonts w:ascii="PT Astra Serif" w:hAnsi="PT Astra Serif"/>
          <w:b w:val="0"/>
          <w:sz w:val="27"/>
          <w:szCs w:val="27"/>
        </w:rPr>
        <w:t>Суть изменений заключается в том, что р</w:t>
      </w:r>
      <w:r w:rsidRPr="006D3D6C">
        <w:rPr>
          <w:rFonts w:ascii="PT Astra Serif" w:eastAsiaTheme="minorHAnsi" w:hAnsi="PT Astra Serif" w:cs="PT Astra Serif"/>
          <w:b w:val="0"/>
          <w:sz w:val="27"/>
          <w:szCs w:val="27"/>
        </w:rPr>
        <w:t xml:space="preserve">азмер арендной платы за земельный участок, на котором расположен объект культурного наследия, приватизированный путем продажи на конкурсе в соответствии с Федеральным </w:t>
      </w:r>
      <w:hyperlink r:id="rId8" w:history="1">
        <w:r w:rsidRPr="006D3D6C">
          <w:rPr>
            <w:rFonts w:ascii="PT Astra Serif" w:eastAsiaTheme="minorHAnsi" w:hAnsi="PT Astra Serif" w:cs="PT Astra Serif"/>
            <w:b w:val="0"/>
            <w:sz w:val="27"/>
            <w:szCs w:val="27"/>
          </w:rPr>
          <w:t>законом</w:t>
        </w:r>
      </w:hyperlink>
      <w:r w:rsidRPr="006D3D6C">
        <w:rPr>
          <w:rFonts w:ascii="PT Astra Serif" w:eastAsiaTheme="minorHAnsi" w:hAnsi="PT Astra Serif" w:cs="PT Astra Serif"/>
          <w:b w:val="0"/>
          <w:sz w:val="27"/>
          <w:szCs w:val="27"/>
        </w:rPr>
        <w:t xml:space="preserve"> от 21 декабря 2001 года № 178-ФЗ «О приватизации государственного и муниципального имущества», устанавливается равным одному рублю в год на весь срок выполнения условий конкурса по продаже такого объекта.</w:t>
      </w:r>
      <w:proofErr w:type="gramEnd"/>
    </w:p>
    <w:p w:rsidR="00DC6847" w:rsidRPr="006D3D6C" w:rsidRDefault="00D86594" w:rsidP="00DC684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12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b w:val="0"/>
          <w:sz w:val="27"/>
          <w:szCs w:val="27"/>
        </w:rPr>
      </w:pPr>
      <w:bookmarkStart w:id="5" w:name="bookmark5"/>
      <w:r w:rsidRPr="006D3D6C">
        <w:rPr>
          <w:rFonts w:ascii="PT Astra Serif" w:hAnsi="PT Astra Serif"/>
          <w:sz w:val="27"/>
          <w:szCs w:val="27"/>
        </w:rPr>
        <w:t>Цели регулирования:</w:t>
      </w:r>
      <w:bookmarkEnd w:id="5"/>
      <w:r w:rsidR="00781A31" w:rsidRPr="006D3D6C">
        <w:rPr>
          <w:rFonts w:ascii="PT Astra Serif" w:hAnsi="PT Astra Serif"/>
          <w:sz w:val="27"/>
          <w:szCs w:val="27"/>
        </w:rPr>
        <w:t xml:space="preserve"> </w:t>
      </w:r>
      <w:r w:rsidR="00F30760" w:rsidRPr="006D3D6C">
        <w:rPr>
          <w:rFonts w:ascii="PT Astra Serif" w:hAnsi="PT Astra Serif"/>
          <w:b w:val="0"/>
          <w:sz w:val="27"/>
          <w:szCs w:val="27"/>
        </w:rPr>
        <w:t>установление специального порядка определения размера арендной платы за земельные участки,</w:t>
      </w:r>
      <w:r w:rsidR="00F30760" w:rsidRPr="006D3D6C">
        <w:rPr>
          <w:rFonts w:ascii="PT Astra Serif" w:eastAsiaTheme="minorHAnsi" w:hAnsi="PT Astra Serif" w:cs="PT Astra Serif"/>
          <w:b w:val="0"/>
          <w:sz w:val="27"/>
          <w:szCs w:val="27"/>
        </w:rPr>
        <w:t xml:space="preserve"> </w:t>
      </w:r>
      <w:r w:rsidR="00F30760" w:rsidRPr="006D3D6C">
        <w:rPr>
          <w:rFonts w:ascii="PT Astra Serif" w:eastAsiaTheme="minorHAnsi" w:hAnsi="PT Astra Serif" w:cs="PT Astra Serif"/>
          <w:b w:val="0"/>
          <w:sz w:val="27"/>
          <w:szCs w:val="27"/>
        </w:rPr>
        <w:t>на котор</w:t>
      </w:r>
      <w:r w:rsidR="00F30760" w:rsidRPr="006D3D6C">
        <w:rPr>
          <w:rFonts w:ascii="PT Astra Serif" w:eastAsiaTheme="minorHAnsi" w:hAnsi="PT Astra Serif" w:cs="PT Astra Serif"/>
          <w:b w:val="0"/>
          <w:sz w:val="27"/>
          <w:szCs w:val="27"/>
        </w:rPr>
        <w:t>ых</w:t>
      </w:r>
      <w:r w:rsidR="00F30760" w:rsidRPr="006D3D6C">
        <w:rPr>
          <w:rFonts w:ascii="PT Astra Serif" w:eastAsiaTheme="minorHAnsi" w:hAnsi="PT Astra Serif" w:cs="PT Astra Serif"/>
          <w:b w:val="0"/>
          <w:sz w:val="27"/>
          <w:szCs w:val="27"/>
        </w:rPr>
        <w:t xml:space="preserve"> расположен</w:t>
      </w:r>
      <w:r w:rsidR="00F30760" w:rsidRPr="006D3D6C">
        <w:rPr>
          <w:rFonts w:ascii="PT Astra Serif" w:eastAsiaTheme="minorHAnsi" w:hAnsi="PT Astra Serif" w:cs="PT Astra Serif"/>
          <w:b w:val="0"/>
          <w:sz w:val="27"/>
          <w:szCs w:val="27"/>
        </w:rPr>
        <w:t>ы</w:t>
      </w:r>
      <w:r w:rsidR="00F30760" w:rsidRPr="006D3D6C">
        <w:rPr>
          <w:rFonts w:ascii="PT Astra Serif" w:eastAsiaTheme="minorHAnsi" w:hAnsi="PT Astra Serif" w:cs="PT Astra Serif"/>
          <w:b w:val="0"/>
          <w:sz w:val="27"/>
          <w:szCs w:val="27"/>
        </w:rPr>
        <w:t xml:space="preserve"> объект</w:t>
      </w:r>
      <w:r w:rsidR="00F30760" w:rsidRPr="006D3D6C">
        <w:rPr>
          <w:rFonts w:ascii="PT Astra Serif" w:eastAsiaTheme="minorHAnsi" w:hAnsi="PT Astra Serif" w:cs="PT Astra Serif"/>
          <w:b w:val="0"/>
          <w:sz w:val="27"/>
          <w:szCs w:val="27"/>
        </w:rPr>
        <w:t>ы</w:t>
      </w:r>
      <w:r w:rsidR="00F30760" w:rsidRPr="006D3D6C">
        <w:rPr>
          <w:rFonts w:ascii="PT Astra Serif" w:eastAsiaTheme="minorHAnsi" w:hAnsi="PT Astra Serif" w:cs="PT Astra Serif"/>
          <w:b w:val="0"/>
          <w:sz w:val="27"/>
          <w:szCs w:val="27"/>
        </w:rPr>
        <w:t xml:space="preserve"> культурного наследия, приватизированны</w:t>
      </w:r>
      <w:r w:rsidR="00F30760" w:rsidRPr="006D3D6C">
        <w:rPr>
          <w:rFonts w:ascii="PT Astra Serif" w:eastAsiaTheme="minorHAnsi" w:hAnsi="PT Astra Serif" w:cs="PT Astra Serif"/>
          <w:b w:val="0"/>
          <w:sz w:val="27"/>
          <w:szCs w:val="27"/>
        </w:rPr>
        <w:t>е</w:t>
      </w:r>
      <w:r w:rsidR="00F30760" w:rsidRPr="006D3D6C">
        <w:rPr>
          <w:rFonts w:ascii="PT Astra Serif" w:eastAsiaTheme="minorHAnsi" w:hAnsi="PT Astra Serif" w:cs="PT Astra Serif"/>
          <w:b w:val="0"/>
          <w:sz w:val="27"/>
          <w:szCs w:val="27"/>
        </w:rPr>
        <w:t xml:space="preserve"> путем продажи на конкурсе в соответствии с Федеральным </w:t>
      </w:r>
      <w:hyperlink r:id="rId9" w:history="1">
        <w:r w:rsidR="00F30760" w:rsidRPr="006D3D6C">
          <w:rPr>
            <w:rFonts w:ascii="PT Astra Serif" w:eastAsiaTheme="minorHAnsi" w:hAnsi="PT Astra Serif" w:cs="PT Astra Serif"/>
            <w:b w:val="0"/>
            <w:sz w:val="27"/>
            <w:szCs w:val="27"/>
          </w:rPr>
          <w:t>законом</w:t>
        </w:r>
      </w:hyperlink>
      <w:r w:rsidR="00F30760" w:rsidRPr="006D3D6C">
        <w:rPr>
          <w:rFonts w:ascii="PT Astra Serif" w:eastAsiaTheme="minorHAnsi" w:hAnsi="PT Astra Serif" w:cs="PT Astra Serif"/>
          <w:b w:val="0"/>
          <w:sz w:val="27"/>
          <w:szCs w:val="27"/>
        </w:rPr>
        <w:t xml:space="preserve"> </w:t>
      </w:r>
      <w:r w:rsidR="006D3D6C">
        <w:rPr>
          <w:rFonts w:ascii="PT Astra Serif" w:eastAsiaTheme="minorHAnsi" w:hAnsi="PT Astra Serif" w:cs="PT Astra Serif"/>
          <w:b w:val="0"/>
          <w:sz w:val="27"/>
          <w:szCs w:val="27"/>
        </w:rPr>
        <w:t xml:space="preserve">от 21 декабря 2001 года </w:t>
      </w:r>
      <w:bookmarkStart w:id="6" w:name="_GoBack"/>
      <w:bookmarkEnd w:id="6"/>
      <w:r w:rsidR="00F30760" w:rsidRPr="006D3D6C">
        <w:rPr>
          <w:rFonts w:ascii="PT Astra Serif" w:eastAsiaTheme="minorHAnsi" w:hAnsi="PT Astra Serif" w:cs="PT Astra Serif"/>
          <w:b w:val="0"/>
          <w:sz w:val="27"/>
          <w:szCs w:val="27"/>
        </w:rPr>
        <w:t>№ 178-ФЗ «О приватизации государственного и муниципального имущества»</w:t>
      </w:r>
      <w:r w:rsidR="00DC6847" w:rsidRPr="006D3D6C">
        <w:rPr>
          <w:rFonts w:ascii="PT Astra Serif" w:eastAsiaTheme="minorHAnsi" w:hAnsi="PT Astra Serif" w:cs="PT Astra Serif"/>
          <w:b w:val="0"/>
          <w:sz w:val="27"/>
          <w:szCs w:val="27"/>
        </w:rPr>
        <w:t>.</w:t>
      </w:r>
    </w:p>
    <w:p w:rsidR="00D86594" w:rsidRPr="006D3D6C" w:rsidRDefault="00AB252C" w:rsidP="00781A31">
      <w:pPr>
        <w:ind w:firstLine="567"/>
        <w:contextualSpacing/>
        <w:jc w:val="both"/>
        <w:rPr>
          <w:rFonts w:ascii="PT Astra Serif" w:hAnsi="PT Astra Serif"/>
          <w:sz w:val="27"/>
          <w:szCs w:val="27"/>
        </w:rPr>
      </w:pPr>
      <w:r w:rsidRPr="006D3D6C">
        <w:rPr>
          <w:rFonts w:ascii="PT Astra Serif" w:eastAsia="Times New Roman" w:hAnsi="PT Astra Serif" w:cs="Times New Roman"/>
          <w:b/>
          <w:bCs/>
          <w:color w:val="auto"/>
          <w:sz w:val="27"/>
          <w:szCs w:val="27"/>
          <w:lang w:eastAsia="en-US" w:bidi="ar-SA"/>
        </w:rPr>
        <w:t>6</w:t>
      </w:r>
      <w:r w:rsidR="00D86594" w:rsidRPr="006D3D6C">
        <w:rPr>
          <w:rFonts w:ascii="PT Astra Serif" w:eastAsia="Times New Roman" w:hAnsi="PT Astra Serif" w:cs="Times New Roman"/>
          <w:b/>
          <w:bCs/>
          <w:color w:val="auto"/>
          <w:sz w:val="27"/>
          <w:szCs w:val="27"/>
          <w:lang w:eastAsia="en-US" w:bidi="ar-SA"/>
        </w:rPr>
        <w:t>. Перечень лиц, на которых будет распространено регулирование, а также сведения о необходимости или отсутствии необходимости установления переходного периода:</w:t>
      </w:r>
      <w:r w:rsidR="00781A31" w:rsidRPr="006D3D6C">
        <w:rPr>
          <w:rFonts w:ascii="PT Astra Serif" w:eastAsia="Times New Roman" w:hAnsi="PT Astra Serif" w:cs="Times New Roman"/>
          <w:b/>
          <w:bCs/>
          <w:color w:val="auto"/>
          <w:sz w:val="27"/>
          <w:szCs w:val="27"/>
          <w:lang w:eastAsia="en-US" w:bidi="ar-SA"/>
        </w:rPr>
        <w:t xml:space="preserve"> </w:t>
      </w:r>
      <w:r w:rsidR="00944E55" w:rsidRPr="006D3D6C">
        <w:rPr>
          <w:rFonts w:ascii="PT Astra Serif" w:eastAsia="Times New Roman" w:hAnsi="PT Astra Serif" w:cs="Times New Roman"/>
          <w:bCs/>
          <w:color w:val="auto"/>
          <w:sz w:val="27"/>
          <w:szCs w:val="27"/>
          <w:lang w:eastAsia="en-US" w:bidi="ar-SA"/>
        </w:rPr>
        <w:t xml:space="preserve">Арендаторы земельных участков, на </w:t>
      </w:r>
      <w:r w:rsidR="00944E55" w:rsidRPr="006D3D6C">
        <w:rPr>
          <w:rFonts w:ascii="PT Astra Serif" w:eastAsia="Times New Roman" w:hAnsi="PT Astra Serif" w:cs="Times New Roman"/>
          <w:bCs/>
          <w:color w:val="auto"/>
          <w:sz w:val="27"/>
          <w:szCs w:val="27"/>
          <w:lang w:eastAsia="en-US" w:bidi="ar-SA"/>
        </w:rPr>
        <w:lastRenderedPageBreak/>
        <w:t xml:space="preserve">которых </w:t>
      </w:r>
      <w:r w:rsidR="00944E55" w:rsidRPr="006D3D6C">
        <w:rPr>
          <w:rFonts w:ascii="PT Astra Serif" w:eastAsiaTheme="minorHAnsi" w:hAnsi="PT Astra Serif" w:cs="PT Astra Serif"/>
          <w:color w:val="auto"/>
          <w:sz w:val="27"/>
          <w:szCs w:val="27"/>
          <w:lang w:eastAsia="en-US" w:bidi="ar-SA"/>
        </w:rPr>
        <w:t>расположен</w:t>
      </w:r>
      <w:r w:rsidR="00944E55" w:rsidRPr="006D3D6C">
        <w:rPr>
          <w:rFonts w:ascii="PT Astra Serif" w:eastAsiaTheme="minorHAnsi" w:hAnsi="PT Astra Serif" w:cs="PT Astra Serif"/>
          <w:sz w:val="27"/>
          <w:szCs w:val="27"/>
        </w:rPr>
        <w:t>ы</w:t>
      </w:r>
      <w:r w:rsidR="00944E55" w:rsidRPr="006D3D6C">
        <w:rPr>
          <w:rFonts w:ascii="PT Astra Serif" w:eastAsiaTheme="minorHAnsi" w:hAnsi="PT Astra Serif" w:cs="PT Astra Serif"/>
          <w:color w:val="auto"/>
          <w:sz w:val="27"/>
          <w:szCs w:val="27"/>
          <w:lang w:eastAsia="en-US" w:bidi="ar-SA"/>
        </w:rPr>
        <w:t xml:space="preserve"> объект</w:t>
      </w:r>
      <w:r w:rsidR="00944E55" w:rsidRPr="006D3D6C">
        <w:rPr>
          <w:rFonts w:ascii="PT Astra Serif" w:eastAsiaTheme="minorHAnsi" w:hAnsi="PT Astra Serif" w:cs="PT Astra Serif"/>
          <w:sz w:val="27"/>
          <w:szCs w:val="27"/>
        </w:rPr>
        <w:t>ы</w:t>
      </w:r>
      <w:r w:rsidR="00944E55" w:rsidRPr="006D3D6C">
        <w:rPr>
          <w:rFonts w:ascii="PT Astra Serif" w:eastAsiaTheme="minorHAnsi" w:hAnsi="PT Astra Serif" w:cs="PT Astra Serif"/>
          <w:color w:val="auto"/>
          <w:sz w:val="27"/>
          <w:szCs w:val="27"/>
          <w:lang w:eastAsia="en-US" w:bidi="ar-SA"/>
        </w:rPr>
        <w:t xml:space="preserve"> культурного наследия, приватизированны</w:t>
      </w:r>
      <w:r w:rsidR="00944E55" w:rsidRPr="006D3D6C">
        <w:rPr>
          <w:rFonts w:ascii="PT Astra Serif" w:eastAsiaTheme="minorHAnsi" w:hAnsi="PT Astra Serif" w:cs="PT Astra Serif"/>
          <w:sz w:val="27"/>
          <w:szCs w:val="27"/>
        </w:rPr>
        <w:t>е</w:t>
      </w:r>
      <w:r w:rsidR="00944E55" w:rsidRPr="006D3D6C">
        <w:rPr>
          <w:rFonts w:ascii="PT Astra Serif" w:eastAsiaTheme="minorHAnsi" w:hAnsi="PT Astra Serif" w:cs="PT Astra Serif"/>
          <w:color w:val="auto"/>
          <w:sz w:val="27"/>
          <w:szCs w:val="27"/>
          <w:lang w:eastAsia="en-US" w:bidi="ar-SA"/>
        </w:rPr>
        <w:t xml:space="preserve"> путем продажи на конкурсе в соответствии с Федеральным </w:t>
      </w:r>
      <w:hyperlink r:id="rId10" w:history="1">
        <w:r w:rsidR="00944E55" w:rsidRPr="006D3D6C">
          <w:rPr>
            <w:rFonts w:ascii="PT Astra Serif" w:eastAsiaTheme="minorHAnsi" w:hAnsi="PT Astra Serif" w:cs="PT Astra Serif"/>
            <w:color w:val="auto"/>
            <w:sz w:val="27"/>
            <w:szCs w:val="27"/>
            <w:lang w:eastAsia="en-US" w:bidi="ar-SA"/>
          </w:rPr>
          <w:t>законом</w:t>
        </w:r>
      </w:hyperlink>
      <w:r w:rsidR="00944E55" w:rsidRPr="006D3D6C">
        <w:rPr>
          <w:rFonts w:ascii="PT Astra Serif" w:eastAsiaTheme="minorHAnsi" w:hAnsi="PT Astra Serif" w:cs="PT Astra Serif"/>
          <w:color w:val="auto"/>
          <w:sz w:val="27"/>
          <w:szCs w:val="27"/>
          <w:lang w:eastAsia="en-US" w:bidi="ar-SA"/>
        </w:rPr>
        <w:t xml:space="preserve"> от 21 декабря 2001 года</w:t>
      </w:r>
      <w:r w:rsidR="00944E55" w:rsidRPr="006D3D6C">
        <w:rPr>
          <w:rFonts w:ascii="PT Astra Serif" w:eastAsiaTheme="minorHAnsi" w:hAnsi="PT Astra Serif" w:cs="PT Astra Serif"/>
          <w:color w:val="auto"/>
          <w:sz w:val="27"/>
          <w:szCs w:val="27"/>
          <w:lang w:eastAsia="en-US" w:bidi="ar-SA"/>
        </w:rPr>
        <w:t xml:space="preserve"> </w:t>
      </w:r>
      <w:r w:rsidR="00944E55" w:rsidRPr="006D3D6C">
        <w:rPr>
          <w:rFonts w:ascii="PT Astra Serif" w:eastAsiaTheme="minorHAnsi" w:hAnsi="PT Astra Serif" w:cs="PT Astra Serif"/>
          <w:color w:val="auto"/>
          <w:sz w:val="27"/>
          <w:szCs w:val="27"/>
          <w:lang w:eastAsia="en-US" w:bidi="ar-SA"/>
        </w:rPr>
        <w:t>№ 178-ФЗ «О приватизации государственного и муниципального имущества</w:t>
      </w:r>
      <w:r w:rsidR="00DC6847" w:rsidRPr="006D3D6C">
        <w:rPr>
          <w:rFonts w:ascii="PT Astra Serif" w:eastAsia="Times New Roman" w:hAnsi="PT Astra Serif" w:cs="Times New Roman"/>
          <w:bCs/>
          <w:color w:val="auto"/>
          <w:sz w:val="27"/>
          <w:szCs w:val="27"/>
          <w:lang w:eastAsia="en-US" w:bidi="ar-SA"/>
        </w:rPr>
        <w:t>»</w:t>
      </w:r>
      <w:r w:rsidR="00781A31" w:rsidRPr="006D3D6C">
        <w:rPr>
          <w:rFonts w:ascii="PT Astra Serif" w:eastAsia="Times New Roman" w:hAnsi="PT Astra Serif" w:cs="Times New Roman"/>
          <w:bCs/>
          <w:color w:val="auto"/>
          <w:sz w:val="27"/>
          <w:szCs w:val="27"/>
          <w:lang w:eastAsia="en-US" w:bidi="ar-SA"/>
        </w:rPr>
        <w:t>.</w:t>
      </w:r>
      <w:r w:rsidR="00D86594" w:rsidRPr="006D3D6C">
        <w:rPr>
          <w:rFonts w:ascii="PT Astra Serif" w:hAnsi="PT Astra Serif"/>
          <w:sz w:val="27"/>
          <w:szCs w:val="27"/>
        </w:rPr>
        <w:t xml:space="preserve"> </w:t>
      </w:r>
    </w:p>
    <w:p w:rsidR="00781A31" w:rsidRPr="006D3D6C" w:rsidRDefault="00D86594" w:rsidP="00781A31">
      <w:pPr>
        <w:pStyle w:val="20"/>
        <w:shd w:val="clear" w:color="auto" w:fill="auto"/>
        <w:spacing w:before="0" w:after="0" w:line="240" w:lineRule="auto"/>
        <w:ind w:firstLine="567"/>
        <w:contextualSpacing/>
        <w:rPr>
          <w:rFonts w:ascii="PT Astra Serif" w:hAnsi="PT Astra Serif"/>
          <w:sz w:val="27"/>
          <w:szCs w:val="27"/>
        </w:rPr>
      </w:pPr>
      <w:r w:rsidRPr="006D3D6C">
        <w:rPr>
          <w:rFonts w:ascii="PT Astra Serif" w:hAnsi="PT Astra Serif"/>
          <w:sz w:val="27"/>
          <w:szCs w:val="27"/>
        </w:rPr>
        <w:t>Необходимость установления переходного периода отсутствует.</w:t>
      </w:r>
      <w:bookmarkStart w:id="7" w:name="bookmark6"/>
    </w:p>
    <w:p w:rsidR="00944E55" w:rsidRPr="006D3D6C" w:rsidRDefault="00D86594" w:rsidP="003C6C5C">
      <w:pPr>
        <w:ind w:firstLine="567"/>
        <w:jc w:val="both"/>
        <w:rPr>
          <w:rFonts w:ascii="PT Astra Serif" w:eastAsiaTheme="minorHAnsi" w:hAnsi="PT Astra Serif" w:cs="PT Astra Serif"/>
          <w:color w:val="auto"/>
          <w:sz w:val="27"/>
          <w:szCs w:val="27"/>
          <w:lang w:eastAsia="en-US" w:bidi="ar-SA"/>
        </w:rPr>
      </w:pPr>
      <w:r w:rsidRPr="006D3D6C">
        <w:rPr>
          <w:rFonts w:ascii="PT Astra Serif" w:hAnsi="PT Astra Serif"/>
          <w:b/>
          <w:sz w:val="27"/>
          <w:szCs w:val="27"/>
        </w:rPr>
        <w:t>7. Описание предлагаемого регулирования и краткое изложение</w:t>
      </w:r>
      <w:bookmarkEnd w:id="7"/>
      <w:r w:rsidRPr="006D3D6C">
        <w:rPr>
          <w:rFonts w:ascii="PT Astra Serif" w:hAnsi="PT Astra Serif"/>
          <w:b/>
          <w:sz w:val="27"/>
          <w:szCs w:val="27"/>
        </w:rPr>
        <w:t xml:space="preserve"> цели регулирования:</w:t>
      </w:r>
      <w:r w:rsidR="00781A31" w:rsidRPr="006D3D6C">
        <w:rPr>
          <w:rFonts w:ascii="PT Astra Serif" w:hAnsi="PT Astra Serif"/>
          <w:sz w:val="27"/>
          <w:szCs w:val="27"/>
        </w:rPr>
        <w:t xml:space="preserve"> </w:t>
      </w:r>
      <w:bookmarkStart w:id="8" w:name="bookmark7"/>
      <w:proofErr w:type="gramStart"/>
      <w:r w:rsidR="00944E55" w:rsidRPr="006D3D6C">
        <w:rPr>
          <w:rFonts w:ascii="PT Astra Serif" w:hAnsi="PT Astra Serif"/>
          <w:sz w:val="27"/>
          <w:szCs w:val="27"/>
        </w:rPr>
        <w:t xml:space="preserve">В соответствии с пунктом 6 ст. 39.7 Земельного кодекса Российской Федерации </w:t>
      </w:r>
      <w:r w:rsidR="00944E55" w:rsidRPr="006D3D6C">
        <w:rPr>
          <w:rFonts w:ascii="PT Astra Serif" w:hAnsi="PT Astra Serif"/>
          <w:sz w:val="27"/>
          <w:szCs w:val="27"/>
        </w:rPr>
        <w:t>р</w:t>
      </w:r>
      <w:r w:rsidR="00944E55" w:rsidRPr="006D3D6C">
        <w:rPr>
          <w:rFonts w:ascii="PT Astra Serif" w:eastAsiaTheme="minorHAnsi" w:hAnsi="PT Astra Serif" w:cs="PT Astra Serif"/>
          <w:color w:val="auto"/>
          <w:sz w:val="27"/>
          <w:szCs w:val="27"/>
          <w:lang w:eastAsia="en-US" w:bidi="ar-SA"/>
        </w:rPr>
        <w:t xml:space="preserve">азмер арендной платы за земельный участок, на котором расположен объект культурного наследия, приватизированный путем продажи на конкурсе в соответствии с Федеральным </w:t>
      </w:r>
      <w:hyperlink r:id="rId11" w:history="1">
        <w:r w:rsidR="00944E55" w:rsidRPr="006D3D6C">
          <w:rPr>
            <w:rFonts w:ascii="PT Astra Serif" w:eastAsiaTheme="minorHAnsi" w:hAnsi="PT Astra Serif" w:cs="PT Astra Serif"/>
            <w:color w:val="auto"/>
            <w:sz w:val="27"/>
            <w:szCs w:val="27"/>
            <w:lang w:eastAsia="en-US" w:bidi="ar-SA"/>
          </w:rPr>
          <w:t>законом</w:t>
        </w:r>
      </w:hyperlink>
      <w:r w:rsidR="00944E55" w:rsidRPr="006D3D6C">
        <w:rPr>
          <w:rFonts w:ascii="PT Astra Serif" w:eastAsiaTheme="minorHAnsi" w:hAnsi="PT Astra Serif" w:cs="PT Astra Serif"/>
          <w:color w:val="auto"/>
          <w:sz w:val="27"/>
          <w:szCs w:val="27"/>
          <w:lang w:eastAsia="en-US" w:bidi="ar-SA"/>
        </w:rPr>
        <w:t xml:space="preserve"> от 21 декабря 2001 года № 178-ФЗ «О приватизации государственного и муниципального имущества», устанавливается равным одному рублю в год на весь срок выполнения условий конкурса по продаже такого</w:t>
      </w:r>
      <w:proofErr w:type="gramEnd"/>
      <w:r w:rsidR="00944E55" w:rsidRPr="006D3D6C">
        <w:rPr>
          <w:rFonts w:ascii="PT Astra Serif" w:eastAsiaTheme="minorHAnsi" w:hAnsi="PT Astra Serif" w:cs="PT Astra Serif"/>
          <w:color w:val="auto"/>
          <w:sz w:val="27"/>
          <w:szCs w:val="27"/>
          <w:lang w:eastAsia="en-US" w:bidi="ar-SA"/>
        </w:rPr>
        <w:t xml:space="preserve"> объекта.</w:t>
      </w:r>
      <w:r w:rsidR="00944E55" w:rsidRPr="006D3D6C">
        <w:rPr>
          <w:rFonts w:ascii="PT Astra Serif" w:eastAsiaTheme="minorHAnsi" w:hAnsi="PT Astra Serif" w:cs="PT Astra Serif"/>
          <w:color w:val="auto"/>
          <w:sz w:val="27"/>
          <w:szCs w:val="27"/>
          <w:lang w:eastAsia="en-US" w:bidi="ar-SA"/>
        </w:rPr>
        <w:t xml:space="preserve"> </w:t>
      </w:r>
    </w:p>
    <w:p w:rsidR="00944E55" w:rsidRPr="006D3D6C" w:rsidRDefault="00944E55" w:rsidP="00944E55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PT Astra Serif"/>
          <w:color w:val="auto"/>
          <w:sz w:val="27"/>
          <w:szCs w:val="27"/>
          <w:lang w:eastAsia="en-US" w:bidi="ar-SA"/>
        </w:rPr>
      </w:pPr>
      <w:proofErr w:type="gramStart"/>
      <w:r w:rsidRPr="006D3D6C">
        <w:rPr>
          <w:rFonts w:ascii="PT Astra Serif" w:eastAsiaTheme="minorHAnsi" w:hAnsi="PT Astra Serif" w:cs="PT Astra Serif"/>
          <w:color w:val="auto"/>
          <w:sz w:val="27"/>
          <w:szCs w:val="27"/>
          <w:lang w:eastAsia="en-US" w:bidi="ar-SA"/>
        </w:rPr>
        <w:t xml:space="preserve">В соответствии с постановлением Правительства Российской Федерации </w:t>
      </w:r>
      <w:r w:rsidRPr="006D3D6C">
        <w:rPr>
          <w:rFonts w:ascii="PT Astra Serif" w:eastAsiaTheme="minorHAnsi" w:hAnsi="PT Astra Serif" w:cs="PT Astra Serif"/>
          <w:color w:val="auto"/>
          <w:sz w:val="27"/>
          <w:szCs w:val="27"/>
          <w:lang w:eastAsia="en-US" w:bidi="ar-SA"/>
        </w:rPr>
        <w:t xml:space="preserve">от 16.07.2009 </w:t>
      </w:r>
      <w:r w:rsidRPr="006D3D6C">
        <w:rPr>
          <w:rFonts w:ascii="PT Astra Serif" w:eastAsiaTheme="minorHAnsi" w:hAnsi="PT Astra Serif" w:cs="PT Astra Serif"/>
          <w:color w:val="auto"/>
          <w:sz w:val="27"/>
          <w:szCs w:val="27"/>
          <w:lang w:eastAsia="en-US" w:bidi="ar-SA"/>
        </w:rPr>
        <w:t>№</w:t>
      </w:r>
      <w:r w:rsidRPr="006D3D6C">
        <w:rPr>
          <w:rFonts w:ascii="PT Astra Serif" w:eastAsiaTheme="minorHAnsi" w:hAnsi="PT Astra Serif" w:cs="PT Astra Serif"/>
          <w:color w:val="auto"/>
          <w:sz w:val="27"/>
          <w:szCs w:val="27"/>
          <w:lang w:eastAsia="en-US" w:bidi="ar-SA"/>
        </w:rPr>
        <w:t xml:space="preserve"> 582</w:t>
      </w:r>
      <w:r w:rsidRPr="006D3D6C">
        <w:rPr>
          <w:rFonts w:ascii="PT Astra Serif" w:eastAsiaTheme="minorHAnsi" w:hAnsi="PT Astra Serif" w:cs="PT Astra Serif"/>
          <w:color w:val="auto"/>
          <w:sz w:val="27"/>
          <w:szCs w:val="27"/>
          <w:lang w:eastAsia="en-US" w:bidi="ar-SA"/>
        </w:rPr>
        <w:t xml:space="preserve"> «</w:t>
      </w:r>
      <w:r w:rsidRPr="006D3D6C">
        <w:rPr>
          <w:rFonts w:ascii="PT Astra Serif" w:eastAsiaTheme="minorHAnsi" w:hAnsi="PT Astra Serif" w:cs="PT Astra Serif"/>
          <w:color w:val="auto"/>
          <w:sz w:val="27"/>
          <w:szCs w:val="27"/>
          <w:lang w:eastAsia="en-US" w:bidi="ar-SA"/>
        </w:rPr>
        <w:t>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</w:t>
      </w:r>
      <w:r w:rsidRPr="006D3D6C">
        <w:rPr>
          <w:rFonts w:ascii="PT Astra Serif" w:eastAsiaTheme="minorHAnsi" w:hAnsi="PT Astra Serif" w:cs="PT Astra Serif"/>
          <w:color w:val="auto"/>
          <w:sz w:val="27"/>
          <w:szCs w:val="27"/>
          <w:lang w:eastAsia="en-US" w:bidi="ar-SA"/>
        </w:rPr>
        <w:t>» одним из принципов определения арендной платы за земельные участки, находящиеся в</w:t>
      </w:r>
      <w:proofErr w:type="gramEnd"/>
      <w:r w:rsidRPr="006D3D6C">
        <w:rPr>
          <w:rFonts w:ascii="PT Astra Serif" w:eastAsiaTheme="minorHAnsi" w:hAnsi="PT Astra Serif" w:cs="PT Astra Serif"/>
          <w:color w:val="auto"/>
          <w:sz w:val="27"/>
          <w:szCs w:val="27"/>
          <w:lang w:eastAsia="en-US" w:bidi="ar-SA"/>
        </w:rPr>
        <w:t xml:space="preserve"> </w:t>
      </w:r>
      <w:proofErr w:type="gramStart"/>
      <w:r w:rsidRPr="006D3D6C">
        <w:rPr>
          <w:rFonts w:ascii="PT Astra Serif" w:eastAsiaTheme="minorHAnsi" w:hAnsi="PT Astra Serif" w:cs="PT Astra Serif"/>
          <w:color w:val="auto"/>
          <w:sz w:val="27"/>
          <w:szCs w:val="27"/>
          <w:lang w:eastAsia="en-US" w:bidi="ar-SA"/>
        </w:rPr>
        <w:t xml:space="preserve">государственной или муниципальной собственности, является </w:t>
      </w:r>
      <w:r w:rsidRPr="006D3D6C">
        <w:rPr>
          <w:rFonts w:ascii="PT Astra Serif" w:eastAsiaTheme="minorHAnsi" w:hAnsi="PT Astra Serif" w:cs="PT Astra Serif"/>
          <w:color w:val="auto"/>
          <w:sz w:val="27"/>
          <w:szCs w:val="27"/>
          <w:lang w:eastAsia="en-US" w:bidi="ar-SA"/>
        </w:rPr>
        <w:t>принцип экономической обоснованности, в соответствии с которым арендная плата устанавливается в размере, соответствующем доходности земельного участка с учетом категории земель, к которой отнесен такой земельный участок, и его разрешенного использования, а также с учетом государственного регулирования тарифов на товары (работы, услуги) организаций, осуществляющих хозяйственную деятельность на таком земельном участке, и субсидий, предоставляемых организациям, осуществляющим деятельность</w:t>
      </w:r>
      <w:proofErr w:type="gramEnd"/>
      <w:r w:rsidRPr="006D3D6C">
        <w:rPr>
          <w:rFonts w:ascii="PT Astra Serif" w:eastAsiaTheme="minorHAnsi" w:hAnsi="PT Astra Serif" w:cs="PT Astra Serif"/>
          <w:color w:val="auto"/>
          <w:sz w:val="27"/>
          <w:szCs w:val="27"/>
          <w:lang w:eastAsia="en-US" w:bidi="ar-SA"/>
        </w:rPr>
        <w:t xml:space="preserve"> на таком земельном участке</w:t>
      </w:r>
      <w:r w:rsidRPr="006D3D6C">
        <w:rPr>
          <w:rFonts w:ascii="PT Astra Serif" w:eastAsiaTheme="minorHAnsi" w:hAnsi="PT Astra Serif" w:cs="PT Astra Serif"/>
          <w:color w:val="auto"/>
          <w:sz w:val="27"/>
          <w:szCs w:val="27"/>
          <w:lang w:eastAsia="en-US" w:bidi="ar-SA"/>
        </w:rPr>
        <w:t>.</w:t>
      </w:r>
    </w:p>
    <w:p w:rsidR="00944E55" w:rsidRPr="006D3D6C" w:rsidRDefault="00944E55" w:rsidP="003C6C5C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6D3D6C">
        <w:rPr>
          <w:rFonts w:ascii="PT Astra Serif" w:hAnsi="PT Astra Serif"/>
          <w:sz w:val="27"/>
          <w:szCs w:val="27"/>
        </w:rPr>
        <w:t>Данное обстоятельство обуславливает необходимость приведения муниципального правового акта в соответствие с положениями Земельного кодекса Российской Федерации.</w:t>
      </w:r>
    </w:p>
    <w:p w:rsidR="00D86594" w:rsidRPr="006D3D6C" w:rsidRDefault="00D86594" w:rsidP="004A428B">
      <w:pPr>
        <w:pStyle w:val="20"/>
        <w:shd w:val="clear" w:color="auto" w:fill="auto"/>
        <w:spacing w:before="0" w:after="0" w:line="240" w:lineRule="auto"/>
        <w:ind w:firstLine="567"/>
        <w:contextualSpacing/>
        <w:rPr>
          <w:rFonts w:ascii="PT Astra Serif" w:hAnsi="PT Astra Serif"/>
          <w:sz w:val="27"/>
          <w:szCs w:val="27"/>
        </w:rPr>
      </w:pPr>
      <w:r w:rsidRPr="006D3D6C">
        <w:rPr>
          <w:rFonts w:ascii="PT Astra Serif" w:hAnsi="PT Astra Serif"/>
          <w:b/>
          <w:sz w:val="27"/>
          <w:szCs w:val="27"/>
        </w:rPr>
        <w:t>8. Иная информация по решению разработчика, относящаяся к</w:t>
      </w:r>
      <w:bookmarkEnd w:id="8"/>
      <w:r w:rsidRPr="006D3D6C">
        <w:rPr>
          <w:rFonts w:ascii="PT Astra Serif" w:hAnsi="PT Astra Serif"/>
          <w:b/>
          <w:sz w:val="27"/>
          <w:szCs w:val="27"/>
        </w:rPr>
        <w:t xml:space="preserve"> сведениям о подготовке проекта НПА:</w:t>
      </w:r>
      <w:r w:rsidR="00781A31" w:rsidRPr="006D3D6C">
        <w:rPr>
          <w:rFonts w:ascii="PT Astra Serif" w:hAnsi="PT Astra Serif"/>
          <w:b/>
          <w:sz w:val="27"/>
          <w:szCs w:val="27"/>
        </w:rPr>
        <w:t xml:space="preserve"> </w:t>
      </w:r>
      <w:r w:rsidRPr="006D3D6C">
        <w:rPr>
          <w:rFonts w:ascii="PT Astra Serif" w:hAnsi="PT Astra Serif"/>
          <w:sz w:val="27"/>
          <w:szCs w:val="27"/>
        </w:rPr>
        <w:t>Отсутствует.</w:t>
      </w:r>
    </w:p>
    <w:sectPr w:rsidR="00D86594" w:rsidRPr="006D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1F6F"/>
    <w:multiLevelType w:val="multilevel"/>
    <w:tmpl w:val="601A29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35420E6"/>
    <w:multiLevelType w:val="multilevel"/>
    <w:tmpl w:val="95A080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94"/>
    <w:rsid w:val="000F6209"/>
    <w:rsid w:val="00100438"/>
    <w:rsid w:val="002F4CEB"/>
    <w:rsid w:val="003C6C5C"/>
    <w:rsid w:val="004A428B"/>
    <w:rsid w:val="005242B4"/>
    <w:rsid w:val="0068080E"/>
    <w:rsid w:val="006D3D6C"/>
    <w:rsid w:val="00781A31"/>
    <w:rsid w:val="007D7ED3"/>
    <w:rsid w:val="00944E55"/>
    <w:rsid w:val="00A427FB"/>
    <w:rsid w:val="00AB252C"/>
    <w:rsid w:val="00CD1949"/>
    <w:rsid w:val="00CE2C62"/>
    <w:rsid w:val="00D86594"/>
    <w:rsid w:val="00DC6847"/>
    <w:rsid w:val="00F3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86594"/>
    <w:rPr>
      <w:color w:val="0066CC"/>
      <w:u w:val="single"/>
    </w:rPr>
  </w:style>
  <w:style w:type="character" w:customStyle="1" w:styleId="1">
    <w:name w:val="Заголовок №1_"/>
    <w:link w:val="10"/>
    <w:locked/>
    <w:rsid w:val="00D865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86594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link w:val="30"/>
    <w:locked/>
    <w:rsid w:val="00D865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6594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link w:val="20"/>
    <w:locked/>
    <w:rsid w:val="00D865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6594"/>
    <w:pPr>
      <w:shd w:val="clear" w:color="auto" w:fill="FFFFFF"/>
      <w:spacing w:before="420" w:after="300" w:line="31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2">
    <w:name w:val="Заголовок №1 (2)_"/>
    <w:link w:val="120"/>
    <w:locked/>
    <w:rsid w:val="00D865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D86594"/>
    <w:pPr>
      <w:shd w:val="clear" w:color="auto" w:fill="FFFFFF"/>
      <w:spacing w:before="30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link w:val="50"/>
    <w:locked/>
    <w:rsid w:val="00D865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86594"/>
    <w:pPr>
      <w:shd w:val="clear" w:color="auto" w:fill="FFFFFF"/>
      <w:spacing w:before="300" w:line="317" w:lineRule="exact"/>
      <w:ind w:firstLine="62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1">
    <w:name w:val="Основной текст (2) + Полужирный"/>
    <w:rsid w:val="00D86594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styleId="a4">
    <w:name w:val="No Spacing"/>
    <w:uiPriority w:val="1"/>
    <w:qFormat/>
    <w:rsid w:val="00D865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D8659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A42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86594"/>
    <w:rPr>
      <w:color w:val="0066CC"/>
      <w:u w:val="single"/>
    </w:rPr>
  </w:style>
  <w:style w:type="character" w:customStyle="1" w:styleId="1">
    <w:name w:val="Заголовок №1_"/>
    <w:link w:val="10"/>
    <w:locked/>
    <w:rsid w:val="00D865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86594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link w:val="30"/>
    <w:locked/>
    <w:rsid w:val="00D865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6594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link w:val="20"/>
    <w:locked/>
    <w:rsid w:val="00D865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6594"/>
    <w:pPr>
      <w:shd w:val="clear" w:color="auto" w:fill="FFFFFF"/>
      <w:spacing w:before="420" w:after="300" w:line="31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2">
    <w:name w:val="Заголовок №1 (2)_"/>
    <w:link w:val="120"/>
    <w:locked/>
    <w:rsid w:val="00D865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D86594"/>
    <w:pPr>
      <w:shd w:val="clear" w:color="auto" w:fill="FFFFFF"/>
      <w:spacing w:before="30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link w:val="50"/>
    <w:locked/>
    <w:rsid w:val="00D865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86594"/>
    <w:pPr>
      <w:shd w:val="clear" w:color="auto" w:fill="FFFFFF"/>
      <w:spacing w:before="300" w:line="317" w:lineRule="exact"/>
      <w:ind w:firstLine="62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1">
    <w:name w:val="Основной текст (2) + Полужирный"/>
    <w:rsid w:val="00D86594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styleId="a4">
    <w:name w:val="No Spacing"/>
    <w:uiPriority w:val="1"/>
    <w:qFormat/>
    <w:rsid w:val="00D865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D8659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A42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87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lyanovsk-r73.gosweb.gosuslugi.ru/ofitsialno/otsenka-reguliruyuschego-vozdeystviya/orv-202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11" Type="http://schemas.openxmlformats.org/officeDocument/2006/relationships/hyperlink" Target="https://login.consultant.ru/link/?req=doc&amp;base=LAW&amp;n=48387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38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Малкина</dc:creator>
  <cp:lastModifiedBy>Малкина Наталья Петровна</cp:lastModifiedBy>
  <cp:revision>15</cp:revision>
  <cp:lastPrinted>2016-12-08T13:14:00Z</cp:lastPrinted>
  <dcterms:created xsi:type="dcterms:W3CDTF">2016-12-08T13:11:00Z</dcterms:created>
  <dcterms:modified xsi:type="dcterms:W3CDTF">2025-03-03T05:18:00Z</dcterms:modified>
</cp:coreProperties>
</file>