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>
  <w:body>
    <!-- Modified by docx4j 8.3.8 (Apache licensed) using REFERENCE JAXB in BellSoft Java 1.8.0_322 on Linux -->
    <w:p w:rsidP="00A63E6F" w:rsidR="00A63E6F" w:rsidRDefault="00A63E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63E6F">
        <w:rPr>
          <w:rFonts w:ascii="PT Astra Serif" w:hAnsi="PT Astra Serif"/>
          <w:b/>
          <w:sz w:val="28"/>
          <w:szCs w:val="28"/>
        </w:rPr>
        <w:t xml:space="preserve">Управление жилищно-коммунального хозяйства администрации </w:t>
      </w:r>
    </w:p>
    <w:p w:rsidP="00A63E6F" w:rsidR="003358F8" w:rsidRDefault="00A63E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63E6F">
        <w:rPr>
          <w:rFonts w:ascii="PT Astra Serif" w:hAnsi="PT Astra Serif"/>
          <w:b/>
          <w:sz w:val="28"/>
          <w:szCs w:val="28"/>
        </w:rPr>
        <w:t>города Ульяновска</w:t>
      </w:r>
    </w:p>
    <w:p w:rsidP="00A63E6F" w:rsidR="00A63E6F" w:rsidRDefault="00A63E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P="00A63E6F" w:rsidR="00A63E6F" w:rsidRDefault="00A63E6F" w:rsidRPr="00A63E6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Наименование инициативного проекта: </w:t>
      </w:r>
      <w:r w:rsidRPr="00A63E6F">
        <w:rPr>
          <w:rFonts w:ascii="PT Astra Serif" w:hAnsi="PT Astra Serif"/>
          <w:sz w:val="28"/>
          <w:szCs w:val="28"/>
        </w:rPr>
        <w:t>«</w:t>
      </w:r>
      <w:r w:rsidR="00CF1FC1">
        <w:rPr>
          <w:rFonts w:ascii="PT Astra Serif" w:hAnsi="PT Astra Serif"/>
          <w:sz w:val="28"/>
          <w:szCs w:val="28"/>
        </w:rPr>
        <w:t>Водоснабжение улицы Новая Звёздная</w:t>
      </w:r>
      <w:r w:rsidRPr="00A63E6F">
        <w:rPr>
          <w:rFonts w:ascii="PT Astra Serif" w:hAnsi="PT Astra Serif"/>
          <w:sz w:val="28"/>
          <w:szCs w:val="28"/>
        </w:rPr>
        <w:t xml:space="preserve">». </w:t>
      </w:r>
    </w:p>
    <w:p w:rsidP="00A63E6F" w:rsidR="00641C3A" w:rsidRDefault="00A63E6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Место реализации проекта:</w:t>
      </w:r>
      <w:r w:rsidR="008604EF">
        <w:rPr>
          <w:rFonts w:ascii="PT Astra Serif" w:hAnsi="PT Astra Serif"/>
          <w:sz w:val="28"/>
          <w:szCs w:val="28"/>
        </w:rPr>
        <w:t xml:space="preserve"> г</w:t>
      </w:r>
      <w:proofErr w:type="gramStart"/>
      <w:r w:rsidR="008604EF">
        <w:rPr>
          <w:rFonts w:ascii="PT Astra Serif" w:hAnsi="PT Astra Serif"/>
          <w:sz w:val="28"/>
          <w:szCs w:val="28"/>
        </w:rPr>
        <w:t>.У</w:t>
      </w:r>
      <w:proofErr w:type="gramEnd"/>
      <w:r w:rsidR="008604EF">
        <w:rPr>
          <w:rFonts w:ascii="PT Astra Serif" w:hAnsi="PT Astra Serif"/>
          <w:sz w:val="28"/>
          <w:szCs w:val="28"/>
        </w:rPr>
        <w:t xml:space="preserve">льяновск, </w:t>
      </w:r>
      <w:r w:rsidR="00CF1FC1">
        <w:rPr>
          <w:rFonts w:ascii="PT Astra Serif" w:hAnsi="PT Astra Serif"/>
          <w:sz w:val="28"/>
          <w:szCs w:val="28"/>
        </w:rPr>
        <w:t>Ленинский</w:t>
      </w:r>
      <w:r w:rsidR="008604EF">
        <w:rPr>
          <w:rFonts w:ascii="PT Astra Serif" w:hAnsi="PT Astra Serif"/>
          <w:sz w:val="28"/>
          <w:szCs w:val="28"/>
        </w:rPr>
        <w:t xml:space="preserve"> район, </w:t>
      </w:r>
      <w:r w:rsidR="00CF1FC1">
        <w:rPr>
          <w:rFonts w:ascii="PT Astra Serif" w:hAnsi="PT Astra Serif"/>
          <w:sz w:val="28"/>
          <w:szCs w:val="28"/>
        </w:rPr>
        <w:t>ул</w:t>
      </w:r>
      <w:r w:rsidR="00641C3A">
        <w:rPr>
          <w:rFonts w:ascii="PT Astra Serif" w:hAnsi="PT Astra Serif"/>
          <w:sz w:val="28"/>
          <w:szCs w:val="28"/>
        </w:rPr>
        <w:t>.</w:t>
      </w:r>
      <w:r w:rsidR="00CF1FC1">
        <w:rPr>
          <w:rFonts w:ascii="PT Astra Serif" w:hAnsi="PT Astra Serif"/>
          <w:sz w:val="28"/>
          <w:szCs w:val="28"/>
        </w:rPr>
        <w:t xml:space="preserve"> Звёздная</w:t>
      </w:r>
      <w:r w:rsidR="008604EF">
        <w:rPr>
          <w:rFonts w:ascii="PT Astra Serif" w:hAnsi="PT Astra Serif"/>
          <w:sz w:val="28"/>
          <w:szCs w:val="28"/>
        </w:rPr>
        <w:t>.</w:t>
      </w:r>
    </w:p>
    <w:p w:rsidP="008604EF" w:rsidR="00641C3A" w:rsidRDefault="00641C3A" w:rsidRPr="00641C3A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выдвинут инициативной группой</w:t>
      </w:r>
      <w:r w:rsidR="00524BFC">
        <w:rPr>
          <w:rFonts w:ascii="PT Astra Serif" w:hAnsi="PT Astra Serif"/>
          <w:sz w:val="28"/>
          <w:szCs w:val="28"/>
        </w:rPr>
        <w:t xml:space="preserve"> </w:t>
      </w:r>
      <w:r w:rsidR="00CF1FC1">
        <w:rPr>
          <w:rFonts w:ascii="PT Astra Serif" w:hAnsi="PT Astra Serif"/>
          <w:sz w:val="28"/>
          <w:szCs w:val="28"/>
        </w:rPr>
        <w:t>и инициатором собрания Александровой Н.А</w:t>
      </w:r>
      <w:r>
        <w:rPr>
          <w:rFonts w:ascii="PT Astra Serif" w:hAnsi="PT Astra Serif"/>
          <w:sz w:val="28"/>
          <w:szCs w:val="28"/>
        </w:rPr>
        <w:t>. Проект обсуждался на собрани</w:t>
      </w:r>
      <w:r w:rsidR="00CF1FC1">
        <w:rPr>
          <w:rFonts w:ascii="PT Astra Serif" w:hAnsi="PT Astra Serif"/>
          <w:sz w:val="28"/>
          <w:szCs w:val="28"/>
        </w:rPr>
        <w:t>и граждан, которое состоялось 28.01.2025</w:t>
      </w:r>
      <w:r>
        <w:rPr>
          <w:rFonts w:ascii="PT Astra Serif" w:hAnsi="PT Astra Serif"/>
          <w:sz w:val="28"/>
          <w:szCs w:val="28"/>
        </w:rPr>
        <w:t xml:space="preserve">. </w:t>
      </w:r>
    </w:p>
    <w:p w:rsidP="00A63E6F" w:rsidR="00A63E6F" w:rsidRDefault="00A63E6F" w:rsidRPr="005810F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Проект направлен </w:t>
      </w:r>
      <w:r w:rsidRPr="005810F1">
        <w:rPr>
          <w:rFonts w:ascii="PT Astra Serif" w:hAnsi="PT Astra Serif"/>
          <w:sz w:val="28"/>
          <w:szCs w:val="28"/>
        </w:rPr>
        <w:t>на</w:t>
      </w:r>
      <w:r w:rsidR="005810F1" w:rsidRPr="005810F1">
        <w:rPr>
          <w:rFonts w:ascii="PT Astra Serif" w:hAnsi="PT Astra Serif"/>
          <w:sz w:val="28"/>
          <w:szCs w:val="28"/>
        </w:rPr>
        <w:t xml:space="preserve"> повышение качества жизни граждан</w:t>
      </w:r>
      <w:r w:rsidR="005810F1">
        <w:rPr>
          <w:rFonts w:ascii="PT Astra Serif" w:hAnsi="PT Astra Serif"/>
          <w:sz w:val="28"/>
          <w:szCs w:val="28"/>
        </w:rPr>
        <w:t xml:space="preserve"> на указанной территории.</w:t>
      </w:r>
      <w:r w:rsidR="005810F1" w:rsidRPr="005810F1">
        <w:rPr>
          <w:rFonts w:ascii="PT Astra Serif" w:hAnsi="PT Astra Serif"/>
          <w:sz w:val="28"/>
          <w:szCs w:val="28"/>
        </w:rPr>
        <w:t xml:space="preserve"> </w:t>
      </w:r>
      <w:r w:rsidR="00CC0D52" w:rsidRPr="005810F1">
        <w:rPr>
          <w:rFonts w:ascii="PT Astra Serif" w:hAnsi="PT Astra Serif"/>
          <w:sz w:val="28"/>
          <w:szCs w:val="28"/>
        </w:rPr>
        <w:t xml:space="preserve"> </w:t>
      </w:r>
    </w:p>
    <w:p w:rsidP="00A63E6F" w:rsidR="00A63E6F" w:rsidRDefault="00A63E6F" w:rsidRPr="005810F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Обоснование предложений по решению указанной проблемы:</w:t>
      </w:r>
      <w:r w:rsidR="005810F1">
        <w:rPr>
          <w:rFonts w:ascii="PT Astra Serif" w:hAnsi="PT Astra Serif"/>
          <w:b/>
          <w:sz w:val="28"/>
          <w:szCs w:val="28"/>
        </w:rPr>
        <w:t xml:space="preserve"> </w:t>
      </w:r>
      <w:r w:rsidR="005810F1" w:rsidRPr="005810F1">
        <w:rPr>
          <w:rFonts w:ascii="PT Astra Serif" w:hAnsi="PT Astra Serif"/>
          <w:sz w:val="28"/>
          <w:szCs w:val="28"/>
        </w:rPr>
        <w:t>строительство сис</w:t>
      </w:r>
      <w:r w:rsidR="00CF1FC1">
        <w:rPr>
          <w:rFonts w:ascii="PT Astra Serif" w:hAnsi="PT Astra Serif"/>
          <w:sz w:val="28"/>
          <w:szCs w:val="28"/>
        </w:rPr>
        <w:t>темы централизованного водоснабж</w:t>
      </w:r>
      <w:r w:rsidR="005810F1" w:rsidRPr="005810F1">
        <w:rPr>
          <w:rFonts w:ascii="PT Astra Serif" w:hAnsi="PT Astra Serif"/>
          <w:sz w:val="28"/>
          <w:szCs w:val="28"/>
        </w:rPr>
        <w:t>ения</w:t>
      </w:r>
      <w:r w:rsidR="005810F1">
        <w:rPr>
          <w:rFonts w:ascii="PT Astra Serif" w:hAnsi="PT Astra Serif"/>
          <w:sz w:val="28"/>
          <w:szCs w:val="28"/>
        </w:rPr>
        <w:t>.</w:t>
      </w:r>
    </w:p>
    <w:p w:rsidP="00A63E6F" w:rsidR="00A63E6F" w:rsidRDefault="00A63E6F" w:rsidRPr="00CC0D5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Ожидаемые результаты проекта:</w:t>
      </w:r>
      <w:r w:rsidR="00CC0D52">
        <w:rPr>
          <w:rFonts w:ascii="PT Astra Serif" w:hAnsi="PT Astra Serif"/>
          <w:b/>
          <w:sz w:val="28"/>
          <w:szCs w:val="28"/>
        </w:rPr>
        <w:t xml:space="preserve"> </w:t>
      </w:r>
      <w:r w:rsidR="00CC0D52" w:rsidRPr="00CC0D52">
        <w:rPr>
          <w:rFonts w:ascii="PT Astra Serif" w:hAnsi="PT Astra Serif"/>
          <w:sz w:val="28"/>
          <w:szCs w:val="28"/>
        </w:rPr>
        <w:t>обеспечение граждан качественно</w:t>
      </w:r>
      <w:r w:rsidR="00CF1FC1">
        <w:rPr>
          <w:rFonts w:ascii="PT Astra Serif" w:hAnsi="PT Astra Serif"/>
          <w:sz w:val="28"/>
          <w:szCs w:val="28"/>
        </w:rPr>
        <w:t>й коммунальной услугой водоснабж</w:t>
      </w:r>
      <w:r w:rsidR="00CC0D52" w:rsidRPr="00CC0D52">
        <w:rPr>
          <w:rFonts w:ascii="PT Astra Serif" w:hAnsi="PT Astra Serif"/>
          <w:sz w:val="28"/>
          <w:szCs w:val="28"/>
        </w:rPr>
        <w:t>ения</w:t>
      </w:r>
      <w:r w:rsidR="005810F1">
        <w:rPr>
          <w:rFonts w:ascii="PT Astra Serif" w:hAnsi="PT Astra Serif"/>
          <w:sz w:val="28"/>
          <w:szCs w:val="28"/>
        </w:rPr>
        <w:t>.</w:t>
      </w:r>
    </w:p>
    <w:p w:rsidP="00A63E6F" w:rsidR="00CC0D52" w:rsidRDefault="00A63E6F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Предварительный расчёт</w:t>
      </w:r>
      <w:r w:rsidR="00CC0D52">
        <w:rPr>
          <w:rFonts w:ascii="PT Astra Serif" w:hAnsi="PT Astra Serif"/>
          <w:b/>
          <w:sz w:val="28"/>
          <w:szCs w:val="28"/>
        </w:rPr>
        <w:t xml:space="preserve"> необходимых расходов на реализацию проекта:</w:t>
      </w:r>
    </w:p>
    <w:p w:rsidP="00A63E6F" w:rsidR="00A63E6F" w:rsidRDefault="00CF1FC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Общая стоимость работ 3 500 000,00</w:t>
      </w:r>
      <w:r w:rsidR="00CC0D52" w:rsidRPr="00CC0D52">
        <w:rPr>
          <w:rFonts w:ascii="PT Astra Serif" w:hAnsi="PT Astra Serif"/>
          <w:sz w:val="28"/>
          <w:szCs w:val="28"/>
        </w:rPr>
        <w:t xml:space="preserve"> рублей</w:t>
      </w:r>
      <w:r w:rsidR="00CC0D52">
        <w:rPr>
          <w:rFonts w:ascii="PT Astra Serif" w:hAnsi="PT Astra Serif"/>
          <w:sz w:val="28"/>
          <w:szCs w:val="28"/>
        </w:rPr>
        <w:t>, в том числе</w:t>
      </w:r>
    </w:p>
    <w:p w:rsidP="00A63E6F" w:rsidR="00CC0D52" w:rsidRDefault="00CC0D5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средства бюджета муниципального образования «город Ульяновск» - </w:t>
      </w:r>
      <w:r w:rsidR="008604EF">
        <w:rPr>
          <w:rFonts w:ascii="PT Astra Serif" w:hAnsi="PT Astra Serif"/>
          <w:sz w:val="28"/>
          <w:szCs w:val="28"/>
        </w:rPr>
        <w:t xml:space="preserve">          </w:t>
      </w:r>
      <w:r w:rsidR="00CF1FC1">
        <w:rPr>
          <w:rFonts w:ascii="PT Astra Serif" w:hAnsi="PT Astra Serif"/>
          <w:sz w:val="28"/>
          <w:szCs w:val="28"/>
        </w:rPr>
        <w:t>2 450 000,00</w:t>
      </w:r>
      <w:r w:rsidR="00524B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рублей;</w:t>
      </w:r>
    </w:p>
    <w:p w:rsidP="00A63E6F" w:rsidR="00CC0D52" w:rsidRDefault="00CF1FC1" w:rsidRPr="00CC0D5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средства населения – 105</w:t>
      </w:r>
      <w:r w:rsidR="008604EF">
        <w:rPr>
          <w:rFonts w:ascii="PT Astra Serif" w:hAnsi="PT Astra Serif"/>
          <w:sz w:val="28"/>
          <w:szCs w:val="28"/>
        </w:rPr>
        <w:t>0 0</w:t>
      </w:r>
      <w:r w:rsidR="00CC0D52">
        <w:rPr>
          <w:rFonts w:ascii="PT Astra Serif" w:hAnsi="PT Astra Serif"/>
          <w:sz w:val="28"/>
          <w:szCs w:val="28"/>
        </w:rPr>
        <w:t>00,0</w:t>
      </w:r>
      <w:r>
        <w:rPr>
          <w:rFonts w:ascii="PT Astra Serif" w:hAnsi="PT Astra Serif"/>
          <w:sz w:val="28"/>
          <w:szCs w:val="28"/>
        </w:rPr>
        <w:t>0</w:t>
      </w:r>
      <w:r w:rsidR="00CC0D52">
        <w:rPr>
          <w:rFonts w:ascii="PT Astra Serif" w:hAnsi="PT Astra Serif"/>
          <w:sz w:val="28"/>
          <w:szCs w:val="28"/>
        </w:rPr>
        <w:t xml:space="preserve"> рублей.</w:t>
      </w:r>
    </w:p>
    <w:p w:rsidP="00A63E6F" w:rsidR="00A63E6F" w:rsidRDefault="00A63E6F" w:rsidRPr="00A63E6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A63E6F" w:rsidRPr="00A63E6F" w:rsidSect="003F2227">
      <w:pgSz w:h="16838" w:w="11906"/>
      <w:pgMar w:bottom="1134" w:footer="708" w:gutter="0" w:header="708" w:left="1701" w:right="850" w:top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characterSpacingControl w:val="doNotCompress"/>
  <w:compat/>
  <w:rsids>
    <w:rsidRoot w:val="00A63E6F"/>
    <w:rsid w:val="002F7C7E"/>
    <w:rsid w:val="003F2227"/>
    <w:rsid w:val="00524BFC"/>
    <w:rsid w:val="00572A77"/>
    <w:rsid w:val="005810F1"/>
    <w:rsid w:val="00641C3A"/>
    <w:rsid w:val="0078603D"/>
    <w:rsid w:val="007D2F8D"/>
    <w:rsid w:val="0082396F"/>
    <w:rsid w:val="008604EF"/>
    <w:rsid w:val="008A2C87"/>
    <w:rsid w:val="00965186"/>
    <w:rsid w:val="00A63E6F"/>
    <w:rsid w:val="00BC6D7C"/>
    <w:rsid w:val="00C24FE6"/>
    <w:rsid w:val="00C425D6"/>
    <w:rsid w:val="00C57343"/>
    <w:rsid w:val="00CC0D52"/>
    <w:rsid w:val="00CF1FC1"/>
    <w:rsid w:val="00E90C15"/>
    <w:rsid w:val="00F2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921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F2227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    <Relationship Target="numbering.xml" Type="http://schemas.openxmlformats.org/officeDocument/2006/relationships/numbering" Id="rId6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2023-03-28T11:46:00Z</dcterms:created>
  <dcterms:modified xsi:type="dcterms:W3CDTF">2025-03-27T11:09:00Z</dcterms:modified>
</cp:coreProperties>
</file>