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958" w:rsidRDefault="00B14958" w:rsidP="00B14958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УВЕДОМЛЕНИЕ</w:t>
      </w:r>
    </w:p>
    <w:p w:rsidR="00B14958" w:rsidRDefault="00B14958" w:rsidP="00B14958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 подготовке проекта НПА</w:t>
      </w:r>
    </w:p>
    <w:p w:rsidR="00B14958" w:rsidRDefault="00B14958" w:rsidP="00B1495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B14958" w:rsidRDefault="00B14958" w:rsidP="00B1495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Настоящим </w:t>
      </w:r>
      <w:r w:rsidR="00FD5369">
        <w:rPr>
          <w:rFonts w:ascii="PT Astra Serif" w:hAnsi="PT Astra Serif"/>
          <w:sz w:val="28"/>
          <w:szCs w:val="28"/>
        </w:rPr>
        <w:t>Управление дорожного хозяйства и транспорта администрации города Ульяновска</w:t>
      </w:r>
      <w:r>
        <w:rPr>
          <w:rFonts w:ascii="PT Astra Serif" w:hAnsi="PT Astra Serif"/>
          <w:sz w:val="28"/>
          <w:szCs w:val="28"/>
        </w:rPr>
        <w:t xml:space="preserve"> извещает о начале подготовки проекта НПА и сборе предложений заинтересованных лиц.</w:t>
      </w:r>
    </w:p>
    <w:p w:rsidR="00B14958" w:rsidRDefault="00B14958" w:rsidP="00B1495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Предложения принимаются по адресу: </w:t>
      </w:r>
      <w:r w:rsidR="00FD5369">
        <w:rPr>
          <w:rFonts w:ascii="PT Astra Serif" w:hAnsi="PT Astra Serif"/>
          <w:sz w:val="28"/>
          <w:szCs w:val="28"/>
        </w:rPr>
        <w:t>г. Ульяновск, ул. Ленина, д. 81</w:t>
      </w:r>
      <w:r>
        <w:rPr>
          <w:rFonts w:ascii="PT Astra Serif" w:hAnsi="PT Astra Serif"/>
          <w:sz w:val="28"/>
          <w:szCs w:val="28"/>
        </w:rPr>
        <w:t xml:space="preserve">, а также по адресу электронной почты: </w:t>
      </w:r>
      <w:r w:rsidR="00F65303">
        <w:rPr>
          <w:rFonts w:ascii="PT Astra Serif" w:hAnsi="PT Astra Serif"/>
          <w:sz w:val="28"/>
          <w:szCs w:val="28"/>
          <w:lang w:val="en-US"/>
        </w:rPr>
        <w:t>urist</w:t>
      </w:r>
      <w:r w:rsidR="00F65303" w:rsidRPr="00F65303">
        <w:rPr>
          <w:rFonts w:ascii="PT Astra Serif" w:hAnsi="PT Astra Serif"/>
          <w:sz w:val="28"/>
          <w:szCs w:val="28"/>
        </w:rPr>
        <w:t>73</w:t>
      </w:r>
      <w:r w:rsidR="00F65303">
        <w:rPr>
          <w:rFonts w:ascii="PT Astra Serif" w:hAnsi="PT Astra Serif"/>
          <w:sz w:val="28"/>
          <w:szCs w:val="28"/>
          <w:lang w:val="en-US"/>
        </w:rPr>
        <w:t>dor</w:t>
      </w:r>
      <w:r w:rsidR="00F65303" w:rsidRPr="00F65303">
        <w:rPr>
          <w:rFonts w:ascii="PT Astra Serif" w:hAnsi="PT Astra Serif"/>
          <w:sz w:val="28"/>
          <w:szCs w:val="28"/>
        </w:rPr>
        <w:t>@</w:t>
      </w:r>
      <w:r w:rsidR="00F65303">
        <w:rPr>
          <w:rFonts w:ascii="PT Astra Serif" w:hAnsi="PT Astra Serif"/>
          <w:sz w:val="28"/>
          <w:szCs w:val="28"/>
          <w:lang w:val="en-US"/>
        </w:rPr>
        <w:t>ulmeria</w:t>
      </w:r>
      <w:r w:rsidR="00F65303" w:rsidRPr="00F65303">
        <w:rPr>
          <w:rFonts w:ascii="PT Astra Serif" w:hAnsi="PT Astra Serif"/>
          <w:sz w:val="28"/>
          <w:szCs w:val="28"/>
        </w:rPr>
        <w:t>.</w:t>
      </w:r>
      <w:r w:rsidR="00F65303">
        <w:rPr>
          <w:rFonts w:ascii="PT Astra Serif" w:hAnsi="PT Astra Serif"/>
          <w:sz w:val="28"/>
          <w:szCs w:val="28"/>
          <w:lang w:val="en-US"/>
        </w:rPr>
        <w:t>ru</w:t>
      </w:r>
      <w:r>
        <w:rPr>
          <w:rFonts w:ascii="PT Astra Serif" w:hAnsi="PT Astra Serif"/>
          <w:sz w:val="28"/>
          <w:szCs w:val="28"/>
        </w:rPr>
        <w:t xml:space="preserve">. </w:t>
      </w:r>
    </w:p>
    <w:p w:rsidR="00B14958" w:rsidRDefault="00B14958" w:rsidP="00B1495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Сроки приема предложений: </w:t>
      </w:r>
      <w:r w:rsidR="00FD5369">
        <w:rPr>
          <w:rFonts w:ascii="PT Astra Serif" w:hAnsi="PT Astra Serif"/>
          <w:sz w:val="28"/>
          <w:szCs w:val="28"/>
          <w:lang w:val="en-US"/>
        </w:rPr>
        <w:t>c</w:t>
      </w:r>
      <w:r w:rsidR="00FD5369" w:rsidRPr="00FD5369">
        <w:rPr>
          <w:rFonts w:ascii="PT Astra Serif" w:hAnsi="PT Astra Serif"/>
          <w:sz w:val="28"/>
          <w:szCs w:val="28"/>
        </w:rPr>
        <w:t xml:space="preserve"> </w:t>
      </w:r>
      <w:r w:rsidR="006F3148">
        <w:rPr>
          <w:rFonts w:ascii="PT Astra Serif" w:hAnsi="PT Astra Serif"/>
          <w:sz w:val="28"/>
          <w:szCs w:val="28"/>
        </w:rPr>
        <w:t>14.05.2025</w:t>
      </w:r>
      <w:r w:rsidR="00FD5369" w:rsidRPr="00FD5369">
        <w:rPr>
          <w:rFonts w:ascii="PT Astra Serif" w:hAnsi="PT Astra Serif"/>
          <w:sz w:val="28"/>
          <w:szCs w:val="28"/>
        </w:rPr>
        <w:t xml:space="preserve"> </w:t>
      </w:r>
      <w:r w:rsidR="00FD5369">
        <w:rPr>
          <w:rFonts w:ascii="PT Astra Serif" w:hAnsi="PT Astra Serif"/>
          <w:sz w:val="28"/>
          <w:szCs w:val="28"/>
        </w:rPr>
        <w:t xml:space="preserve">по </w:t>
      </w:r>
      <w:r w:rsidR="006F3148">
        <w:rPr>
          <w:rFonts w:ascii="PT Astra Serif" w:hAnsi="PT Astra Serif"/>
          <w:sz w:val="28"/>
          <w:szCs w:val="28"/>
        </w:rPr>
        <w:t>27.05.2025</w:t>
      </w:r>
      <w:r>
        <w:rPr>
          <w:rFonts w:ascii="PT Astra Serif" w:hAnsi="PT Astra Serif"/>
          <w:sz w:val="28"/>
          <w:szCs w:val="28"/>
        </w:rPr>
        <w:t>.</w:t>
      </w:r>
    </w:p>
    <w:p w:rsidR="00B14958" w:rsidRDefault="00B14958" w:rsidP="00B1495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Место размещения уведомления о подготовке проекта НПА в сети Интернет (</w:t>
      </w:r>
      <w:r>
        <w:rPr>
          <w:rFonts w:ascii="PT Astra Serif" w:hAnsi="PT Astra Serif"/>
          <w:i/>
          <w:sz w:val="28"/>
          <w:szCs w:val="28"/>
        </w:rPr>
        <w:t>полный электронный адрес)</w:t>
      </w:r>
      <w:r>
        <w:rPr>
          <w:rFonts w:ascii="PT Astra Serif" w:hAnsi="PT Astra Serif"/>
          <w:sz w:val="28"/>
          <w:szCs w:val="28"/>
        </w:rPr>
        <w:t xml:space="preserve">: </w:t>
      </w:r>
      <w:r w:rsidR="006F3148" w:rsidRPr="006F3148">
        <w:rPr>
          <w:rFonts w:ascii="PT Astra Serif" w:hAnsi="PT Astra Serif"/>
          <w:sz w:val="28"/>
          <w:szCs w:val="28"/>
        </w:rPr>
        <w:t>https://ulyanovsk-r73.gosweb.gosuslugi.ru/ofitsialno/otsenka-reguliruyuschego-vozdeystviya/orv-2025/</w:t>
      </w:r>
      <w:r>
        <w:rPr>
          <w:rFonts w:ascii="PT Astra Serif" w:hAnsi="PT Astra Serif"/>
          <w:sz w:val="28"/>
          <w:szCs w:val="28"/>
        </w:rPr>
        <w:t>.</w:t>
      </w:r>
    </w:p>
    <w:p w:rsidR="00B14958" w:rsidRDefault="00B14958" w:rsidP="00B1495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Контактное лицо от разработчика НПА: </w:t>
      </w:r>
      <w:r w:rsidR="00FD5369">
        <w:rPr>
          <w:rFonts w:ascii="PT Astra Serif" w:hAnsi="PT Astra Serif"/>
          <w:sz w:val="28"/>
          <w:szCs w:val="28"/>
        </w:rPr>
        <w:t xml:space="preserve">Айнуллова Анастасия Ивановна, </w:t>
      </w:r>
      <w:r w:rsidR="006F3148">
        <w:rPr>
          <w:rFonts w:ascii="PT Astra Serif" w:hAnsi="PT Astra Serif"/>
          <w:sz w:val="28"/>
          <w:szCs w:val="28"/>
        </w:rPr>
        <w:t>заместитель начальника</w:t>
      </w:r>
      <w:r w:rsidR="00FD5369">
        <w:rPr>
          <w:rFonts w:ascii="PT Astra Serif" w:hAnsi="PT Astra Serif"/>
          <w:sz w:val="28"/>
          <w:szCs w:val="28"/>
        </w:rPr>
        <w:t xml:space="preserve"> Управления дорожного хозяйства и транспорта администрации города Ульяновска</w:t>
      </w:r>
      <w:r>
        <w:rPr>
          <w:rFonts w:ascii="PT Astra Serif" w:hAnsi="PT Astra Serif"/>
          <w:sz w:val="28"/>
          <w:szCs w:val="28"/>
        </w:rPr>
        <w:t>.</w:t>
      </w:r>
    </w:p>
    <w:p w:rsidR="00B14958" w:rsidRDefault="00B14958" w:rsidP="00B149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Вид НПА: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8985"/>
      </w:tblGrid>
      <w:tr w:rsidR="00B14958" w:rsidTr="00B14958">
        <w:tc>
          <w:tcPr>
            <w:tcW w:w="9571" w:type="dxa"/>
          </w:tcPr>
          <w:p w:rsidR="00B14958" w:rsidRDefault="00FD5369" w:rsidP="00B1495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Решение Ульяновской Городской Думы</w:t>
            </w:r>
          </w:p>
        </w:tc>
      </w:tr>
    </w:tbl>
    <w:p w:rsidR="00B14958" w:rsidRDefault="00B14958" w:rsidP="00B14958">
      <w:pPr>
        <w:spacing w:after="0" w:line="240" w:lineRule="auto"/>
        <w:ind w:left="360"/>
        <w:jc w:val="both"/>
        <w:rPr>
          <w:rFonts w:ascii="PT Astra Serif" w:hAnsi="PT Astra Serif"/>
          <w:sz w:val="28"/>
          <w:szCs w:val="28"/>
        </w:rPr>
      </w:pPr>
    </w:p>
    <w:p w:rsidR="00B14958" w:rsidRDefault="00B14958" w:rsidP="00B149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Наименование НПА: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8985"/>
      </w:tblGrid>
      <w:tr w:rsidR="00B14958" w:rsidTr="00B14958">
        <w:tc>
          <w:tcPr>
            <w:tcW w:w="9571" w:type="dxa"/>
          </w:tcPr>
          <w:p w:rsidR="00B14958" w:rsidRPr="006F3148" w:rsidRDefault="006F3148" w:rsidP="006F3148">
            <w:pPr>
              <w:autoSpaceDE w:val="0"/>
              <w:autoSpaceDN w:val="0"/>
              <w:adjustRightInd w:val="0"/>
              <w:ind w:left="9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F3148">
              <w:rPr>
                <w:rFonts w:ascii="PT Astra Serif" w:hAnsi="PT Astra Serif"/>
                <w:sz w:val="28"/>
                <w:szCs w:val="28"/>
              </w:rPr>
              <w:t>О внесении изменений в отдельные решения Ульяновской Городской Думы</w:t>
            </w:r>
          </w:p>
        </w:tc>
      </w:tr>
    </w:tbl>
    <w:p w:rsidR="00B14958" w:rsidRDefault="00B14958" w:rsidP="00B14958">
      <w:pPr>
        <w:spacing w:after="0" w:line="240" w:lineRule="auto"/>
        <w:ind w:left="360"/>
        <w:jc w:val="both"/>
        <w:rPr>
          <w:rFonts w:ascii="PT Astra Serif" w:hAnsi="PT Astra Serif"/>
          <w:sz w:val="28"/>
          <w:szCs w:val="28"/>
        </w:rPr>
      </w:pPr>
    </w:p>
    <w:p w:rsidR="00B14958" w:rsidRDefault="00B14958" w:rsidP="00B14958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Обоснование необходимости разработки НПА, описание проблемы, на решение которой направлен предлагаемый способ регулирования: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8985"/>
      </w:tblGrid>
      <w:tr w:rsidR="00B14958" w:rsidTr="00B14958">
        <w:tc>
          <w:tcPr>
            <w:tcW w:w="9571" w:type="dxa"/>
          </w:tcPr>
          <w:p w:rsidR="00B14958" w:rsidRDefault="006F3148" w:rsidP="006F314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  <w:t>Проект подготовлен в соответствии с правовым заключением Руководителя аппарата Ульяновской Городской Думы Карповой О.В.</w:t>
            </w:r>
            <w:r>
              <w:rPr>
                <w:rFonts w:ascii="PT Astra Serif" w:hAnsi="PT Astra Serif" w:cs="PT Astra Serif"/>
                <w:sz w:val="26"/>
                <w:szCs w:val="26"/>
              </w:rPr>
              <w:t xml:space="preserve"> в целях приведения в соответствие с </w:t>
            </w:r>
            <w:r w:rsidRPr="006F3148">
              <w:rPr>
                <w:rFonts w:ascii="PT Astra Serif" w:hAnsi="PT Astra Serif" w:cs="PT Astra Serif"/>
                <w:sz w:val="26"/>
                <w:szCs w:val="26"/>
              </w:rPr>
              <w:t xml:space="preserve">Федеральным законом от 31.07.2020 № 248-ФЗ </w:t>
            </w:r>
            <w:r>
              <w:rPr>
                <w:rFonts w:ascii="PT Astra Serif" w:hAnsi="PT Astra Serif" w:cs="PT Astra Serif"/>
                <w:sz w:val="26"/>
                <w:szCs w:val="26"/>
              </w:rPr>
              <w:t xml:space="preserve">                                     </w:t>
            </w:r>
            <w:proofErr w:type="gramStart"/>
            <w:r>
              <w:rPr>
                <w:rFonts w:ascii="PT Astra Serif" w:hAnsi="PT Astra Serif" w:cs="PT Astra Serif"/>
                <w:sz w:val="26"/>
                <w:szCs w:val="26"/>
              </w:rPr>
              <w:t xml:space="preserve">   </w:t>
            </w:r>
            <w:r w:rsidRPr="006F3148">
              <w:rPr>
                <w:rFonts w:ascii="PT Astra Serif" w:hAnsi="PT Astra Serif" w:cs="PT Astra Serif"/>
                <w:sz w:val="26"/>
                <w:szCs w:val="26"/>
              </w:rPr>
              <w:t>«</w:t>
            </w:r>
            <w:proofErr w:type="gramEnd"/>
            <w:r w:rsidRPr="006F3148">
              <w:rPr>
                <w:rFonts w:ascii="PT Astra Serif" w:hAnsi="PT Astra Serif" w:cs="PT Astra Serif"/>
                <w:sz w:val="26"/>
                <w:szCs w:val="26"/>
              </w:rPr>
              <w:t>О государственном контроле (надзоре) и муниципальном контроле в Российской Федерации»</w:t>
            </w:r>
          </w:p>
        </w:tc>
      </w:tr>
    </w:tbl>
    <w:p w:rsidR="00B14958" w:rsidRDefault="00B14958" w:rsidP="00B14958">
      <w:pPr>
        <w:spacing w:after="0" w:line="240" w:lineRule="auto"/>
        <w:ind w:left="360"/>
        <w:jc w:val="both"/>
        <w:rPr>
          <w:rFonts w:ascii="PT Astra Serif" w:hAnsi="PT Astra Serif"/>
          <w:sz w:val="28"/>
          <w:szCs w:val="28"/>
        </w:rPr>
      </w:pPr>
    </w:p>
    <w:p w:rsidR="00B14958" w:rsidRDefault="00B14958" w:rsidP="00B149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Цели регулирования: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8985"/>
      </w:tblGrid>
      <w:tr w:rsidR="00B14958" w:rsidTr="00B14958">
        <w:tc>
          <w:tcPr>
            <w:tcW w:w="9571" w:type="dxa"/>
          </w:tcPr>
          <w:p w:rsidR="00B14958" w:rsidRDefault="006F3148" w:rsidP="006F314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91B44">
              <w:rPr>
                <w:rFonts w:ascii="PT Astra Serif" w:hAnsi="PT Astra Serif"/>
                <w:sz w:val="26"/>
                <w:szCs w:val="26"/>
              </w:rPr>
              <w:t xml:space="preserve">Проект подготовлен в соответствии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с </w:t>
            </w:r>
            <w:r w:rsidRPr="00291B44">
              <w:rPr>
                <w:rFonts w:ascii="PT Astra Serif" w:hAnsi="PT Astra Serif"/>
                <w:sz w:val="26"/>
                <w:szCs w:val="26"/>
              </w:rPr>
              <w:t>Федеральн</w:t>
            </w:r>
            <w:r>
              <w:rPr>
                <w:rFonts w:ascii="PT Astra Serif" w:hAnsi="PT Astra Serif"/>
                <w:sz w:val="26"/>
                <w:szCs w:val="26"/>
              </w:rPr>
              <w:t>ым</w:t>
            </w:r>
            <w:r w:rsidRPr="00291B44">
              <w:rPr>
                <w:rFonts w:ascii="PT Astra Serif" w:hAnsi="PT Astra Serif"/>
                <w:sz w:val="26"/>
                <w:szCs w:val="26"/>
              </w:rPr>
              <w:t xml:space="preserve"> закон</w:t>
            </w:r>
            <w:r>
              <w:rPr>
                <w:rFonts w:ascii="PT Astra Serif" w:hAnsi="PT Astra Serif"/>
                <w:sz w:val="26"/>
                <w:szCs w:val="26"/>
              </w:rPr>
              <w:t>ом</w:t>
            </w:r>
            <w:r w:rsidRPr="00291B44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/>
                <w:sz w:val="26"/>
                <w:szCs w:val="26"/>
              </w:rPr>
              <w:br/>
            </w:r>
            <w:r w:rsidRPr="00291B44">
              <w:rPr>
                <w:rFonts w:ascii="PT Astra Serif" w:hAnsi="PT Astra Serif"/>
                <w:sz w:val="26"/>
                <w:szCs w:val="26"/>
              </w:rPr>
              <w:t>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«город Ульяновск», утвержденного Решением Ульяновской Городской Думы от 23.09.2014 года № 119.</w:t>
            </w:r>
          </w:p>
        </w:tc>
      </w:tr>
    </w:tbl>
    <w:p w:rsidR="00B14958" w:rsidRDefault="00B14958" w:rsidP="00B14958">
      <w:pPr>
        <w:spacing w:after="0" w:line="240" w:lineRule="auto"/>
        <w:ind w:left="360"/>
        <w:jc w:val="both"/>
        <w:rPr>
          <w:rFonts w:ascii="PT Astra Serif" w:hAnsi="PT Astra Serif"/>
          <w:sz w:val="28"/>
          <w:szCs w:val="28"/>
        </w:rPr>
      </w:pPr>
    </w:p>
    <w:p w:rsidR="00B14958" w:rsidRDefault="00B14958" w:rsidP="00B14958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Описание предлагаемого регулирования с указанием круга лиц, на которых будет распространено их действие, и сравнительной оценкой положительных и отрицательных последствий и рисков решения проблемы указанными способами: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8985"/>
      </w:tblGrid>
      <w:tr w:rsidR="00B14958" w:rsidTr="00B14958">
        <w:tc>
          <w:tcPr>
            <w:tcW w:w="9571" w:type="dxa"/>
          </w:tcPr>
          <w:p w:rsidR="00B14958" w:rsidRDefault="00334337" w:rsidP="00334337">
            <w:pPr>
              <w:pStyle w:val="a3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7E57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Действие данного проекта </w:t>
            </w:r>
            <w:r>
              <w:rPr>
                <w:rFonts w:ascii="PT Astra Serif" w:hAnsi="PT Astra Serif"/>
                <w:sz w:val="28"/>
                <w:szCs w:val="28"/>
              </w:rPr>
              <w:t>решения</w:t>
            </w:r>
            <w:r w:rsidRPr="00497E57">
              <w:rPr>
                <w:rFonts w:ascii="PT Astra Serif" w:hAnsi="PT Astra Serif"/>
                <w:sz w:val="28"/>
                <w:szCs w:val="28"/>
              </w:rPr>
              <w:t xml:space="preserve"> будет распространяться на индивидуальных предпринимателей и юридических лиц, оказывающих регулярные перевозки пассажиров и багажа автомобильным транспортом и городским наземным электрическим транспортом</w:t>
            </w:r>
            <w:r>
              <w:rPr>
                <w:rFonts w:ascii="PT Astra Serif" w:hAnsi="PT Astra Serif"/>
                <w:sz w:val="28"/>
                <w:szCs w:val="28"/>
              </w:rPr>
              <w:t>, осуществляющих работы по капитальному ремонту, ремонту и содержанию автомобильных дорог общего пользования местного значения и искусственных дорожных сооружений на них, осуществляющих деятельность по использованию полос отвода и (или) придорожных полос автомобильных дорог общего пользования местного значения</w:t>
            </w:r>
          </w:p>
        </w:tc>
      </w:tr>
    </w:tbl>
    <w:p w:rsidR="00B14958" w:rsidRDefault="00B14958" w:rsidP="00B14958">
      <w:pPr>
        <w:pStyle w:val="a3"/>
        <w:spacing w:after="0" w:line="240" w:lineRule="auto"/>
        <w:ind w:left="360"/>
        <w:jc w:val="both"/>
        <w:rPr>
          <w:rFonts w:ascii="PT Astra Serif" w:hAnsi="PT Astra Serif"/>
          <w:sz w:val="28"/>
          <w:szCs w:val="28"/>
        </w:rPr>
      </w:pPr>
    </w:p>
    <w:p w:rsidR="00B14958" w:rsidRDefault="00B14958" w:rsidP="00B149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Планируемый срок вступления в силу проекта НПА: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8985"/>
      </w:tblGrid>
      <w:tr w:rsidR="00B14958" w:rsidTr="00B14958">
        <w:trPr>
          <w:trHeight w:val="77"/>
        </w:trPr>
        <w:tc>
          <w:tcPr>
            <w:tcW w:w="9571" w:type="dxa"/>
          </w:tcPr>
          <w:p w:rsidR="00B14958" w:rsidRDefault="006F3148" w:rsidP="006F314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июнь</w:t>
            </w:r>
            <w:r w:rsidR="00F65303">
              <w:rPr>
                <w:rFonts w:ascii="PT Astra Serif" w:hAnsi="PT Astra Serif"/>
                <w:sz w:val="28"/>
                <w:szCs w:val="28"/>
              </w:rPr>
              <w:t xml:space="preserve"> 202</w:t>
            </w:r>
            <w:r>
              <w:rPr>
                <w:rFonts w:ascii="PT Astra Serif" w:hAnsi="PT Astra Serif"/>
                <w:sz w:val="28"/>
                <w:szCs w:val="28"/>
              </w:rPr>
              <w:t>5</w:t>
            </w:r>
            <w:bookmarkStart w:id="0" w:name="_GoBack"/>
            <w:bookmarkEnd w:id="0"/>
            <w:r w:rsidR="00334337">
              <w:rPr>
                <w:rFonts w:ascii="PT Astra Serif" w:hAnsi="PT Astra Serif"/>
                <w:sz w:val="28"/>
                <w:szCs w:val="28"/>
              </w:rPr>
              <w:t xml:space="preserve"> года</w:t>
            </w:r>
          </w:p>
        </w:tc>
      </w:tr>
    </w:tbl>
    <w:p w:rsidR="00B14958" w:rsidRDefault="00B14958" w:rsidP="00B14958">
      <w:pPr>
        <w:spacing w:after="0" w:line="240" w:lineRule="auto"/>
        <w:ind w:left="360"/>
        <w:jc w:val="both"/>
        <w:rPr>
          <w:rFonts w:ascii="PT Astra Serif" w:hAnsi="PT Astra Serif"/>
          <w:sz w:val="28"/>
          <w:szCs w:val="28"/>
        </w:rPr>
      </w:pPr>
    </w:p>
    <w:p w:rsidR="00B14958" w:rsidRDefault="00B14958" w:rsidP="00B14958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Сведения о необходимости или отсутствии необходимости установления переходного периода: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8985"/>
      </w:tblGrid>
      <w:tr w:rsidR="00B14958" w:rsidTr="00B14958">
        <w:tc>
          <w:tcPr>
            <w:tcW w:w="9571" w:type="dxa"/>
          </w:tcPr>
          <w:p w:rsidR="00B14958" w:rsidRDefault="00334337" w:rsidP="00B1495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Отсутствуют</w:t>
            </w:r>
          </w:p>
        </w:tc>
      </w:tr>
    </w:tbl>
    <w:p w:rsidR="00B14958" w:rsidRDefault="00B14958" w:rsidP="00B14958">
      <w:pPr>
        <w:spacing w:after="0" w:line="240" w:lineRule="auto"/>
        <w:ind w:left="360"/>
        <w:jc w:val="both"/>
        <w:rPr>
          <w:rFonts w:ascii="PT Astra Serif" w:hAnsi="PT Astra Serif"/>
          <w:sz w:val="28"/>
          <w:szCs w:val="28"/>
        </w:rPr>
      </w:pPr>
    </w:p>
    <w:p w:rsidR="00B14958" w:rsidRPr="00592025" w:rsidRDefault="00592025" w:rsidP="00592025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Иная информация по решению разработчика, относящаяся к сведениям о подготовке проекта НПА: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8985"/>
      </w:tblGrid>
      <w:tr w:rsidR="00592025" w:rsidTr="00592025">
        <w:tc>
          <w:tcPr>
            <w:tcW w:w="9571" w:type="dxa"/>
          </w:tcPr>
          <w:p w:rsidR="00592025" w:rsidRDefault="00334337" w:rsidP="0059202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Отсутствует</w:t>
            </w:r>
          </w:p>
        </w:tc>
      </w:tr>
    </w:tbl>
    <w:p w:rsidR="00B14958" w:rsidRPr="00592025" w:rsidRDefault="00B14958" w:rsidP="00592025">
      <w:pPr>
        <w:spacing w:after="0" w:line="240" w:lineRule="auto"/>
        <w:ind w:left="360"/>
        <w:jc w:val="both"/>
        <w:rPr>
          <w:rFonts w:ascii="PT Astra Serif" w:hAnsi="PT Astra Serif"/>
          <w:sz w:val="28"/>
          <w:szCs w:val="28"/>
        </w:rPr>
      </w:pPr>
    </w:p>
    <w:p w:rsidR="00592025" w:rsidRDefault="00592025" w:rsidP="00B1495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592025" w:rsidRDefault="00592025" w:rsidP="00B1495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592025" w:rsidRDefault="00592025" w:rsidP="00B1495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уведомлению прилагаются:</w:t>
      </w:r>
    </w:p>
    <w:p w:rsidR="00592025" w:rsidRDefault="00592025" w:rsidP="00592025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Проект НПА, предусматривающего установление предлагаемого регулирования на территории муниципального образования «город Ульяновск».</w:t>
      </w:r>
    </w:p>
    <w:p w:rsidR="00592025" w:rsidRDefault="00592025" w:rsidP="00592025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Перечень вопросов для участников публичных обсуждений.</w:t>
      </w:r>
    </w:p>
    <w:p w:rsidR="00B14958" w:rsidRPr="00592025" w:rsidRDefault="00592025" w:rsidP="00592025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Иные материалы, которые, по мнению разработчика, позволяют обосновать проблему и предлагаемое регулирование.</w:t>
      </w:r>
      <w:r w:rsidR="00B14958" w:rsidRPr="00592025">
        <w:rPr>
          <w:rFonts w:ascii="PT Astra Serif" w:hAnsi="PT Astra Serif"/>
          <w:sz w:val="28"/>
          <w:szCs w:val="28"/>
        </w:rPr>
        <w:tab/>
      </w:r>
    </w:p>
    <w:sectPr w:rsidR="00B14958" w:rsidRPr="00592025" w:rsidSect="00A43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EC5E9C"/>
    <w:multiLevelType w:val="hybridMultilevel"/>
    <w:tmpl w:val="431E2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5E08EB"/>
    <w:multiLevelType w:val="hybridMultilevel"/>
    <w:tmpl w:val="8646B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958"/>
    <w:rsid w:val="00334337"/>
    <w:rsid w:val="00592025"/>
    <w:rsid w:val="006F3148"/>
    <w:rsid w:val="00A43D41"/>
    <w:rsid w:val="00B14958"/>
    <w:rsid w:val="00F65303"/>
    <w:rsid w:val="00FD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B91019-681C-423D-B1E2-B8FFE571B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958"/>
    <w:pPr>
      <w:ind w:left="720"/>
      <w:contextualSpacing/>
    </w:pPr>
  </w:style>
  <w:style w:type="table" w:styleId="a4">
    <w:name w:val="Table Grid"/>
    <w:basedOn w:val="a1"/>
    <w:uiPriority w:val="59"/>
    <w:rsid w:val="00B149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4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43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Кондрашкина</dc:creator>
  <cp:keywords/>
  <dc:description/>
  <cp:lastModifiedBy>Пользователь</cp:lastModifiedBy>
  <cp:revision>4</cp:revision>
  <cp:lastPrinted>2025-05-10T06:26:00Z</cp:lastPrinted>
  <dcterms:created xsi:type="dcterms:W3CDTF">2022-04-06T10:05:00Z</dcterms:created>
  <dcterms:modified xsi:type="dcterms:W3CDTF">2025-05-10T06:26:00Z</dcterms:modified>
</cp:coreProperties>
</file>