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12" w:rsidRPr="00C966A4" w:rsidRDefault="00BD4712" w:rsidP="00BD4712">
      <w:pPr>
        <w:pStyle w:val="10"/>
        <w:keepNext/>
        <w:keepLines/>
        <w:shd w:val="clear" w:color="auto" w:fill="auto"/>
        <w:spacing w:after="37" w:line="280" w:lineRule="exact"/>
        <w:rPr>
          <w:rFonts w:ascii="PT Astra Serif" w:hAnsi="PT Astra Serif"/>
        </w:rPr>
      </w:pPr>
      <w:bookmarkStart w:id="0" w:name="_GoBack"/>
      <w:bookmarkStart w:id="1" w:name="bookmark0"/>
      <w:bookmarkEnd w:id="0"/>
      <w:r w:rsidRPr="00C966A4">
        <w:rPr>
          <w:rFonts w:ascii="PT Astra Serif" w:hAnsi="PT Astra Serif"/>
        </w:rPr>
        <w:t>Уведомление</w:t>
      </w:r>
      <w:bookmarkEnd w:id="1"/>
    </w:p>
    <w:p w:rsidR="00BD4712" w:rsidRPr="00C966A4" w:rsidRDefault="00BD4712" w:rsidP="00BD4712">
      <w:pPr>
        <w:pStyle w:val="30"/>
        <w:shd w:val="clear" w:color="auto" w:fill="auto"/>
        <w:spacing w:before="0" w:after="306" w:line="280" w:lineRule="exact"/>
        <w:rPr>
          <w:rFonts w:ascii="PT Astra Serif" w:hAnsi="PT Astra Serif"/>
        </w:rPr>
      </w:pPr>
      <w:r w:rsidRPr="00C966A4">
        <w:rPr>
          <w:rFonts w:ascii="PT Astra Serif" w:hAnsi="PT Astra Serif"/>
        </w:rPr>
        <w:t>о подготовке проекта НПА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Настоящим Управление </w:t>
      </w:r>
      <w:r w:rsidR="0087160D" w:rsidRPr="00C966A4">
        <w:rPr>
          <w:rFonts w:ascii="PT Astra Serif" w:hAnsi="PT Astra Serif"/>
        </w:rPr>
        <w:t>административно-технического контроля</w:t>
      </w:r>
      <w:r w:rsidRPr="00C966A4">
        <w:rPr>
          <w:rFonts w:ascii="PT Astra Serif" w:hAnsi="PT Astra Serif"/>
        </w:rPr>
        <w:t xml:space="preserve">  адм</w:t>
      </w:r>
      <w:r w:rsidRPr="00C966A4">
        <w:rPr>
          <w:rFonts w:ascii="PT Astra Serif" w:hAnsi="PT Astra Serif"/>
        </w:rPr>
        <w:t>и</w:t>
      </w:r>
      <w:r w:rsidRPr="00C966A4">
        <w:rPr>
          <w:rFonts w:ascii="PT Astra Serif" w:hAnsi="PT Astra Serif"/>
        </w:rPr>
        <w:t>нистрации города Ульяновска извещает о начале подготовки проекта норм</w:t>
      </w:r>
      <w:r w:rsidRPr="00C966A4">
        <w:rPr>
          <w:rFonts w:ascii="PT Astra Serif" w:hAnsi="PT Astra Serif"/>
        </w:rPr>
        <w:t>а</w:t>
      </w:r>
      <w:r w:rsidRPr="00C966A4">
        <w:rPr>
          <w:rFonts w:ascii="PT Astra Serif" w:hAnsi="PT Astra Serif"/>
        </w:rPr>
        <w:t>тивно-правового акта и сборе предложений заинтересованных лиц.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Предложения принимаются по адресу:</w:t>
      </w:r>
    </w:p>
    <w:p w:rsidR="00BD4712" w:rsidRPr="00C966A4" w:rsidRDefault="0087160D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432</w:t>
      </w:r>
      <w:r w:rsidR="0072448C" w:rsidRPr="00C966A4">
        <w:rPr>
          <w:rFonts w:ascii="PT Astra Serif" w:hAnsi="PT Astra Serif"/>
        </w:rPr>
        <w:t>00</w:t>
      </w:r>
      <w:r w:rsidRPr="00C966A4">
        <w:rPr>
          <w:rFonts w:ascii="PT Astra Serif" w:hAnsi="PT Astra Serif"/>
        </w:rPr>
        <w:t>0</w:t>
      </w:r>
      <w:r w:rsidR="00BD4712" w:rsidRPr="00C966A4">
        <w:rPr>
          <w:rFonts w:ascii="PT Astra Serif" w:hAnsi="PT Astra Serif"/>
        </w:rPr>
        <w:t xml:space="preserve">, г. Ульяновск, ул. </w:t>
      </w:r>
      <w:r w:rsidRPr="00C966A4">
        <w:rPr>
          <w:rFonts w:ascii="PT Astra Serif" w:hAnsi="PT Astra Serif"/>
        </w:rPr>
        <w:t>Кузнецова, 7</w:t>
      </w:r>
      <w:r w:rsidR="00BD4712" w:rsidRPr="00C966A4">
        <w:rPr>
          <w:rFonts w:ascii="PT Astra Serif" w:hAnsi="PT Astra Serif"/>
        </w:rPr>
        <w:t xml:space="preserve">, Управление </w:t>
      </w:r>
      <w:r w:rsidRPr="00C966A4">
        <w:rPr>
          <w:rFonts w:ascii="PT Astra Serif" w:hAnsi="PT Astra Serif"/>
        </w:rPr>
        <w:t>административно-технического контроля</w:t>
      </w:r>
      <w:r w:rsidR="00BD4712" w:rsidRPr="00C966A4">
        <w:rPr>
          <w:rFonts w:ascii="PT Astra Serif" w:hAnsi="PT Astra Serif"/>
        </w:rPr>
        <w:t xml:space="preserve"> администрации города Ульяновска, а также по адресу электронной почты: </w:t>
      </w:r>
      <w:proofErr w:type="spellStart"/>
      <w:r w:rsidRPr="00C966A4">
        <w:rPr>
          <w:rStyle w:val="21"/>
          <w:rFonts w:ascii="PT Astra Serif" w:hAnsi="PT Astra Serif"/>
          <w:color w:val="auto"/>
        </w:rPr>
        <w:t>ulkontrol</w:t>
      </w:r>
      <w:proofErr w:type="spellEnd"/>
      <w:r w:rsidRPr="00C966A4">
        <w:rPr>
          <w:rStyle w:val="21"/>
          <w:rFonts w:ascii="PT Astra Serif" w:hAnsi="PT Astra Serif"/>
          <w:color w:val="auto"/>
          <w:lang w:val="ru-RU"/>
        </w:rPr>
        <w:t>@</w:t>
      </w:r>
      <w:proofErr w:type="spellStart"/>
      <w:r w:rsidR="00677C65" w:rsidRPr="00C966A4">
        <w:rPr>
          <w:rStyle w:val="21"/>
          <w:rFonts w:ascii="PT Astra Serif" w:hAnsi="PT Astra Serif"/>
          <w:color w:val="auto"/>
        </w:rPr>
        <w:t>ulmeria</w:t>
      </w:r>
      <w:proofErr w:type="spellEnd"/>
      <w:r w:rsidR="00BD4712" w:rsidRPr="00C966A4">
        <w:rPr>
          <w:rStyle w:val="21"/>
          <w:rFonts w:ascii="PT Astra Serif" w:hAnsi="PT Astra Serif"/>
          <w:color w:val="auto"/>
          <w:lang w:val="ru-RU"/>
        </w:rPr>
        <w:t>.</w:t>
      </w:r>
      <w:proofErr w:type="spellStart"/>
      <w:r w:rsidR="00BD4712" w:rsidRPr="00C966A4">
        <w:rPr>
          <w:rStyle w:val="21"/>
          <w:rFonts w:ascii="PT Astra Serif" w:hAnsi="PT Astra Serif"/>
          <w:color w:val="auto"/>
        </w:rPr>
        <w:t>ru</w:t>
      </w:r>
      <w:proofErr w:type="spellEnd"/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Сроки приёма предложений: </w:t>
      </w:r>
      <w:r w:rsidR="00C966A4" w:rsidRPr="00C966A4">
        <w:rPr>
          <w:rFonts w:ascii="PT Astra Serif" w:hAnsi="PT Astra Serif"/>
          <w:b/>
          <w:bCs/>
          <w:u w:val="single"/>
          <w:lang w:bidi="ru-RU"/>
        </w:rPr>
        <w:t>не позднее</w:t>
      </w:r>
      <w:r w:rsidR="00C966A4" w:rsidRPr="00C966A4">
        <w:rPr>
          <w:rFonts w:ascii="PT Astra Serif" w:hAnsi="PT Astra Serif"/>
          <w:b/>
          <w:bCs/>
          <w:u w:val="single"/>
          <w:lang w:bidi="en-US"/>
        </w:rPr>
        <w:t xml:space="preserve">  </w:t>
      </w:r>
      <w:r w:rsidR="00751C9B">
        <w:rPr>
          <w:rFonts w:ascii="PT Astra Serif" w:hAnsi="PT Astra Serif"/>
          <w:b/>
          <w:bCs/>
          <w:u w:val="single"/>
          <w:lang w:bidi="en-US"/>
        </w:rPr>
        <w:t>0</w:t>
      </w:r>
      <w:r w:rsidR="00A80973">
        <w:rPr>
          <w:rFonts w:ascii="PT Astra Serif" w:hAnsi="PT Astra Serif"/>
          <w:b/>
          <w:bCs/>
          <w:u w:val="single"/>
          <w:lang w:bidi="en-US"/>
        </w:rPr>
        <w:t>6</w:t>
      </w:r>
      <w:r w:rsidR="00C966A4" w:rsidRPr="00C966A4">
        <w:rPr>
          <w:rFonts w:ascii="PT Astra Serif" w:hAnsi="PT Astra Serif"/>
          <w:b/>
          <w:bCs/>
          <w:u w:val="single"/>
          <w:lang w:bidi="en-US"/>
        </w:rPr>
        <w:t>.06.2025</w:t>
      </w:r>
    </w:p>
    <w:p w:rsidR="00BA556F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Место размещения уведомления о подготовке проекта НПА в сети Инте</w:t>
      </w:r>
      <w:r w:rsidRPr="00C966A4">
        <w:rPr>
          <w:rFonts w:ascii="PT Astra Serif" w:hAnsi="PT Astra Serif"/>
        </w:rPr>
        <w:t>р</w:t>
      </w:r>
      <w:r w:rsidR="00C966A4" w:rsidRPr="00C966A4">
        <w:rPr>
          <w:rFonts w:ascii="PT Astra Serif" w:hAnsi="PT Astra Serif"/>
        </w:rPr>
        <w:t xml:space="preserve">нет: </w:t>
      </w:r>
      <w:r w:rsidR="00BA556F" w:rsidRPr="00BA556F">
        <w:rPr>
          <w:rFonts w:ascii="PT Astra Serif" w:hAnsi="PT Astra Serif"/>
        </w:rPr>
        <w:t>https://ulyanovsk-r73.gosweb.gosuslugi.ru/ofitsialno/dokumenty/obschestven</w:t>
      </w:r>
    </w:p>
    <w:p w:rsidR="00BA556F" w:rsidRDefault="00BA556F" w:rsidP="00BA556F">
      <w:pPr>
        <w:pStyle w:val="20"/>
        <w:shd w:val="clear" w:color="auto" w:fill="auto"/>
        <w:spacing w:before="0" w:after="0" w:line="240" w:lineRule="auto"/>
        <w:rPr>
          <w:rFonts w:ascii="PT Astra Serif" w:hAnsi="PT Astra Serif"/>
        </w:rPr>
      </w:pPr>
      <w:proofErr w:type="spellStart"/>
      <w:r w:rsidRPr="00BA556F">
        <w:rPr>
          <w:rFonts w:ascii="PT Astra Serif" w:hAnsi="PT Astra Serif"/>
        </w:rPr>
        <w:t>naya-antikorruptsionnaya-ekspertiza</w:t>
      </w:r>
      <w:proofErr w:type="spellEnd"/>
      <w:r w:rsidRPr="00BA556F">
        <w:rPr>
          <w:rFonts w:ascii="PT Astra Serif" w:hAnsi="PT Astra Serif"/>
        </w:rPr>
        <w:t>/proekty-resheniy-1/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Контактное лицо от разработчика НПА: </w:t>
      </w:r>
      <w:r w:rsidR="00C966A4" w:rsidRPr="00C966A4">
        <w:rPr>
          <w:rFonts w:ascii="PT Astra Serif" w:hAnsi="PT Astra Serif"/>
        </w:rPr>
        <w:t>Юдин Станислав Николаевич</w:t>
      </w:r>
      <w:r w:rsidR="00C966A4">
        <w:rPr>
          <w:rFonts w:ascii="PT Astra Serif" w:hAnsi="PT Astra Serif"/>
        </w:rPr>
        <w:t xml:space="preserve">,           </w:t>
      </w:r>
      <w:r w:rsidRPr="00C966A4">
        <w:rPr>
          <w:rFonts w:ascii="PT Astra Serif" w:hAnsi="PT Astra Serif"/>
        </w:rPr>
        <w:t>тел.</w:t>
      </w:r>
      <w:r w:rsidR="00543E90">
        <w:rPr>
          <w:rFonts w:ascii="PT Astra Serif" w:hAnsi="PT Astra Serif"/>
        </w:rPr>
        <w:t xml:space="preserve"> 8</w:t>
      </w:r>
      <w:r w:rsidRPr="00C966A4">
        <w:rPr>
          <w:rFonts w:ascii="PT Astra Serif" w:hAnsi="PT Astra Serif"/>
        </w:rPr>
        <w:t xml:space="preserve"> (8422) </w:t>
      </w:r>
      <w:r w:rsidR="00610B6D" w:rsidRPr="00C966A4">
        <w:rPr>
          <w:rFonts w:ascii="PT Astra Serif" w:hAnsi="PT Astra Serif"/>
        </w:rPr>
        <w:t>41</w:t>
      </w:r>
      <w:r w:rsidR="0087160D" w:rsidRPr="00C966A4">
        <w:rPr>
          <w:rFonts w:ascii="PT Astra Serif" w:hAnsi="PT Astra Serif"/>
        </w:rPr>
        <w:t>-02-59</w:t>
      </w:r>
      <w:r w:rsidRPr="00C966A4">
        <w:rPr>
          <w:rFonts w:ascii="PT Astra Serif" w:hAnsi="PT Astra Serif"/>
        </w:rPr>
        <w:t>.</w:t>
      </w:r>
    </w:p>
    <w:p w:rsidR="00BD4712" w:rsidRPr="00C966A4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jc w:val="both"/>
        <w:rPr>
          <w:rFonts w:ascii="PT Astra Serif" w:hAnsi="PT Astra Serif"/>
        </w:rPr>
      </w:pPr>
      <w:bookmarkStart w:id="2" w:name="bookmark1"/>
      <w:r w:rsidRPr="00C966A4">
        <w:rPr>
          <w:rFonts w:ascii="PT Astra Serif" w:hAnsi="PT Astra Serif"/>
        </w:rPr>
        <w:t>Вид НПА:</w:t>
      </w:r>
      <w:bookmarkEnd w:id="2"/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Проект </w:t>
      </w:r>
      <w:r w:rsidR="00610B6D" w:rsidRPr="00C966A4">
        <w:rPr>
          <w:rFonts w:ascii="PT Astra Serif" w:hAnsi="PT Astra Serif"/>
        </w:rPr>
        <w:t xml:space="preserve">решения </w:t>
      </w:r>
      <w:r w:rsidRPr="00C966A4">
        <w:rPr>
          <w:rFonts w:ascii="PT Astra Serif" w:hAnsi="PT Astra Serif"/>
        </w:rPr>
        <w:t>Ульяновск</w:t>
      </w:r>
      <w:r w:rsidR="00610B6D" w:rsidRPr="00C966A4">
        <w:rPr>
          <w:rFonts w:ascii="PT Astra Serif" w:hAnsi="PT Astra Serif"/>
        </w:rPr>
        <w:t>ой Городской Думы</w:t>
      </w:r>
    </w:p>
    <w:p w:rsidR="00BD4712" w:rsidRPr="00C966A4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7"/>
        </w:tabs>
        <w:spacing w:after="0" w:line="240" w:lineRule="auto"/>
        <w:ind w:firstLine="567"/>
        <w:jc w:val="both"/>
        <w:rPr>
          <w:rFonts w:ascii="PT Astra Serif" w:hAnsi="PT Astra Serif"/>
        </w:rPr>
      </w:pPr>
      <w:bookmarkStart w:id="3" w:name="bookmark2"/>
      <w:r w:rsidRPr="00C966A4">
        <w:rPr>
          <w:rFonts w:ascii="PT Astra Serif" w:hAnsi="PT Astra Serif"/>
        </w:rPr>
        <w:t>Наименование НПА:</w:t>
      </w:r>
      <w:bookmarkEnd w:id="3"/>
    </w:p>
    <w:p w:rsidR="00BD4712" w:rsidRPr="00C966A4" w:rsidRDefault="0087160D" w:rsidP="00AC265D">
      <w:pPr>
        <w:pStyle w:val="a4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4" w:name="bookmark3"/>
      <w:r w:rsidRPr="00C966A4">
        <w:rPr>
          <w:rFonts w:ascii="PT Astra Serif" w:hAnsi="PT Astra Serif" w:cs="Times New Roman"/>
          <w:color w:val="auto"/>
          <w:sz w:val="28"/>
          <w:szCs w:val="28"/>
        </w:rPr>
        <w:t>«</w:t>
      </w:r>
      <w:r w:rsidR="00AC265D" w:rsidRPr="00AC265D">
        <w:rPr>
          <w:rFonts w:ascii="PT Astra Serif" w:hAnsi="PT Astra Serif" w:cs="Times New Roman"/>
          <w:color w:val="auto"/>
          <w:sz w:val="28"/>
          <w:szCs w:val="28"/>
        </w:rPr>
        <w:t>О внесении изменений в решение Ульяновской Городской Думы</w:t>
      </w:r>
      <w:r w:rsidR="00AC265D">
        <w:rPr>
          <w:rFonts w:ascii="PT Astra Serif" w:hAnsi="PT Astra Serif" w:cs="Times New Roman"/>
          <w:color w:val="auto"/>
          <w:sz w:val="28"/>
          <w:szCs w:val="28"/>
        </w:rPr>
        <w:t xml:space="preserve">                     </w:t>
      </w:r>
      <w:r w:rsidR="00AC265D" w:rsidRPr="00AC265D">
        <w:rPr>
          <w:rFonts w:ascii="PT Astra Serif" w:hAnsi="PT Astra Serif" w:cs="Times New Roman"/>
          <w:color w:val="auto"/>
          <w:sz w:val="28"/>
          <w:szCs w:val="28"/>
        </w:rPr>
        <w:t>от 24.02.2021 № 20 «Об утверждении Правил благоустройства территории м</w:t>
      </w:r>
      <w:r w:rsidR="00AC265D" w:rsidRPr="00AC265D">
        <w:rPr>
          <w:rFonts w:ascii="PT Astra Serif" w:hAnsi="PT Astra Serif" w:cs="Times New Roman"/>
          <w:color w:val="auto"/>
          <w:sz w:val="28"/>
          <w:szCs w:val="28"/>
        </w:rPr>
        <w:t>у</w:t>
      </w:r>
      <w:r w:rsidR="00AC265D" w:rsidRPr="00AC265D">
        <w:rPr>
          <w:rFonts w:ascii="PT Astra Serif" w:hAnsi="PT Astra Serif" w:cs="Times New Roman"/>
          <w:color w:val="auto"/>
          <w:sz w:val="28"/>
          <w:szCs w:val="28"/>
        </w:rPr>
        <w:t>ниципального образования «город Ульяновск»</w:t>
      </w:r>
      <w:r w:rsidR="00BA556F">
        <w:rPr>
          <w:rFonts w:ascii="PT Astra Serif" w:hAnsi="PT Astra Serif" w:cs="Times New Roman"/>
          <w:color w:val="auto"/>
          <w:sz w:val="28"/>
          <w:szCs w:val="28"/>
        </w:rPr>
        <w:t>.</w:t>
      </w:r>
    </w:p>
    <w:p w:rsidR="00BD4712" w:rsidRPr="00C966A4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</w:rPr>
      </w:pPr>
      <w:r w:rsidRPr="00C966A4">
        <w:rPr>
          <w:rFonts w:ascii="PT Astra Serif" w:hAnsi="PT Astra Serif"/>
        </w:rPr>
        <w:t>Планируемый срок вступления в силу проекта НПА:</w:t>
      </w:r>
      <w:bookmarkEnd w:id="4"/>
    </w:p>
    <w:p w:rsidR="00BD4712" w:rsidRPr="00C966A4" w:rsidRDefault="00C966A4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  <w:lang w:val="en-US"/>
        </w:rPr>
        <w:t>II</w:t>
      </w:r>
      <w:r w:rsidR="00BA556F">
        <w:rPr>
          <w:rFonts w:ascii="PT Astra Serif" w:hAnsi="PT Astra Serif"/>
          <w:lang w:val="en-US"/>
        </w:rPr>
        <w:t>I</w:t>
      </w:r>
      <w:r w:rsidR="00BD4712" w:rsidRPr="00C966A4">
        <w:rPr>
          <w:rFonts w:ascii="PT Astra Serif" w:hAnsi="PT Astra Serif"/>
        </w:rPr>
        <w:t xml:space="preserve"> квартал 20</w:t>
      </w:r>
      <w:r w:rsidR="0087160D" w:rsidRPr="00C966A4">
        <w:rPr>
          <w:rFonts w:ascii="PT Astra Serif" w:hAnsi="PT Astra Serif"/>
        </w:rPr>
        <w:t>2</w:t>
      </w:r>
      <w:r w:rsidR="003C423F" w:rsidRPr="00C966A4">
        <w:rPr>
          <w:rFonts w:ascii="PT Astra Serif" w:hAnsi="PT Astra Serif"/>
        </w:rPr>
        <w:t>5</w:t>
      </w:r>
      <w:r w:rsidR="00BD4712" w:rsidRPr="00C966A4">
        <w:rPr>
          <w:rFonts w:ascii="PT Astra Serif" w:hAnsi="PT Astra Serif"/>
        </w:rPr>
        <w:t xml:space="preserve"> года.</w:t>
      </w:r>
      <w:proofErr w:type="gramEnd"/>
    </w:p>
    <w:p w:rsidR="00BD4712" w:rsidRPr="00C966A4" w:rsidRDefault="00BD4712" w:rsidP="001D22B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uto"/>
        <w:ind w:firstLine="567"/>
        <w:jc w:val="left"/>
        <w:rPr>
          <w:rFonts w:ascii="PT Astra Serif" w:hAnsi="PT Astra Serif"/>
        </w:rPr>
      </w:pPr>
      <w:bookmarkStart w:id="5" w:name="bookmark4"/>
      <w:r w:rsidRPr="00C966A4">
        <w:rPr>
          <w:rFonts w:ascii="PT Astra Serif" w:hAnsi="PT Astra Serif"/>
        </w:rPr>
        <w:t>Обоснование необходимости подготовки проекта НПА, описание проблемы, на решение которой направлен предполагаемый способ</w:t>
      </w:r>
      <w:bookmarkEnd w:id="5"/>
      <w:r w:rsidRPr="00C966A4">
        <w:rPr>
          <w:rFonts w:ascii="PT Astra Serif" w:hAnsi="PT Astra Serif"/>
        </w:rPr>
        <w:t xml:space="preserve"> регул</w:t>
      </w:r>
      <w:r w:rsidRPr="00C966A4">
        <w:rPr>
          <w:rFonts w:ascii="PT Astra Serif" w:hAnsi="PT Astra Serif"/>
        </w:rPr>
        <w:t>и</w:t>
      </w:r>
      <w:r w:rsidRPr="00C966A4">
        <w:rPr>
          <w:rFonts w:ascii="PT Astra Serif" w:hAnsi="PT Astra Serif"/>
        </w:rPr>
        <w:t>рования:</w:t>
      </w:r>
    </w:p>
    <w:p w:rsidR="00BA556F" w:rsidRDefault="00C966A4" w:rsidP="00BA556F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 xml:space="preserve">Проект решения </w:t>
      </w:r>
      <w:r w:rsidR="00BA556F" w:rsidRPr="00C966A4">
        <w:rPr>
          <w:rFonts w:ascii="PT Astra Serif" w:hAnsi="PT Astra Serif" w:cs="Times New Roman"/>
          <w:color w:val="auto"/>
          <w:sz w:val="28"/>
          <w:szCs w:val="28"/>
        </w:rPr>
        <w:t>«</w:t>
      </w:r>
      <w:r w:rsidR="00AC265D" w:rsidRPr="00AC265D">
        <w:rPr>
          <w:rFonts w:ascii="PT Astra Serif" w:hAnsi="PT Astra Serif" w:cs="Times New Roman"/>
          <w:color w:val="auto"/>
          <w:sz w:val="28"/>
          <w:szCs w:val="28"/>
        </w:rPr>
        <w:t>О внесении изменений в решение Ульяновской Горо</w:t>
      </w:r>
      <w:r w:rsidR="00AC265D" w:rsidRPr="00AC265D">
        <w:rPr>
          <w:rFonts w:ascii="PT Astra Serif" w:hAnsi="PT Astra Serif" w:cs="Times New Roman"/>
          <w:color w:val="auto"/>
          <w:sz w:val="28"/>
          <w:szCs w:val="28"/>
        </w:rPr>
        <w:t>д</w:t>
      </w:r>
      <w:r w:rsidR="00AC265D" w:rsidRPr="00AC265D">
        <w:rPr>
          <w:rFonts w:ascii="PT Astra Serif" w:hAnsi="PT Astra Serif" w:cs="Times New Roman"/>
          <w:color w:val="auto"/>
          <w:sz w:val="28"/>
          <w:szCs w:val="28"/>
        </w:rPr>
        <w:t>ской Думы от 24.02.2021 № 20 «Об утверждении Правил благоустройства те</w:t>
      </w:r>
      <w:r w:rsidR="00AC265D" w:rsidRPr="00AC265D">
        <w:rPr>
          <w:rFonts w:ascii="PT Astra Serif" w:hAnsi="PT Astra Serif" w:cs="Times New Roman"/>
          <w:color w:val="auto"/>
          <w:sz w:val="28"/>
          <w:szCs w:val="28"/>
        </w:rPr>
        <w:t>р</w:t>
      </w:r>
      <w:r w:rsidR="00AC265D" w:rsidRPr="00AC265D">
        <w:rPr>
          <w:rFonts w:ascii="PT Astra Serif" w:hAnsi="PT Astra Serif" w:cs="Times New Roman"/>
          <w:color w:val="auto"/>
          <w:sz w:val="28"/>
          <w:szCs w:val="28"/>
        </w:rPr>
        <w:t>ритории муниципального образования «город Ульяновск</w:t>
      </w:r>
      <w:r w:rsidR="00BA556F" w:rsidRPr="00BA556F">
        <w:rPr>
          <w:rFonts w:ascii="PT Astra Serif" w:hAnsi="PT Astra Serif" w:cs="Times New Roman"/>
          <w:color w:val="auto"/>
          <w:sz w:val="28"/>
          <w:szCs w:val="28"/>
        </w:rPr>
        <w:t>»</w:t>
      </w:r>
      <w:r w:rsidR="00BA556F" w:rsidRPr="00BA556F">
        <w:rPr>
          <w:bCs/>
          <w:color w:val="auto"/>
          <w:sz w:val="27"/>
          <w:szCs w:val="27"/>
          <w:lang w:bidi="ar-SA"/>
        </w:rPr>
        <w:t xml:space="preserve"> </w:t>
      </w:r>
      <w:r w:rsidR="00BA556F" w:rsidRPr="00BA556F">
        <w:rPr>
          <w:rFonts w:ascii="PT Astra Serif" w:hAnsi="PT Astra Serif" w:cs="Times New Roman"/>
          <w:bCs/>
          <w:color w:val="auto"/>
          <w:sz w:val="28"/>
          <w:szCs w:val="28"/>
        </w:rPr>
        <w:t xml:space="preserve">с целью </w:t>
      </w:r>
      <w:proofErr w:type="gramStart"/>
      <w:r w:rsidR="00BA556F" w:rsidRPr="00BA556F">
        <w:rPr>
          <w:rFonts w:ascii="PT Astra Serif" w:hAnsi="PT Astra Serif" w:cs="Times New Roman"/>
          <w:bCs/>
          <w:color w:val="auto"/>
          <w:sz w:val="28"/>
          <w:szCs w:val="28"/>
        </w:rPr>
        <w:t>совершенс</w:t>
      </w:r>
      <w:r w:rsidR="00BA556F" w:rsidRPr="00BA556F">
        <w:rPr>
          <w:rFonts w:ascii="PT Astra Serif" w:hAnsi="PT Astra Serif" w:cs="Times New Roman"/>
          <w:bCs/>
          <w:color w:val="auto"/>
          <w:sz w:val="28"/>
          <w:szCs w:val="28"/>
        </w:rPr>
        <w:t>т</w:t>
      </w:r>
      <w:r w:rsidR="00BA556F" w:rsidRPr="00BA556F">
        <w:rPr>
          <w:rFonts w:ascii="PT Astra Serif" w:hAnsi="PT Astra Serif" w:cs="Times New Roman"/>
          <w:bCs/>
          <w:color w:val="auto"/>
          <w:sz w:val="28"/>
          <w:szCs w:val="28"/>
        </w:rPr>
        <w:t xml:space="preserve">вования порядка определения границ </w:t>
      </w:r>
      <w:r w:rsidR="00BA556F">
        <w:rPr>
          <w:rFonts w:ascii="PT Astra Serif" w:hAnsi="PT Astra Serif" w:cs="Times New Roman"/>
          <w:bCs/>
          <w:color w:val="auto"/>
          <w:sz w:val="28"/>
          <w:szCs w:val="28"/>
        </w:rPr>
        <w:t xml:space="preserve">прилегающих территорий </w:t>
      </w:r>
      <w:r w:rsidR="00AC265D" w:rsidRPr="00AC265D">
        <w:rPr>
          <w:rFonts w:ascii="PT Astra Serif" w:hAnsi="PT Astra Serif" w:cs="Times New Roman"/>
          <w:bCs/>
          <w:color w:val="auto"/>
          <w:sz w:val="28"/>
          <w:szCs w:val="28"/>
        </w:rPr>
        <w:t>инженерны</w:t>
      </w:r>
      <w:r w:rsidR="00AC265D">
        <w:rPr>
          <w:rFonts w:ascii="PT Astra Serif" w:hAnsi="PT Astra Serif" w:cs="Times New Roman"/>
          <w:bCs/>
          <w:color w:val="auto"/>
          <w:sz w:val="28"/>
          <w:szCs w:val="28"/>
        </w:rPr>
        <w:t>х</w:t>
      </w:r>
      <w:r w:rsidR="00AC265D" w:rsidRPr="00AC265D">
        <w:rPr>
          <w:rFonts w:ascii="PT Astra Serif" w:hAnsi="PT Astra Serif" w:cs="Times New Roman"/>
          <w:bCs/>
          <w:color w:val="auto"/>
          <w:sz w:val="28"/>
          <w:szCs w:val="28"/>
        </w:rPr>
        <w:t xml:space="preserve"> сет</w:t>
      </w:r>
      <w:r w:rsidR="00AC265D">
        <w:rPr>
          <w:rFonts w:ascii="PT Astra Serif" w:hAnsi="PT Astra Serif" w:cs="Times New Roman"/>
          <w:bCs/>
          <w:color w:val="auto"/>
          <w:sz w:val="28"/>
          <w:szCs w:val="28"/>
        </w:rPr>
        <w:t>ей</w:t>
      </w:r>
      <w:proofErr w:type="gramEnd"/>
      <w:r w:rsidR="00AC265D" w:rsidRPr="00AC265D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и коммуникаци</w:t>
      </w:r>
      <w:r w:rsidR="00AC265D">
        <w:rPr>
          <w:rFonts w:ascii="PT Astra Serif" w:hAnsi="PT Astra Serif" w:cs="Times New Roman"/>
          <w:bCs/>
          <w:color w:val="auto"/>
          <w:sz w:val="28"/>
          <w:szCs w:val="28"/>
        </w:rPr>
        <w:t>й,</w:t>
      </w:r>
      <w:r w:rsidR="00BA556F" w:rsidRPr="00BA556F">
        <w:rPr>
          <w:rFonts w:ascii="PT Astra Serif" w:hAnsi="PT Astra Serif" w:cs="Times New Roman"/>
          <w:bCs/>
          <w:color w:val="auto"/>
          <w:sz w:val="28"/>
          <w:szCs w:val="28"/>
        </w:rPr>
        <w:t xml:space="preserve"> содержан</w:t>
      </w:r>
      <w:r w:rsidR="00AC265D">
        <w:rPr>
          <w:rFonts w:ascii="PT Astra Serif" w:hAnsi="PT Astra Serif" w:cs="Times New Roman"/>
          <w:bCs/>
          <w:color w:val="auto"/>
          <w:sz w:val="28"/>
          <w:szCs w:val="28"/>
        </w:rPr>
        <w:t>ие</w:t>
      </w:r>
      <w:r w:rsidR="00BA556F" w:rsidRPr="00BA556F">
        <w:rPr>
          <w:rFonts w:ascii="PT Astra Serif" w:hAnsi="PT Astra Serif" w:cs="Times New Roman"/>
          <w:bCs/>
          <w:color w:val="auto"/>
          <w:sz w:val="28"/>
          <w:szCs w:val="28"/>
        </w:rPr>
        <w:t xml:space="preserve"> рекламн</w:t>
      </w:r>
      <w:r w:rsidR="00AC265D">
        <w:rPr>
          <w:rFonts w:ascii="PT Astra Serif" w:hAnsi="PT Astra Serif" w:cs="Times New Roman"/>
          <w:bCs/>
          <w:color w:val="auto"/>
          <w:sz w:val="28"/>
          <w:szCs w:val="28"/>
        </w:rPr>
        <w:t>ых и информационных констру</w:t>
      </w:r>
      <w:r w:rsidR="00AC265D">
        <w:rPr>
          <w:rFonts w:ascii="PT Astra Serif" w:hAnsi="PT Astra Serif" w:cs="Times New Roman"/>
          <w:bCs/>
          <w:color w:val="auto"/>
          <w:sz w:val="28"/>
          <w:szCs w:val="28"/>
        </w:rPr>
        <w:t>к</w:t>
      </w:r>
      <w:r w:rsidR="00AC265D">
        <w:rPr>
          <w:rFonts w:ascii="PT Astra Serif" w:hAnsi="PT Astra Serif" w:cs="Times New Roman"/>
          <w:bCs/>
          <w:color w:val="auto"/>
          <w:sz w:val="28"/>
          <w:szCs w:val="28"/>
        </w:rPr>
        <w:t>ций размещённых на территории муниципального образования «город Уль</w:t>
      </w:r>
      <w:r w:rsidR="00AC265D">
        <w:rPr>
          <w:rFonts w:ascii="PT Astra Serif" w:hAnsi="PT Astra Serif" w:cs="Times New Roman"/>
          <w:bCs/>
          <w:color w:val="auto"/>
          <w:sz w:val="28"/>
          <w:szCs w:val="28"/>
        </w:rPr>
        <w:t>я</w:t>
      </w:r>
      <w:r w:rsidR="00AC265D">
        <w:rPr>
          <w:rFonts w:ascii="PT Astra Serif" w:hAnsi="PT Astra Serif" w:cs="Times New Roman"/>
          <w:bCs/>
          <w:color w:val="auto"/>
          <w:sz w:val="28"/>
          <w:szCs w:val="28"/>
        </w:rPr>
        <w:t>новск».</w:t>
      </w:r>
    </w:p>
    <w:p w:rsidR="00AC265D" w:rsidRDefault="00AC265D" w:rsidP="00BA556F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Cs/>
          <w:color w:val="auto"/>
          <w:sz w:val="28"/>
          <w:szCs w:val="28"/>
        </w:rPr>
        <w:t>Определено понятие «</w:t>
      </w:r>
      <w:r w:rsidRPr="00AC265D">
        <w:rPr>
          <w:rFonts w:ascii="PT Astra Serif" w:hAnsi="PT Astra Serif" w:cs="Times New Roman"/>
          <w:bCs/>
          <w:color w:val="auto"/>
          <w:sz w:val="28"/>
          <w:szCs w:val="28"/>
        </w:rPr>
        <w:t>содержание объектов благоустройства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»;</w:t>
      </w:r>
    </w:p>
    <w:p w:rsidR="00AC265D" w:rsidRDefault="00AC265D" w:rsidP="00BA556F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Cs/>
          <w:color w:val="auto"/>
          <w:sz w:val="28"/>
          <w:szCs w:val="28"/>
        </w:rPr>
        <w:t>Определено понятие «</w:t>
      </w:r>
      <w:r w:rsidRPr="00AC265D">
        <w:rPr>
          <w:rFonts w:ascii="PT Astra Serif" w:hAnsi="PT Astra Serif" w:cs="Times New Roman"/>
          <w:bCs/>
          <w:color w:val="auto"/>
          <w:sz w:val="28"/>
          <w:szCs w:val="28"/>
        </w:rPr>
        <w:t>инженерные сети и коммуникации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»;</w:t>
      </w:r>
    </w:p>
    <w:p w:rsidR="00AC265D" w:rsidRPr="00BA556F" w:rsidRDefault="00AC265D" w:rsidP="00BA556F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>
        <w:rPr>
          <w:rFonts w:ascii="PT Astra Serif" w:hAnsi="PT Astra Serif" w:cs="Times New Roman"/>
          <w:bCs/>
          <w:color w:val="auto"/>
          <w:sz w:val="28"/>
          <w:szCs w:val="28"/>
        </w:rPr>
        <w:t>Определён порядок по с</w:t>
      </w:r>
      <w:r w:rsidRPr="00AC265D">
        <w:rPr>
          <w:rFonts w:ascii="PT Astra Serif" w:hAnsi="PT Astra Serif" w:cs="Times New Roman"/>
          <w:bCs/>
          <w:color w:val="auto"/>
          <w:sz w:val="28"/>
          <w:szCs w:val="28"/>
        </w:rPr>
        <w:t>одержани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>ю</w:t>
      </w:r>
      <w:r w:rsidRPr="00AC265D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отдельно стоящих рекламных и и</w:t>
      </w:r>
      <w:r w:rsidRPr="00AC265D">
        <w:rPr>
          <w:rFonts w:ascii="PT Astra Serif" w:hAnsi="PT Astra Serif" w:cs="Times New Roman"/>
          <w:bCs/>
          <w:color w:val="auto"/>
          <w:sz w:val="28"/>
          <w:szCs w:val="28"/>
        </w:rPr>
        <w:t>н</w:t>
      </w:r>
      <w:r w:rsidRPr="00AC265D">
        <w:rPr>
          <w:rFonts w:ascii="PT Astra Serif" w:hAnsi="PT Astra Serif" w:cs="Times New Roman"/>
          <w:bCs/>
          <w:color w:val="auto"/>
          <w:sz w:val="28"/>
          <w:szCs w:val="28"/>
        </w:rPr>
        <w:t>формационных</w:t>
      </w:r>
      <w:r>
        <w:rPr>
          <w:rFonts w:ascii="PT Astra Serif" w:hAnsi="PT Astra Serif" w:cs="Times New Roman"/>
          <w:bCs/>
          <w:color w:val="auto"/>
          <w:sz w:val="28"/>
          <w:szCs w:val="28"/>
        </w:rPr>
        <w:t xml:space="preserve"> конструкций.</w:t>
      </w:r>
    </w:p>
    <w:p w:rsidR="00BD4712" w:rsidRPr="00C966A4" w:rsidRDefault="00BD4712" w:rsidP="0057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2"/>
        </w:tabs>
        <w:spacing w:after="0" w:line="240" w:lineRule="auto"/>
        <w:ind w:right="-284" w:firstLine="567"/>
        <w:jc w:val="both"/>
        <w:rPr>
          <w:rFonts w:ascii="PT Astra Serif" w:hAnsi="PT Astra Serif"/>
        </w:rPr>
      </w:pPr>
      <w:bookmarkStart w:id="6" w:name="bookmark5"/>
      <w:r w:rsidRPr="00C966A4">
        <w:rPr>
          <w:rFonts w:ascii="PT Astra Serif" w:hAnsi="PT Astra Serif"/>
        </w:rPr>
        <w:t>Цели регулирования:</w:t>
      </w:r>
      <w:bookmarkEnd w:id="6"/>
    </w:p>
    <w:p w:rsidR="00BD4712" w:rsidRPr="00C966A4" w:rsidRDefault="001D22BE" w:rsidP="00577194">
      <w:pPr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966A4">
        <w:rPr>
          <w:rFonts w:ascii="PT Astra Serif" w:hAnsi="PT Astra Serif"/>
          <w:color w:val="auto"/>
          <w:sz w:val="28"/>
          <w:szCs w:val="28"/>
        </w:rPr>
        <w:t>Недопущение причинения вреда (ущерба) охраняемым законом ценностям вызванного нарушениями обязательных требований.</w:t>
      </w:r>
    </w:p>
    <w:p w:rsidR="00BD4712" w:rsidRPr="00C966A4" w:rsidRDefault="00BD4712" w:rsidP="00577194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  <w:b/>
        </w:rPr>
      </w:pPr>
      <w:r w:rsidRPr="00C966A4">
        <w:rPr>
          <w:rFonts w:ascii="PT Astra Serif" w:hAnsi="PT Astra Serif"/>
          <w:b/>
        </w:rPr>
        <w:t>6. Перечень лиц, на которых будет распространено регулирование, а также сведения о необходимости или отсутствии необходимости устано</w:t>
      </w:r>
      <w:r w:rsidRPr="00C966A4">
        <w:rPr>
          <w:rFonts w:ascii="PT Astra Serif" w:hAnsi="PT Astra Serif"/>
          <w:b/>
        </w:rPr>
        <w:t>в</w:t>
      </w:r>
      <w:r w:rsidRPr="00C966A4">
        <w:rPr>
          <w:rFonts w:ascii="PT Astra Serif" w:hAnsi="PT Astra Serif"/>
          <w:b/>
        </w:rPr>
        <w:t>ления переходного периода:</w:t>
      </w:r>
    </w:p>
    <w:p w:rsidR="008A51B0" w:rsidRPr="00C966A4" w:rsidRDefault="0042549A" w:rsidP="00577194">
      <w:pPr>
        <w:pStyle w:val="a4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bookmarkStart w:id="7" w:name="bookmark6"/>
      <w:r w:rsidRPr="00C966A4">
        <w:rPr>
          <w:rFonts w:ascii="PT Astra Serif" w:hAnsi="PT Astra Serif"/>
          <w:color w:val="auto"/>
          <w:sz w:val="28"/>
          <w:szCs w:val="28"/>
        </w:rPr>
        <w:t>Юридические лица, индивидуальные п</w:t>
      </w:r>
      <w:r w:rsidR="008E1373" w:rsidRPr="00C966A4">
        <w:rPr>
          <w:rFonts w:ascii="PT Astra Serif" w:hAnsi="PT Astra Serif"/>
          <w:color w:val="auto"/>
          <w:sz w:val="28"/>
          <w:szCs w:val="28"/>
        </w:rPr>
        <w:t>редприниматели, физические лица.</w:t>
      </w:r>
    </w:p>
    <w:p w:rsidR="00BD4712" w:rsidRPr="00C966A4" w:rsidRDefault="00BD4712" w:rsidP="00577194">
      <w:pPr>
        <w:pStyle w:val="120"/>
        <w:keepNext/>
        <w:keepLines/>
        <w:shd w:val="clear" w:color="auto" w:fill="auto"/>
        <w:tabs>
          <w:tab w:val="left" w:pos="1232"/>
        </w:tabs>
        <w:spacing w:before="0" w:after="0" w:line="240" w:lineRule="auto"/>
        <w:ind w:left="567"/>
        <w:rPr>
          <w:rFonts w:ascii="PT Astra Serif" w:hAnsi="PT Astra Serif"/>
        </w:rPr>
      </w:pPr>
      <w:r w:rsidRPr="00C966A4">
        <w:rPr>
          <w:rFonts w:ascii="PT Astra Serif" w:hAnsi="PT Astra Serif"/>
        </w:rPr>
        <w:lastRenderedPageBreak/>
        <w:t>7. Описание предлагаемого регулирования и краткое изложение</w:t>
      </w:r>
      <w:bookmarkEnd w:id="7"/>
      <w:r w:rsidRPr="00C966A4">
        <w:rPr>
          <w:rFonts w:ascii="PT Astra Serif" w:hAnsi="PT Astra Serif"/>
        </w:rPr>
        <w:t xml:space="preserve"> цели регулирования:</w:t>
      </w:r>
    </w:p>
    <w:p w:rsidR="00E33E6B" w:rsidRPr="00C966A4" w:rsidRDefault="00BD4712" w:rsidP="00577194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966A4">
        <w:rPr>
          <w:rFonts w:ascii="PT Astra Serif" w:hAnsi="PT Astra Serif"/>
          <w:color w:val="auto"/>
          <w:sz w:val="28"/>
          <w:szCs w:val="28"/>
        </w:rPr>
        <w:t xml:space="preserve">Предлагаемый проект </w:t>
      </w:r>
      <w:r w:rsidR="00EA1184" w:rsidRPr="00C966A4">
        <w:rPr>
          <w:rFonts w:ascii="PT Astra Serif" w:hAnsi="PT Astra Serif"/>
          <w:color w:val="auto"/>
          <w:sz w:val="28"/>
          <w:szCs w:val="28"/>
        </w:rPr>
        <w:t xml:space="preserve">решения </w:t>
      </w:r>
      <w:r w:rsidRPr="00C966A4">
        <w:rPr>
          <w:rFonts w:ascii="PT Astra Serif" w:hAnsi="PT Astra Serif"/>
          <w:color w:val="auto"/>
          <w:sz w:val="28"/>
          <w:szCs w:val="28"/>
        </w:rPr>
        <w:t>Ульяновск</w:t>
      </w:r>
      <w:r w:rsidR="00EA1184" w:rsidRPr="00C966A4">
        <w:rPr>
          <w:rFonts w:ascii="PT Astra Serif" w:hAnsi="PT Astra Serif"/>
          <w:color w:val="auto"/>
          <w:sz w:val="28"/>
          <w:szCs w:val="28"/>
        </w:rPr>
        <w:t>ой Городской Думы</w:t>
      </w:r>
      <w:r w:rsidRPr="00C966A4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04381" w:rsidRPr="00C966A4">
        <w:rPr>
          <w:rFonts w:ascii="PT Astra Serif" w:hAnsi="PT Astra Serif" w:cs="Times New Roman"/>
          <w:color w:val="auto"/>
          <w:sz w:val="28"/>
          <w:szCs w:val="28"/>
        </w:rPr>
        <w:t>п</w:t>
      </w:r>
      <w:r w:rsidRPr="00C966A4">
        <w:rPr>
          <w:rFonts w:ascii="PT Astra Serif" w:hAnsi="PT Astra Serif"/>
          <w:color w:val="auto"/>
          <w:sz w:val="28"/>
          <w:szCs w:val="28"/>
        </w:rPr>
        <w:t>ред</w:t>
      </w:r>
      <w:r w:rsidRPr="00C966A4">
        <w:rPr>
          <w:rFonts w:ascii="PT Astra Serif" w:hAnsi="PT Astra Serif"/>
          <w:color w:val="auto"/>
          <w:sz w:val="28"/>
          <w:szCs w:val="28"/>
        </w:rPr>
        <w:t>у</w:t>
      </w:r>
      <w:r w:rsidRPr="00C966A4">
        <w:rPr>
          <w:rFonts w:ascii="PT Astra Serif" w:hAnsi="PT Astra Serif"/>
          <w:color w:val="auto"/>
          <w:sz w:val="28"/>
          <w:szCs w:val="28"/>
        </w:rPr>
        <w:t xml:space="preserve">сматривает </w:t>
      </w:r>
      <w:bookmarkStart w:id="8" w:name="bookmark7"/>
      <w:proofErr w:type="gramStart"/>
      <w:r w:rsidR="00E33E6B" w:rsidRPr="00C966A4">
        <w:rPr>
          <w:rFonts w:ascii="PT Astra Serif" w:hAnsi="PT Astra Serif"/>
          <w:color w:val="auto"/>
          <w:sz w:val="28"/>
          <w:szCs w:val="28"/>
        </w:rPr>
        <w:t>изменения</w:t>
      </w:r>
      <w:proofErr w:type="gramEnd"/>
      <w:r w:rsidR="00E33E6B" w:rsidRPr="00C966A4">
        <w:rPr>
          <w:rFonts w:ascii="PT Astra Serif" w:hAnsi="PT Astra Serif"/>
          <w:color w:val="auto"/>
          <w:sz w:val="28"/>
          <w:szCs w:val="28"/>
        </w:rPr>
        <w:t xml:space="preserve"> </w:t>
      </w:r>
      <w:r w:rsidR="008E1373" w:rsidRPr="00C966A4">
        <w:rPr>
          <w:rFonts w:ascii="PT Astra Serif" w:hAnsi="PT Astra Serif"/>
          <w:color w:val="auto"/>
          <w:sz w:val="28"/>
          <w:szCs w:val="28"/>
        </w:rPr>
        <w:t>изложенные в п. 4 данного уведомления</w:t>
      </w:r>
      <w:r w:rsidR="00E33E6B" w:rsidRPr="00C966A4">
        <w:rPr>
          <w:rFonts w:ascii="PT Astra Serif" w:hAnsi="PT Astra Serif"/>
          <w:color w:val="auto"/>
          <w:sz w:val="28"/>
          <w:szCs w:val="28"/>
        </w:rPr>
        <w:t>.</w:t>
      </w:r>
    </w:p>
    <w:p w:rsidR="00BD4712" w:rsidRPr="00C966A4" w:rsidRDefault="00BD4712" w:rsidP="00577194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966A4">
        <w:rPr>
          <w:rFonts w:ascii="PT Astra Serif" w:hAnsi="PT Astra Serif"/>
          <w:b/>
          <w:color w:val="auto"/>
          <w:sz w:val="28"/>
          <w:szCs w:val="28"/>
        </w:rPr>
        <w:t>8.</w:t>
      </w:r>
      <w:r w:rsidRPr="00C966A4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C966A4">
        <w:rPr>
          <w:rFonts w:ascii="PT Astra Serif" w:hAnsi="PT Astra Serif"/>
          <w:b/>
          <w:color w:val="auto"/>
          <w:sz w:val="28"/>
          <w:szCs w:val="28"/>
        </w:rPr>
        <w:t>Иная информация по решению разработчика, относящаяся к</w:t>
      </w:r>
      <w:bookmarkEnd w:id="8"/>
      <w:r w:rsidRPr="00C966A4">
        <w:rPr>
          <w:rFonts w:ascii="PT Astra Serif" w:hAnsi="PT Astra Serif"/>
          <w:b/>
          <w:color w:val="auto"/>
          <w:sz w:val="28"/>
          <w:szCs w:val="28"/>
        </w:rPr>
        <w:t xml:space="preserve"> св</w:t>
      </w:r>
      <w:r w:rsidRPr="00C966A4">
        <w:rPr>
          <w:rFonts w:ascii="PT Astra Serif" w:hAnsi="PT Astra Serif"/>
          <w:b/>
          <w:color w:val="auto"/>
          <w:sz w:val="28"/>
          <w:szCs w:val="28"/>
        </w:rPr>
        <w:t>е</w:t>
      </w:r>
      <w:r w:rsidRPr="00C966A4">
        <w:rPr>
          <w:rFonts w:ascii="PT Astra Serif" w:hAnsi="PT Astra Serif"/>
          <w:b/>
          <w:color w:val="auto"/>
          <w:sz w:val="28"/>
          <w:szCs w:val="28"/>
        </w:rPr>
        <w:t>дениям о подготовке проекта НПА: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Отсутствует.</w:t>
      </w:r>
    </w:p>
    <w:p w:rsidR="00BD4712" w:rsidRPr="00C966A4" w:rsidRDefault="00BD4712" w:rsidP="00BD4712">
      <w:pPr>
        <w:pStyle w:val="50"/>
        <w:shd w:val="clear" w:color="auto" w:fill="auto"/>
        <w:spacing w:before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BD4712" w:rsidRPr="00C966A4" w:rsidRDefault="00BD4712" w:rsidP="00BD4712">
      <w:pPr>
        <w:pStyle w:val="50"/>
        <w:shd w:val="clear" w:color="auto" w:fill="auto"/>
        <w:spacing w:before="0" w:line="240" w:lineRule="auto"/>
        <w:ind w:firstLine="567"/>
        <w:rPr>
          <w:rFonts w:ascii="PT Astra Serif" w:hAnsi="PT Astra Serif"/>
          <w:sz w:val="28"/>
          <w:szCs w:val="28"/>
        </w:rPr>
      </w:pPr>
      <w:r w:rsidRPr="00C966A4"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BD4712" w:rsidRPr="00C966A4" w:rsidRDefault="00BD4712" w:rsidP="00BD4712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Проект НПА, предусматривающего установление предлагаемого рег</w:t>
      </w:r>
      <w:r w:rsidRPr="00C966A4">
        <w:rPr>
          <w:rFonts w:ascii="PT Astra Serif" w:hAnsi="PT Astra Serif"/>
        </w:rPr>
        <w:t>у</w:t>
      </w:r>
      <w:r w:rsidRPr="00C966A4">
        <w:rPr>
          <w:rFonts w:ascii="PT Astra Serif" w:hAnsi="PT Astra Serif"/>
        </w:rPr>
        <w:t>лирования на территории муниципального образования «город Ульяновск».</w:t>
      </w:r>
    </w:p>
    <w:p w:rsidR="00BD4712" w:rsidRPr="00C966A4" w:rsidRDefault="00BD4712" w:rsidP="00BD4712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Перечень вопросов для участников публичных обсуждений.</w:t>
      </w:r>
    </w:p>
    <w:p w:rsidR="005C2841" w:rsidRPr="00C966A4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  <w:rPr>
          <w:rFonts w:ascii="PT Astra Serif" w:hAnsi="PT Astra Serif"/>
        </w:rPr>
      </w:pPr>
    </w:p>
    <w:p w:rsidR="005C2841" w:rsidRPr="00C966A4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  <w:rPr>
          <w:rFonts w:ascii="PT Astra Serif" w:hAnsi="PT Astra Serif"/>
        </w:rPr>
      </w:pPr>
    </w:p>
    <w:p w:rsidR="005C2841" w:rsidRPr="00C966A4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  <w:rPr>
          <w:rFonts w:ascii="PT Astra Serif" w:hAnsi="PT Astra Serif"/>
        </w:rPr>
      </w:pPr>
    </w:p>
    <w:sectPr w:rsidR="005C2841" w:rsidRPr="00C966A4" w:rsidSect="005771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F6F"/>
    <w:multiLevelType w:val="multilevel"/>
    <w:tmpl w:val="601A2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5420E6"/>
    <w:multiLevelType w:val="multilevel"/>
    <w:tmpl w:val="95A080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D4712"/>
    <w:rsid w:val="0004288D"/>
    <w:rsid w:val="00086968"/>
    <w:rsid w:val="000F2771"/>
    <w:rsid w:val="000F6209"/>
    <w:rsid w:val="00140D3A"/>
    <w:rsid w:val="00162205"/>
    <w:rsid w:val="001B570A"/>
    <w:rsid w:val="001C114C"/>
    <w:rsid w:val="001D22BE"/>
    <w:rsid w:val="00226307"/>
    <w:rsid w:val="002535F4"/>
    <w:rsid w:val="002D5D6C"/>
    <w:rsid w:val="00326A82"/>
    <w:rsid w:val="00345214"/>
    <w:rsid w:val="00352B79"/>
    <w:rsid w:val="003760B5"/>
    <w:rsid w:val="003B04DE"/>
    <w:rsid w:val="003C423F"/>
    <w:rsid w:val="003E0AF6"/>
    <w:rsid w:val="0042549A"/>
    <w:rsid w:val="00482950"/>
    <w:rsid w:val="00504381"/>
    <w:rsid w:val="00543E90"/>
    <w:rsid w:val="00577194"/>
    <w:rsid w:val="005C2841"/>
    <w:rsid w:val="005D030F"/>
    <w:rsid w:val="00610B6D"/>
    <w:rsid w:val="00677C65"/>
    <w:rsid w:val="006B2E83"/>
    <w:rsid w:val="006C6519"/>
    <w:rsid w:val="006F09B9"/>
    <w:rsid w:val="00710326"/>
    <w:rsid w:val="00723922"/>
    <w:rsid w:val="0072448C"/>
    <w:rsid w:val="007473CE"/>
    <w:rsid w:val="00751C9B"/>
    <w:rsid w:val="00756A9D"/>
    <w:rsid w:val="007E445F"/>
    <w:rsid w:val="00807FC6"/>
    <w:rsid w:val="0087160D"/>
    <w:rsid w:val="008A51B0"/>
    <w:rsid w:val="008E1373"/>
    <w:rsid w:val="00933EC6"/>
    <w:rsid w:val="009519C2"/>
    <w:rsid w:val="00995974"/>
    <w:rsid w:val="009C72AE"/>
    <w:rsid w:val="00A74D1E"/>
    <w:rsid w:val="00A80973"/>
    <w:rsid w:val="00A815AD"/>
    <w:rsid w:val="00AC265D"/>
    <w:rsid w:val="00B06B65"/>
    <w:rsid w:val="00B26D82"/>
    <w:rsid w:val="00B5128C"/>
    <w:rsid w:val="00B53EE8"/>
    <w:rsid w:val="00B6281D"/>
    <w:rsid w:val="00BA556F"/>
    <w:rsid w:val="00BD4712"/>
    <w:rsid w:val="00BE72B6"/>
    <w:rsid w:val="00C10CCF"/>
    <w:rsid w:val="00C1569B"/>
    <w:rsid w:val="00C31553"/>
    <w:rsid w:val="00C50853"/>
    <w:rsid w:val="00C63A3D"/>
    <w:rsid w:val="00C7771D"/>
    <w:rsid w:val="00C966A4"/>
    <w:rsid w:val="00CE4BA1"/>
    <w:rsid w:val="00D463CA"/>
    <w:rsid w:val="00D63DA3"/>
    <w:rsid w:val="00DA38FD"/>
    <w:rsid w:val="00DB2BF1"/>
    <w:rsid w:val="00E33E6B"/>
    <w:rsid w:val="00E454E9"/>
    <w:rsid w:val="00E76017"/>
    <w:rsid w:val="00E85513"/>
    <w:rsid w:val="00EA1184"/>
    <w:rsid w:val="00FC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4712"/>
    <w:rPr>
      <w:color w:val="0066CC"/>
      <w:u w:val="single"/>
    </w:rPr>
  </w:style>
  <w:style w:type="character" w:customStyle="1" w:styleId="1">
    <w:name w:val="Заголовок №1_"/>
    <w:link w:val="1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47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471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BD4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712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D4712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BD47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712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BD471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link w:val="a5"/>
    <w:uiPriority w:val="1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rsid w:val="008716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4712"/>
    <w:rPr>
      <w:color w:val="0066CC"/>
      <w:u w:val="single"/>
    </w:rPr>
  </w:style>
  <w:style w:type="character" w:customStyle="1" w:styleId="1">
    <w:name w:val="Заголовок №1_"/>
    <w:link w:val="1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47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471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BD4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712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D4712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BD47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712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BD471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user</cp:lastModifiedBy>
  <cp:revision>3</cp:revision>
  <cp:lastPrinted>2016-12-08T13:10:00Z</cp:lastPrinted>
  <dcterms:created xsi:type="dcterms:W3CDTF">2025-05-20T11:15:00Z</dcterms:created>
  <dcterms:modified xsi:type="dcterms:W3CDTF">2025-05-20T11:15:00Z</dcterms:modified>
</cp:coreProperties>
</file>