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40" w:rsidRDefault="00855940">
      <w:pPr>
        <w:pStyle w:val="ConsPlusTitle"/>
        <w:jc w:val="center"/>
        <w:outlineLvl w:val="0"/>
      </w:pPr>
      <w:r>
        <w:t>АДМИНИСТРАЦИЯ ГОРОДА УЛЬЯНОВСКА</w:t>
      </w:r>
    </w:p>
    <w:p w:rsidR="00855940" w:rsidRDefault="00855940">
      <w:pPr>
        <w:pStyle w:val="ConsPlusTitle"/>
        <w:jc w:val="both"/>
      </w:pPr>
    </w:p>
    <w:p w:rsidR="00855940" w:rsidRDefault="00855940">
      <w:pPr>
        <w:pStyle w:val="ConsPlusTitle"/>
        <w:jc w:val="center"/>
      </w:pPr>
      <w:r>
        <w:t>ПОСТАНОВЛЕНИЕ</w:t>
      </w:r>
    </w:p>
    <w:p w:rsidR="00855940" w:rsidRDefault="00855940">
      <w:pPr>
        <w:pStyle w:val="ConsPlusTitle"/>
        <w:jc w:val="center"/>
      </w:pPr>
      <w:r>
        <w:t>от 26 декабря 2019 г. N 2822</w:t>
      </w:r>
    </w:p>
    <w:p w:rsidR="00855940" w:rsidRDefault="00855940">
      <w:pPr>
        <w:pStyle w:val="ConsPlusTitle"/>
        <w:jc w:val="both"/>
      </w:pPr>
    </w:p>
    <w:p w:rsidR="00855940" w:rsidRDefault="00855940">
      <w:pPr>
        <w:pStyle w:val="ConsPlusTitle"/>
        <w:jc w:val="center"/>
      </w:pPr>
      <w:r>
        <w:t xml:space="preserve">ОБ УТВЕРЖДЕНИИ ПОРЯДКА ПРЕДОСТАВЛЕНИЯ СУБСИДИЙ </w:t>
      </w:r>
      <w:proofErr w:type="gramStart"/>
      <w:r>
        <w:t>АВТОНОМНОЙ</w:t>
      </w:r>
      <w:proofErr w:type="gramEnd"/>
    </w:p>
    <w:p w:rsidR="00855940" w:rsidRDefault="00855940">
      <w:pPr>
        <w:pStyle w:val="ConsPlusTitle"/>
        <w:jc w:val="center"/>
      </w:pPr>
      <w:r>
        <w:t>НЕКОММЕРЧЕСКОЙ ОРГАНИЗАЦИИ "УЛЬЯНОВСКИЙ ЦЕНТР РАЗВИТИЯ</w:t>
      </w:r>
    </w:p>
    <w:p w:rsidR="00855940" w:rsidRDefault="00855940">
      <w:pPr>
        <w:pStyle w:val="ConsPlusTitle"/>
        <w:jc w:val="center"/>
      </w:pPr>
      <w:r>
        <w:t>ПРЕДПРИНИМАТЕЛЬСТВА" НА ФИНАНСОВОЕ ОБЕСПЕЧЕНИЕ ЗАТРАТ,</w:t>
      </w:r>
    </w:p>
    <w:p w:rsidR="00855940" w:rsidRDefault="00855940">
      <w:pPr>
        <w:pStyle w:val="ConsPlusTitle"/>
        <w:jc w:val="center"/>
      </w:pPr>
      <w:proofErr w:type="gramStart"/>
      <w:r>
        <w:t>СВЯЗАННЫХ</w:t>
      </w:r>
      <w:proofErr w:type="gramEnd"/>
      <w:r>
        <w:t xml:space="preserve"> С РАСХОДАМИ ПО БЕЗВОЗМЕЗДНОМУ ОКАЗАНИЮ</w:t>
      </w:r>
    </w:p>
    <w:p w:rsidR="00855940" w:rsidRDefault="00855940">
      <w:pPr>
        <w:pStyle w:val="ConsPlusTitle"/>
        <w:jc w:val="center"/>
      </w:pPr>
      <w:r>
        <w:t>КОНСУЛЬТАЦИОННЫХ УСЛУГ СУБЪЕКТАМ МАЛОГО И СРЕДНЕГО</w:t>
      </w:r>
    </w:p>
    <w:p w:rsidR="00855940" w:rsidRDefault="00855940">
      <w:pPr>
        <w:pStyle w:val="ConsPlusTitle"/>
        <w:jc w:val="center"/>
      </w:pPr>
      <w:r>
        <w:t>ПРЕДПРИНИМАТЕЛЬСТВА, ФИЗИЧЕСКИМ ЛИЦАМ, ПЛАНИРУЮЩИМ СОЗДАНИЕ</w:t>
      </w:r>
    </w:p>
    <w:p w:rsidR="00855940" w:rsidRDefault="00855940">
      <w:pPr>
        <w:pStyle w:val="ConsPlusTitle"/>
        <w:jc w:val="center"/>
      </w:pPr>
      <w:r>
        <w:t>СОБСТВЕННОГО БИЗНЕСА</w:t>
      </w:r>
    </w:p>
    <w:p w:rsidR="00855940" w:rsidRDefault="008559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5594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940" w:rsidRDefault="008559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940" w:rsidRDefault="008559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5940" w:rsidRDefault="008559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5940" w:rsidRDefault="0085594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Ульяновска</w:t>
            </w:r>
            <w:proofErr w:type="gramEnd"/>
          </w:p>
          <w:p w:rsidR="00855940" w:rsidRDefault="008559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21.05.2021 </w:t>
            </w:r>
            <w:hyperlink r:id="rId4">
              <w:r>
                <w:rPr>
                  <w:color w:val="0000FF"/>
                </w:rPr>
                <w:t>N 702</w:t>
              </w:r>
            </w:hyperlink>
            <w:r>
              <w:rPr>
                <w:color w:val="392C69"/>
              </w:rPr>
              <w:t xml:space="preserve">, от 26.10.2021 </w:t>
            </w:r>
            <w:hyperlink r:id="rId5">
              <w:r>
                <w:rPr>
                  <w:color w:val="0000FF"/>
                </w:rPr>
                <w:t>N 1622</w:t>
              </w:r>
            </w:hyperlink>
            <w:r>
              <w:rPr>
                <w:color w:val="392C69"/>
              </w:rPr>
              <w:t xml:space="preserve">, от 28.12.2021 </w:t>
            </w:r>
            <w:hyperlink r:id="rId6">
              <w:r>
                <w:rPr>
                  <w:color w:val="0000FF"/>
                </w:rPr>
                <w:t>N 2137</w:t>
              </w:r>
            </w:hyperlink>
            <w:r>
              <w:rPr>
                <w:color w:val="392C69"/>
              </w:rPr>
              <w:t>,</w:t>
            </w:r>
          </w:p>
          <w:p w:rsidR="00855940" w:rsidRDefault="008559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11.10.2022 </w:t>
            </w:r>
            <w:hyperlink r:id="rId7">
              <w:r>
                <w:rPr>
                  <w:color w:val="0000FF"/>
                </w:rPr>
                <w:t>N 1426</w:t>
              </w:r>
            </w:hyperlink>
            <w:r>
              <w:rPr>
                <w:color w:val="392C69"/>
              </w:rPr>
              <w:t xml:space="preserve">, от 31.01.2023 </w:t>
            </w:r>
            <w:hyperlink r:id="rId8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23.11.2023 </w:t>
            </w:r>
            <w:hyperlink r:id="rId9">
              <w:r>
                <w:rPr>
                  <w:color w:val="0000FF"/>
                </w:rPr>
                <w:t>N 1499</w:t>
              </w:r>
            </w:hyperlink>
            <w:r>
              <w:rPr>
                <w:color w:val="392C69"/>
              </w:rPr>
              <w:t>,</w:t>
            </w:r>
          </w:p>
          <w:p w:rsidR="00855940" w:rsidRDefault="008559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12.02.2024 </w:t>
            </w:r>
            <w:hyperlink r:id="rId10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 xml:space="preserve">, от 03.06.2024 </w:t>
            </w:r>
            <w:hyperlink r:id="rId11">
              <w:r>
                <w:rPr>
                  <w:color w:val="0000FF"/>
                </w:rPr>
                <w:t>N 537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940" w:rsidRDefault="00855940">
            <w:pPr>
              <w:pStyle w:val="ConsPlusNormal"/>
            </w:pPr>
          </w:p>
        </w:tc>
      </w:tr>
    </w:tbl>
    <w:p w:rsidR="00855940" w:rsidRDefault="00855940">
      <w:pPr>
        <w:pStyle w:val="ConsPlusNormal"/>
        <w:jc w:val="both"/>
      </w:pPr>
    </w:p>
    <w:p w:rsidR="00855940" w:rsidRDefault="00855940">
      <w:pPr>
        <w:pStyle w:val="ConsPlusNormal"/>
        <w:ind w:firstLine="540"/>
        <w:jc w:val="both"/>
      </w:pPr>
      <w:r>
        <w:t xml:space="preserve">В соответствии со </w:t>
      </w:r>
      <w:hyperlink r:id="rId12">
        <w:r>
          <w:rPr>
            <w:color w:val="0000FF"/>
          </w:rPr>
          <w:t>статьей 78.1</w:t>
        </w:r>
      </w:hyperlink>
      <w:r>
        <w:t xml:space="preserve"> Бюджетного кодекса Российской Федерации,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12.01.1996 N 7-ФЗ "О некоммерческих организациях", руководствуясь </w:t>
      </w:r>
      <w:hyperlink r:id="rId14">
        <w:r>
          <w:rPr>
            <w:color w:val="0000FF"/>
          </w:rPr>
          <w:t>Уставом</w:t>
        </w:r>
      </w:hyperlink>
      <w:r>
        <w:t xml:space="preserve"> муниципального образования "город Ульяновск", администрация города Ульяновска постановляет:</w:t>
      </w:r>
    </w:p>
    <w:p w:rsidR="00855940" w:rsidRDefault="00855940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12.02.2024 N 116)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0">
        <w:r>
          <w:rPr>
            <w:color w:val="0000FF"/>
          </w:rPr>
          <w:t>Порядок</w:t>
        </w:r>
      </w:hyperlink>
      <w:r>
        <w:t xml:space="preserve"> предоставления субсидий Автономной некоммерческой организации "Ульяновский центр развития предпринимательства" на финансовое обеспечение затрат, связанных с расходами по безвозмездному оказанию консультационных услуг субъектам малого и среднего предпринимательства, физическим лицам, планирующим создание собственного бизнеса.</w:t>
      </w:r>
    </w:p>
    <w:p w:rsidR="00855940" w:rsidRDefault="00855940">
      <w:pPr>
        <w:pStyle w:val="ConsPlusNormal"/>
        <w:jc w:val="both"/>
      </w:pPr>
      <w:r>
        <w:t xml:space="preserve">(в ред. постановлений администрации города Ульяновска от 28.12.2021 </w:t>
      </w:r>
      <w:hyperlink r:id="rId16">
        <w:r>
          <w:rPr>
            <w:color w:val="0000FF"/>
          </w:rPr>
          <w:t>N 2137</w:t>
        </w:r>
      </w:hyperlink>
      <w:r>
        <w:t xml:space="preserve">, от 31.01.2023 </w:t>
      </w:r>
      <w:hyperlink r:id="rId17">
        <w:r>
          <w:rPr>
            <w:color w:val="0000FF"/>
          </w:rPr>
          <w:t>N 80</w:t>
        </w:r>
      </w:hyperlink>
      <w:r>
        <w:t xml:space="preserve">, от 12.02.2024 </w:t>
      </w:r>
      <w:hyperlink r:id="rId18">
        <w:r>
          <w:rPr>
            <w:color w:val="0000FF"/>
          </w:rPr>
          <w:t>N 116</w:t>
        </w:r>
      </w:hyperlink>
      <w:r>
        <w:t>)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 xml:space="preserve">1) </w:t>
      </w:r>
      <w:hyperlink r:id="rId19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25.12.2018 N 2757 "Об утверждении Порядка предоставления субсидий Автономной некоммерческой организации "Ульяновский центр развития предпринимательства" на финансовое обеспечение (возмещение) части затрат, связанных с расходами по безвозмездному оказанию консультационных услуг субъектам малого и среднего предпринимательства, а также физическим лицам, планирующим создание собственного бизнеса";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 xml:space="preserve">2) </w:t>
      </w:r>
      <w:hyperlink r:id="rId20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28.05.2019 N 1121 "О внесении изменений в постановление администрации города Ульяновска от 25.12.2018 N 2757".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>3. Настоящее постановление подлежит опубликованию в газете "Ульяновск сегодня" и вступает в силу с 01.01.2020.</w:t>
      </w:r>
    </w:p>
    <w:p w:rsidR="00855940" w:rsidRDefault="00855940">
      <w:pPr>
        <w:pStyle w:val="ConsPlusNormal"/>
        <w:jc w:val="both"/>
      </w:pPr>
    </w:p>
    <w:p w:rsidR="00855940" w:rsidRDefault="00855940">
      <w:pPr>
        <w:pStyle w:val="ConsPlusNormal"/>
        <w:jc w:val="right"/>
      </w:pPr>
      <w:r>
        <w:t>Глава города</w:t>
      </w:r>
    </w:p>
    <w:p w:rsidR="00855940" w:rsidRDefault="00855940">
      <w:pPr>
        <w:pStyle w:val="ConsPlusNormal"/>
        <w:jc w:val="right"/>
      </w:pPr>
      <w:r>
        <w:t>С.С.ПАНЧИН</w:t>
      </w:r>
    </w:p>
    <w:p w:rsidR="00855940" w:rsidRDefault="00855940">
      <w:pPr>
        <w:pStyle w:val="ConsPlusNormal"/>
        <w:jc w:val="both"/>
      </w:pPr>
    </w:p>
    <w:p w:rsidR="00855940" w:rsidRDefault="00855940">
      <w:pPr>
        <w:pStyle w:val="ConsPlusNormal"/>
        <w:jc w:val="both"/>
      </w:pPr>
    </w:p>
    <w:p w:rsidR="00855940" w:rsidRDefault="00855940">
      <w:pPr>
        <w:pStyle w:val="ConsPlusNormal"/>
        <w:jc w:val="both"/>
      </w:pPr>
    </w:p>
    <w:p w:rsidR="00855940" w:rsidRDefault="00855940">
      <w:pPr>
        <w:pStyle w:val="ConsPlusNormal"/>
        <w:jc w:val="both"/>
      </w:pPr>
    </w:p>
    <w:p w:rsidR="00855940" w:rsidRDefault="00855940">
      <w:pPr>
        <w:pStyle w:val="ConsPlusNormal"/>
        <w:jc w:val="both"/>
      </w:pPr>
    </w:p>
    <w:p w:rsidR="00855940" w:rsidRDefault="00855940">
      <w:pPr>
        <w:pStyle w:val="ConsPlusNormal"/>
        <w:jc w:val="right"/>
        <w:outlineLvl w:val="0"/>
      </w:pPr>
      <w:r>
        <w:t>Утвержден</w:t>
      </w:r>
    </w:p>
    <w:p w:rsidR="00855940" w:rsidRDefault="00855940">
      <w:pPr>
        <w:pStyle w:val="ConsPlusNormal"/>
        <w:jc w:val="right"/>
      </w:pPr>
      <w:r>
        <w:t>постановлением</w:t>
      </w:r>
    </w:p>
    <w:p w:rsidR="00855940" w:rsidRDefault="00855940">
      <w:pPr>
        <w:pStyle w:val="ConsPlusNormal"/>
        <w:jc w:val="right"/>
      </w:pPr>
      <w:r>
        <w:t>администрации города Ульяновска</w:t>
      </w:r>
    </w:p>
    <w:p w:rsidR="00855940" w:rsidRDefault="00855940">
      <w:pPr>
        <w:pStyle w:val="ConsPlusNormal"/>
        <w:jc w:val="right"/>
      </w:pPr>
      <w:r>
        <w:t>от 26 декабря 2019 г. N 2822</w:t>
      </w:r>
    </w:p>
    <w:p w:rsidR="00855940" w:rsidRDefault="00855940">
      <w:pPr>
        <w:pStyle w:val="ConsPlusNormal"/>
        <w:jc w:val="both"/>
      </w:pPr>
    </w:p>
    <w:p w:rsidR="00855940" w:rsidRDefault="00855940">
      <w:pPr>
        <w:pStyle w:val="ConsPlusTitle"/>
        <w:jc w:val="center"/>
      </w:pPr>
      <w:bookmarkStart w:id="0" w:name="P40"/>
      <w:bookmarkEnd w:id="0"/>
      <w:r>
        <w:t>ПОРЯДОК</w:t>
      </w:r>
    </w:p>
    <w:p w:rsidR="00855940" w:rsidRDefault="00855940">
      <w:pPr>
        <w:pStyle w:val="ConsPlusTitle"/>
        <w:jc w:val="center"/>
      </w:pPr>
      <w:r>
        <w:t>ПРЕДОСТАВЛЕНИЯ СУБСИДИЙ АВТОНОМНОЙ НЕКОММЕРЧЕСКОЙ</w:t>
      </w:r>
    </w:p>
    <w:p w:rsidR="00855940" w:rsidRDefault="00855940">
      <w:pPr>
        <w:pStyle w:val="ConsPlusTitle"/>
        <w:jc w:val="center"/>
      </w:pPr>
      <w:r>
        <w:t>ОРГАНИЗАЦИИ "УЛЬЯНОВСКИЙ ЦЕНТР РАЗВИТИЯ ПРЕДПРИНИМАТЕЛЬСТВА"</w:t>
      </w:r>
    </w:p>
    <w:p w:rsidR="00855940" w:rsidRDefault="00855940">
      <w:pPr>
        <w:pStyle w:val="ConsPlusTitle"/>
        <w:jc w:val="center"/>
      </w:pPr>
      <w:r>
        <w:t>НА ФИНАНСОВОЕ ОБЕСПЕЧЕНИЕ ЗАТРАТ, СВЯЗАННЫХ С РАСХОДАМИ</w:t>
      </w:r>
    </w:p>
    <w:p w:rsidR="00855940" w:rsidRDefault="00855940">
      <w:pPr>
        <w:pStyle w:val="ConsPlusTitle"/>
        <w:jc w:val="center"/>
      </w:pPr>
      <w:r>
        <w:t>ПО БЕЗВОЗМЕЗДНОМУ ОКАЗАНИЮ КОНСУЛЬТАЦИОННЫХ УСЛУГ СУБЪЕКТАМ</w:t>
      </w:r>
    </w:p>
    <w:p w:rsidR="00855940" w:rsidRDefault="00855940">
      <w:pPr>
        <w:pStyle w:val="ConsPlusTitle"/>
        <w:jc w:val="center"/>
      </w:pPr>
      <w:r>
        <w:t>МАЛОГО И СРЕДНЕГО ПРЕДПРИНИМАТЕЛЬСТВА, ФИЗИЧЕСКИМ ЛИЦАМ,</w:t>
      </w:r>
    </w:p>
    <w:p w:rsidR="00855940" w:rsidRDefault="00855940">
      <w:pPr>
        <w:pStyle w:val="ConsPlusTitle"/>
        <w:jc w:val="center"/>
      </w:pPr>
      <w:proofErr w:type="gramStart"/>
      <w:r>
        <w:t>ПЛАНИРУЮЩИМ</w:t>
      </w:r>
      <w:proofErr w:type="gramEnd"/>
      <w:r>
        <w:t xml:space="preserve"> СОЗДАНИЕ СОБСТВЕННОГО БИЗНЕСА</w:t>
      </w:r>
    </w:p>
    <w:p w:rsidR="00855940" w:rsidRDefault="008559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5594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940" w:rsidRDefault="008559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940" w:rsidRDefault="008559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5940" w:rsidRDefault="008559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5940" w:rsidRDefault="0085594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Ульяновска</w:t>
            </w:r>
            <w:proofErr w:type="gramEnd"/>
          </w:p>
          <w:p w:rsidR="00855940" w:rsidRDefault="008559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21.05.2021 </w:t>
            </w:r>
            <w:hyperlink r:id="rId21">
              <w:r>
                <w:rPr>
                  <w:color w:val="0000FF"/>
                </w:rPr>
                <w:t>N 702</w:t>
              </w:r>
            </w:hyperlink>
            <w:r>
              <w:rPr>
                <w:color w:val="392C69"/>
              </w:rPr>
              <w:t xml:space="preserve">, от 26.10.2021 </w:t>
            </w:r>
            <w:hyperlink r:id="rId22">
              <w:r>
                <w:rPr>
                  <w:color w:val="0000FF"/>
                </w:rPr>
                <w:t>N 1622</w:t>
              </w:r>
            </w:hyperlink>
            <w:r>
              <w:rPr>
                <w:color w:val="392C69"/>
              </w:rPr>
              <w:t xml:space="preserve">, от 28.12.2021 </w:t>
            </w:r>
            <w:hyperlink r:id="rId23">
              <w:r>
                <w:rPr>
                  <w:color w:val="0000FF"/>
                </w:rPr>
                <w:t>N 2137</w:t>
              </w:r>
            </w:hyperlink>
            <w:r>
              <w:rPr>
                <w:color w:val="392C69"/>
              </w:rPr>
              <w:t>,</w:t>
            </w:r>
          </w:p>
          <w:p w:rsidR="00855940" w:rsidRDefault="008559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11.10.2022 </w:t>
            </w:r>
            <w:hyperlink r:id="rId24">
              <w:r>
                <w:rPr>
                  <w:color w:val="0000FF"/>
                </w:rPr>
                <w:t>N 1426</w:t>
              </w:r>
            </w:hyperlink>
            <w:r>
              <w:rPr>
                <w:color w:val="392C69"/>
              </w:rPr>
              <w:t xml:space="preserve">, от 31.01.2023 </w:t>
            </w:r>
            <w:hyperlink r:id="rId25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23.11.2023 </w:t>
            </w:r>
            <w:hyperlink r:id="rId26">
              <w:r>
                <w:rPr>
                  <w:color w:val="0000FF"/>
                </w:rPr>
                <w:t>N 1499</w:t>
              </w:r>
            </w:hyperlink>
            <w:r>
              <w:rPr>
                <w:color w:val="392C69"/>
              </w:rPr>
              <w:t>,</w:t>
            </w:r>
          </w:p>
          <w:p w:rsidR="00855940" w:rsidRDefault="008559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12.02.2024 </w:t>
            </w:r>
            <w:hyperlink r:id="rId27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 xml:space="preserve">, от 03.06.2024 </w:t>
            </w:r>
            <w:hyperlink r:id="rId28">
              <w:r>
                <w:rPr>
                  <w:color w:val="0000FF"/>
                </w:rPr>
                <w:t>N 537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940" w:rsidRDefault="00855940">
            <w:pPr>
              <w:pStyle w:val="ConsPlusNormal"/>
            </w:pPr>
          </w:p>
        </w:tc>
      </w:tr>
    </w:tbl>
    <w:p w:rsidR="00855940" w:rsidRDefault="00855940">
      <w:pPr>
        <w:pStyle w:val="ConsPlusNormal"/>
        <w:jc w:val="both"/>
      </w:pPr>
    </w:p>
    <w:p w:rsidR="00855940" w:rsidRDefault="0085594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предоставления субсидий Автономной некоммерческой организации "Ульяновский центр развития предпринимательства" на финансовое обеспечение затрат, связанных с расходами по безвозмездному оказанию консультационных услуг субъектам малого и среднего предпринимательства, а также физическим лицам, планирующим создание собственного бизнеса (далее - Порядок), разработан в соответствии со </w:t>
      </w:r>
      <w:hyperlink r:id="rId29">
        <w:r>
          <w:rPr>
            <w:color w:val="0000FF"/>
          </w:rPr>
          <w:t>статьей 78.1</w:t>
        </w:r>
      </w:hyperlink>
      <w:r>
        <w:t xml:space="preserve"> Бюджетного кодекса Российской Федерации, и регламентирует предоставление из бюджета муниципального образования "город Ульяновск" субсидий Автономной некоммерческой</w:t>
      </w:r>
      <w:proofErr w:type="gramEnd"/>
      <w:r>
        <w:t xml:space="preserve"> организации "Ульяновский центр развития предпринимательства" (далее - Центр), являющейся организацией, образующей инфраструктуру поддержки субъектов малого и среднего предпринимательства на территории муниципального образования "город Ульяновск".</w:t>
      </w:r>
    </w:p>
    <w:p w:rsidR="00855940" w:rsidRDefault="00855940">
      <w:pPr>
        <w:pStyle w:val="ConsPlusNormal"/>
        <w:jc w:val="both"/>
      </w:pPr>
      <w:r>
        <w:t xml:space="preserve">(п. 1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12.02.2024 N 116)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Субсидии предоставляются Центру в пределах бюджетных ассигнований, предусмотренных в решении Ульяновской Городской Думы об утверждении бюджета на соответствующий финансовый год и плановый период, и лимитов бюджетных ассигнований, доведенных в обязательном порядке до администрации города Ульяновска (далее - Администрация) как до получателя средств бюджета муниципального образования "город Ульяновск" на цели, указанные в </w:t>
      </w:r>
      <w:hyperlink w:anchor="P66">
        <w:r>
          <w:rPr>
            <w:color w:val="0000FF"/>
          </w:rPr>
          <w:t>пункте 5</w:t>
        </w:r>
      </w:hyperlink>
      <w:r>
        <w:t xml:space="preserve"> настоящего Порядка (далее - субсидии).</w:t>
      </w:r>
      <w:proofErr w:type="gramEnd"/>
    </w:p>
    <w:p w:rsidR="00855940" w:rsidRDefault="00855940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03.06.2024 N 537)</w:t>
      </w:r>
    </w:p>
    <w:p w:rsidR="00855940" w:rsidRDefault="00855940">
      <w:pPr>
        <w:pStyle w:val="ConsPlusNormal"/>
        <w:spacing w:before="220"/>
        <w:ind w:firstLine="540"/>
        <w:jc w:val="both"/>
      </w:pPr>
      <w:proofErr w:type="gramStart"/>
      <w:r>
        <w:t xml:space="preserve">В случае уменьшения ранее доведенных лимитов бюджетных ассигнований Администрации на предоставление субсидий на соответствующий финансовый год, приводящего к невозможности предоставления субсидии в размере, определенном в договоре о предоставлении субсидии (далее - договор), согласование новых условий договора или расторжение договора при </w:t>
      </w:r>
      <w:proofErr w:type="spellStart"/>
      <w:r>
        <w:t>недостижении</w:t>
      </w:r>
      <w:proofErr w:type="spellEnd"/>
      <w:r>
        <w:t xml:space="preserve"> согласия по новым условиям определяются дополнительным соглашением к договору между Администрацией и Центром.</w:t>
      </w:r>
      <w:proofErr w:type="gramEnd"/>
    </w:p>
    <w:p w:rsidR="00855940" w:rsidRDefault="00855940">
      <w:pPr>
        <w:pStyle w:val="ConsPlusNormal"/>
        <w:spacing w:before="220"/>
        <w:ind w:firstLine="540"/>
        <w:jc w:val="both"/>
      </w:pPr>
      <w:proofErr w:type="gramStart"/>
      <w:r>
        <w:t>Сведения о субсидии размещаются Администрацией на едином портале бюджетной системы Российской Федерации в информационно-телекоммуникационной сети "Интернет" (в разделе единого портала) не позднее 15-го рабочего дня, следующего за днем принятия решения Ульяновской Городской Думы об утверждении бюджета муниципального образования "город Ульяновск" (решения о внесении изменений в решение об утверждении бюджета муниципального образования "город Ульяновск").</w:t>
      </w:r>
      <w:proofErr w:type="gramEnd"/>
    </w:p>
    <w:p w:rsidR="00855940" w:rsidRDefault="00855940">
      <w:pPr>
        <w:pStyle w:val="ConsPlusNormal"/>
        <w:jc w:val="both"/>
      </w:pPr>
      <w:r>
        <w:lastRenderedPageBreak/>
        <w:t xml:space="preserve">(п. 2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12.02.2024 N 116)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 xml:space="preserve">3. Субсидии предоставляются на финансовое обеспечение затрат, предусмотренных </w:t>
      </w:r>
      <w:hyperlink w:anchor="P62">
        <w:r>
          <w:rPr>
            <w:color w:val="0000FF"/>
          </w:rPr>
          <w:t>пунктами 4</w:t>
        </w:r>
      </w:hyperlink>
      <w:r>
        <w:t xml:space="preserve"> и </w:t>
      </w:r>
      <w:hyperlink w:anchor="P66">
        <w:r>
          <w:rPr>
            <w:color w:val="0000FF"/>
          </w:rPr>
          <w:t>5</w:t>
        </w:r>
      </w:hyperlink>
      <w:r>
        <w:t xml:space="preserve"> настоящего Порядка. Субсидии носят целевой характер и не могут быть использованы на иные цели.</w:t>
      </w:r>
    </w:p>
    <w:p w:rsidR="00855940" w:rsidRDefault="00855940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31.01.2023 N 80)</w:t>
      </w:r>
    </w:p>
    <w:p w:rsidR="00855940" w:rsidRDefault="00855940">
      <w:pPr>
        <w:pStyle w:val="ConsPlusNormal"/>
        <w:spacing w:before="220"/>
        <w:ind w:firstLine="540"/>
        <w:jc w:val="both"/>
      </w:pPr>
      <w:bookmarkStart w:id="1" w:name="P62"/>
      <w:bookmarkEnd w:id="1"/>
      <w:r>
        <w:t>4. Субсидии предоставляются на финансовое обеспечение затрат, связанных с безвозмездным оказанием следующих услуг: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>1) консультирование субъектов малого и среднего предпринимательства, а также физических лиц, планирующих создание собственного бизнеса, по вопросам, связанным с осуществлением предпринимательской деятельности;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>2) проведение и организация обучающих семинаров, круглых столов, форумов по вопросам осуществления предпринимательской деятельности.</w:t>
      </w:r>
    </w:p>
    <w:p w:rsidR="00855940" w:rsidRDefault="00855940">
      <w:pPr>
        <w:pStyle w:val="ConsPlusNormal"/>
        <w:jc w:val="both"/>
      </w:pPr>
      <w:r>
        <w:t xml:space="preserve">(п. 4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12.02.2024 N 116)</w:t>
      </w:r>
    </w:p>
    <w:p w:rsidR="00855940" w:rsidRDefault="00855940">
      <w:pPr>
        <w:pStyle w:val="ConsPlusNormal"/>
        <w:spacing w:before="220"/>
        <w:ind w:firstLine="540"/>
        <w:jc w:val="both"/>
      </w:pPr>
      <w:bookmarkStart w:id="2" w:name="P66"/>
      <w:bookmarkEnd w:id="2"/>
      <w:r>
        <w:t>5. Субсидии предоставляются Центру на безвозмездной основе в целях финансового обеспечения следующих видов затрат: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>1) оплата труда сотрудников Центра, в том числе отчисления в соответствии с законодательством Российской Федерации (налог на доходы физических лиц, страховые взносы в Фонд пенсионного и социального страхования Российской Федерации, Федеральный фонд обязательного медицинского страхования), за исключением выплаты премий сотрудникам Центра;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>2) оплата канцелярских товаров, расходных и раздаточных материалов, необходимых для оказания услуг субъектам малого и среднего предпринимательства;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>3) оплата услуг телефонной связи, почтовой связи и услуг по передаче данных и предоставлению доступа к информационно-телекоммуникационной сети "Интернет";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>4) затраты на обеспечение функционирования официального сайта Центра в информационно-телекоммуникационной сети "Интернет", обеспечивающего информационную поддержку субъектов малого и среднего предпринимательства в муниципальном образовании "город Ульяновск";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>5) оплата коммунальных услуг;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>6) оплата по договорам услуг лекторам и иным лицам, обеспечивающим проведение обучающих семинаров, круглых столов, форумов по вопросам осуществления предпринимательской деятельности;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>7) оплата услуг кредитной организации за расчетно-кассовое обслуживание;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>8) плата за загрязнение окружающей природной среды, размещение отходов, другие виды вредного воздействия;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>9) оплата затрат по техническому обслуживанию, ремонту и замене расходных материалов для оргтехники;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>10) оплата затрат на приобретение, обслуживание, обновление программ для ведения бухгалтерского, налогового учета и сдачи отчетности по телекоммуникационным каналам связи ("1С", "</w:t>
      </w:r>
      <w:proofErr w:type="spellStart"/>
      <w:r>
        <w:t>СбиС</w:t>
      </w:r>
      <w:proofErr w:type="spellEnd"/>
      <w:r>
        <w:t>"), справочно-правовых систем ("</w:t>
      </w:r>
      <w:proofErr w:type="spellStart"/>
      <w:r>
        <w:t>КонсультантПлюс</w:t>
      </w:r>
      <w:proofErr w:type="spellEnd"/>
      <w:r>
        <w:t>");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 xml:space="preserve">11) оплата затрат на приобретение и обслуживание компьютерной и иной оргтехники, а </w:t>
      </w:r>
      <w:r>
        <w:lastRenderedPageBreak/>
        <w:t>также компьютерных комплектующих;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>12) оплата затрат на обучение и повышение квалификации сотрудников Центра;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>13) оплата затрат на электронную почтовую рассылку, телефонную рассылку, размещение информационных материалов в информационно-телекоммуникационной сети "Интернет", а также на приобретение компьютерных программ для осуществления указанных затрат;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>14) оплата затрат на аренду помещений, закупку расходных материалов (бытовая химия, дезинфицирующие и моющие средства);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>15) оплата затрат на приобретение, сборку, установку, ремонт мебели и иных хозяйственных принадлежностей;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>16) оплата затрат на приобретение, установку, ремонт, обслуживание систем кондиционирования;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>17) оплата затрат на периодический медицинский осмотр сотрудников Центра;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>18) затраты на оплату государственной пошлины и услуг нотариуса за регистрацию изменений, вносимых в учредительные документы Центра;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>19) оплата затрат, связанных с направлением работников Центра в служебные командировки для выполнения служебных поручений по решению вопросов поддержки малого и среднего предпринимательства.</w:t>
      </w:r>
    </w:p>
    <w:p w:rsidR="00855940" w:rsidRDefault="0085594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19 </w:t>
      </w:r>
      <w:proofErr w:type="gramStart"/>
      <w:r>
        <w:t>введен</w:t>
      </w:r>
      <w:proofErr w:type="gramEnd"/>
      <w:r>
        <w:t xml:space="preserve"> </w:t>
      </w:r>
      <w:hyperlink r:id="rId35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03.06.2024 N 537)</w:t>
      </w:r>
    </w:p>
    <w:p w:rsidR="00855940" w:rsidRDefault="00855940">
      <w:pPr>
        <w:pStyle w:val="ConsPlusNormal"/>
        <w:jc w:val="both"/>
      </w:pPr>
      <w:r>
        <w:t xml:space="preserve">(п. 5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12.02.2024 N 116)</w:t>
      </w:r>
    </w:p>
    <w:p w:rsidR="00855940" w:rsidRDefault="00855940">
      <w:pPr>
        <w:pStyle w:val="ConsPlusNormal"/>
        <w:spacing w:before="220"/>
        <w:ind w:firstLine="540"/>
        <w:jc w:val="both"/>
      </w:pPr>
      <w:bookmarkStart w:id="3" w:name="P88"/>
      <w:bookmarkEnd w:id="3"/>
      <w:r>
        <w:t>6. Условиями предоставления субсидий являются: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 xml:space="preserve">1) наличие в учредительных документах Центра права оказывать услуги в соответствии с </w:t>
      </w:r>
      <w:hyperlink w:anchor="P62">
        <w:r>
          <w:rPr>
            <w:color w:val="0000FF"/>
          </w:rPr>
          <w:t>пунктом 4</w:t>
        </w:r>
      </w:hyperlink>
      <w:r>
        <w:t xml:space="preserve"> Порядка;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 xml:space="preserve">2) проведение Центром в отчетном периоде мероприятий, в соответствии с </w:t>
      </w:r>
      <w:hyperlink w:anchor="P357">
        <w:r>
          <w:rPr>
            <w:color w:val="0000FF"/>
          </w:rPr>
          <w:t>планом</w:t>
        </w:r>
      </w:hyperlink>
      <w:r>
        <w:t xml:space="preserve"> мероприятий Центра по форме согласно приложению 3 к настоящему Порядку;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 xml:space="preserve">3) предоставление Центром документов, предусмотренных </w:t>
      </w:r>
      <w:hyperlink w:anchor="P103">
        <w:r>
          <w:rPr>
            <w:color w:val="0000FF"/>
          </w:rPr>
          <w:t>пунктом 9</w:t>
        </w:r>
      </w:hyperlink>
      <w:r>
        <w:t xml:space="preserve"> настоящего Порядка;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 xml:space="preserve">4) соответствие Центра требованиям, установленным </w:t>
      </w:r>
      <w:hyperlink w:anchor="P119">
        <w:r>
          <w:rPr>
            <w:color w:val="0000FF"/>
          </w:rPr>
          <w:t>пунктом 11</w:t>
        </w:r>
      </w:hyperlink>
      <w:r>
        <w:t xml:space="preserve"> настоящего Порядка.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>7. Суммарный объем субсидий, предоставляемых по настоящему Порядку, в текущем финансовом году Центру не может превышать объем бюджетных ассигнований, предусмотренных в решении Ульяновской Городской Думы об утверждении бюджета на соответствующий финансовый год и плановый период, и лимитов бюджетных ассигнований, доведенных в обязательном порядке до Администрации.</w:t>
      </w:r>
    </w:p>
    <w:p w:rsidR="00855940" w:rsidRDefault="00855940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12.02.2024 N 116)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>8. Методика расчета размера субсидий Центру:</w:t>
      </w:r>
    </w:p>
    <w:p w:rsidR="00855940" w:rsidRDefault="00855940">
      <w:pPr>
        <w:pStyle w:val="ConsPlusNormal"/>
        <w:jc w:val="both"/>
      </w:pPr>
    </w:p>
    <w:p w:rsidR="00855940" w:rsidRDefault="00855940">
      <w:pPr>
        <w:pStyle w:val="ConsPlusNormal"/>
        <w:ind w:firstLine="540"/>
        <w:jc w:val="both"/>
      </w:pPr>
      <w:proofErr w:type="spellStart"/>
      <w:r>
        <w:t>Сг</w:t>
      </w:r>
      <w:proofErr w:type="spellEnd"/>
      <w:proofErr w:type="gramStart"/>
      <w:r>
        <w:t xml:space="preserve"> = Б</w:t>
      </w:r>
      <w:proofErr w:type="gramEnd"/>
      <w:r>
        <w:t xml:space="preserve">а - </w:t>
      </w:r>
      <w:proofErr w:type="spellStart"/>
      <w:r>
        <w:t>Свг</w:t>
      </w:r>
      <w:proofErr w:type="spellEnd"/>
      <w:r>
        <w:t>, где:</w:t>
      </w:r>
    </w:p>
    <w:p w:rsidR="00855940" w:rsidRDefault="00855940">
      <w:pPr>
        <w:pStyle w:val="ConsPlusNormal"/>
        <w:jc w:val="both"/>
      </w:pPr>
    </w:p>
    <w:p w:rsidR="00855940" w:rsidRDefault="00855940">
      <w:pPr>
        <w:pStyle w:val="ConsPlusNormal"/>
        <w:ind w:firstLine="540"/>
        <w:jc w:val="both"/>
      </w:pPr>
      <w:proofErr w:type="spellStart"/>
      <w:r>
        <w:t>Сг</w:t>
      </w:r>
      <w:proofErr w:type="spellEnd"/>
      <w:r>
        <w:t xml:space="preserve"> - размер субсидий, предоставляемых Центру;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 xml:space="preserve">Ба - бюджетные ассигнования, предусмотренные для Администрации в решении Ульяновской Городской Думы об утверждении бюджета на соответствующий финансовый год и плановый период на цели, указанные в </w:t>
      </w:r>
      <w:hyperlink w:anchor="P66">
        <w:r>
          <w:rPr>
            <w:color w:val="0000FF"/>
          </w:rPr>
          <w:t>пункте 5</w:t>
        </w:r>
      </w:hyperlink>
      <w:r>
        <w:t xml:space="preserve"> настоящего Порядка;</w:t>
      </w:r>
    </w:p>
    <w:p w:rsidR="00855940" w:rsidRDefault="00855940">
      <w:pPr>
        <w:pStyle w:val="ConsPlusNormal"/>
        <w:spacing w:before="220"/>
        <w:ind w:firstLine="540"/>
        <w:jc w:val="both"/>
      </w:pPr>
      <w:proofErr w:type="spellStart"/>
      <w:r>
        <w:lastRenderedPageBreak/>
        <w:t>Свг</w:t>
      </w:r>
      <w:proofErr w:type="spellEnd"/>
      <w:r>
        <w:t xml:space="preserve"> - размер субсидий, предоставленный Центру в отчетном году.</w:t>
      </w:r>
    </w:p>
    <w:p w:rsidR="00855940" w:rsidRDefault="00855940">
      <w:pPr>
        <w:pStyle w:val="ConsPlusNormal"/>
        <w:jc w:val="both"/>
      </w:pPr>
      <w:r>
        <w:t xml:space="preserve">(п. 8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03.06.2024 N 537)</w:t>
      </w:r>
    </w:p>
    <w:p w:rsidR="00855940" w:rsidRDefault="00855940">
      <w:pPr>
        <w:pStyle w:val="ConsPlusNormal"/>
        <w:spacing w:before="220"/>
        <w:ind w:firstLine="540"/>
        <w:jc w:val="both"/>
      </w:pPr>
      <w:bookmarkStart w:id="4" w:name="P103"/>
      <w:bookmarkEnd w:id="4"/>
      <w:r>
        <w:t>9. Для получения субсидии Центр не позднее 1 июля в отчетном периоде (год) предоставляет в Администрацию следующий комплект документов:</w:t>
      </w:r>
    </w:p>
    <w:p w:rsidR="00855940" w:rsidRDefault="00855940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03.06.2024 N 537)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 xml:space="preserve">1) </w:t>
      </w:r>
      <w:hyperlink w:anchor="P197">
        <w:r>
          <w:rPr>
            <w:color w:val="0000FF"/>
          </w:rPr>
          <w:t>заявление</w:t>
        </w:r>
      </w:hyperlink>
      <w:r>
        <w:t xml:space="preserve"> на предоставление субсидии АНО "Ульяновский центр развития предпринимательства" по форме согласно приложению 1 к настоящему Порядку;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>2) копию устава Центра, заверенную печатью и подписью руководителя Центра;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>3) копию свидетельства о государственной регистрации Центра, заверенную печатью и подписью руководителя Центра;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 xml:space="preserve">4) справку налогового органа об отсутствии у Центра на едином налоговом счете или не превышении размера, определенного </w:t>
      </w:r>
      <w:hyperlink r:id="rId40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Федерации;</w:t>
      </w:r>
    </w:p>
    <w:p w:rsidR="00855940" w:rsidRDefault="0085594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03.06.2024 N 537)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 xml:space="preserve">5) справку, подписанную руководителем Центра, о </w:t>
      </w:r>
      <w:proofErr w:type="gramStart"/>
      <w:r>
        <w:t>том</w:t>
      </w:r>
      <w:proofErr w:type="gramEnd"/>
      <w:r>
        <w:t xml:space="preserve"> что Центр соответствует требованиям </w:t>
      </w:r>
      <w:hyperlink w:anchor="P123">
        <w:r>
          <w:rPr>
            <w:color w:val="0000FF"/>
          </w:rPr>
          <w:t>подпунктов 2</w:t>
        </w:r>
      </w:hyperlink>
      <w:r>
        <w:t xml:space="preserve"> - </w:t>
      </w:r>
      <w:hyperlink w:anchor="P132">
        <w:r>
          <w:rPr>
            <w:color w:val="0000FF"/>
          </w:rPr>
          <w:t>7 пункта 11</w:t>
        </w:r>
      </w:hyperlink>
      <w:r>
        <w:t xml:space="preserve"> настоящего Порядка;</w:t>
      </w:r>
    </w:p>
    <w:p w:rsidR="00855940" w:rsidRDefault="0085594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31.01.2023 N 80)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 xml:space="preserve">6) </w:t>
      </w:r>
      <w:hyperlink w:anchor="P235">
        <w:r>
          <w:rPr>
            <w:color w:val="0000FF"/>
          </w:rPr>
          <w:t>смету</w:t>
        </w:r>
      </w:hyperlink>
      <w:r>
        <w:t xml:space="preserve"> затрат Центра, осуществляемых в связи с безвозмездным оказанием консультационных услуг субъектам малого и среднего предпринимательства, а также физическим лицам, планирующим создание собственного бизнеса, по форме согласно приложению 2 к настоящему Порядку (далее - Смета затрат);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 xml:space="preserve">7) </w:t>
      </w:r>
      <w:hyperlink w:anchor="P357">
        <w:r>
          <w:rPr>
            <w:color w:val="0000FF"/>
          </w:rPr>
          <w:t>план</w:t>
        </w:r>
      </w:hyperlink>
      <w:r>
        <w:t xml:space="preserve"> мероприятий Центра на отчетный период по форме согласно приложению 3 к настоящему Порядку;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 xml:space="preserve">8) документы, подтверждающие полномочия представителя Центра на подписание и </w:t>
      </w:r>
      <w:proofErr w:type="gramStart"/>
      <w:r>
        <w:t>заверение документов</w:t>
      </w:r>
      <w:proofErr w:type="gramEnd"/>
      <w:r>
        <w:t>, указанных в настоящем пункте.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 xml:space="preserve">В случае увеличения бюджетных ассигнований, предусмотренных для Администрации в решении Ульяновской Городской Думы об утверждении бюджета на соответствующий финансовый год и плановый период на цели, указанные в </w:t>
      </w:r>
      <w:hyperlink w:anchor="P66">
        <w:r>
          <w:rPr>
            <w:color w:val="0000FF"/>
          </w:rPr>
          <w:t>пункте 5</w:t>
        </w:r>
      </w:hyperlink>
      <w:r>
        <w:t xml:space="preserve"> настоящего Порядка, Центр не позднее 15 календарных дней с момента принятия решения о внесении изменений в бюджет муниципального образования "город Ульяновск" предоставляет в Администрацию комплект </w:t>
      </w:r>
      <w:proofErr w:type="gramStart"/>
      <w:r>
        <w:t>документов</w:t>
      </w:r>
      <w:proofErr w:type="gramEnd"/>
      <w:r>
        <w:t xml:space="preserve"> предусмотренный настоящим пунктом.</w:t>
      </w:r>
    </w:p>
    <w:p w:rsidR="00855940" w:rsidRDefault="00855940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03.06.2024 N 537)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>10. Регистрация документов Центра осуществляется в Администрации в день их поступления.</w:t>
      </w:r>
    </w:p>
    <w:p w:rsidR="00855940" w:rsidRDefault="00855940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12.02.2024 N 116)</w:t>
      </w:r>
    </w:p>
    <w:p w:rsidR="00855940" w:rsidRDefault="00855940">
      <w:pPr>
        <w:pStyle w:val="ConsPlusNormal"/>
        <w:spacing w:before="220"/>
        <w:ind w:firstLine="540"/>
        <w:jc w:val="both"/>
      </w:pPr>
      <w:bookmarkStart w:id="5" w:name="P119"/>
      <w:bookmarkEnd w:id="5"/>
      <w:r>
        <w:t>11. Центр на дату подачи заявления на предоставление субсидии АНО "Ульяновский центр развития предпринимательства" должен соответствовать следующим требованиям:</w:t>
      </w:r>
    </w:p>
    <w:p w:rsidR="00855940" w:rsidRDefault="00855940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23.11.2023 N 1499)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 xml:space="preserve">1) на едином налоговом счете у Центра отсутствует или не превышает размер, определенный </w:t>
      </w:r>
      <w:hyperlink r:id="rId46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855940" w:rsidRDefault="00855940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1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12.02.2024 N 116)</w:t>
      </w:r>
    </w:p>
    <w:p w:rsidR="00855940" w:rsidRDefault="00855940">
      <w:pPr>
        <w:pStyle w:val="ConsPlusNormal"/>
        <w:spacing w:before="220"/>
        <w:ind w:firstLine="540"/>
        <w:jc w:val="both"/>
      </w:pPr>
      <w:bookmarkStart w:id="6" w:name="P123"/>
      <w:bookmarkEnd w:id="6"/>
      <w:r>
        <w:t>2) отсутствие у Центра просроченной (неурегулированной) задолженности по возврату в бюджет муниципального образования "город Ульяновск" субсидий, бюджетных инвестиций, предоставленных, в том числе в соответствии с иными правовыми актами, и иной просроченной (неурегулированной) задолженности перед бюджетом муниципального образования "город Ульяновск";</w:t>
      </w:r>
    </w:p>
    <w:p w:rsidR="00855940" w:rsidRDefault="00855940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31.01.2023 N 80)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>3) Центр не должен находиться в процессе реорганизации, ликвидации, в его отношении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 xml:space="preserve">4) Центр не получает средства из бюджета муниципального образования "город Ульяновск" в соответствии с иными нормативными правовыми актами на обеспечение затрат, связанных с оказанием услуг, предусмотренных </w:t>
      </w:r>
      <w:hyperlink w:anchor="P62">
        <w:r>
          <w:rPr>
            <w:color w:val="0000FF"/>
          </w:rPr>
          <w:t>пунктом 4</w:t>
        </w:r>
      </w:hyperlink>
      <w:r>
        <w:t xml:space="preserve"> настоящего Порядка;</w:t>
      </w:r>
    </w:p>
    <w:p w:rsidR="00855940" w:rsidRDefault="00855940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31.01.2023 N 80)</w:t>
      </w:r>
    </w:p>
    <w:p w:rsidR="00855940" w:rsidRDefault="00855940">
      <w:pPr>
        <w:pStyle w:val="ConsPlusNormal"/>
        <w:spacing w:before="220"/>
        <w:ind w:firstLine="540"/>
        <w:jc w:val="both"/>
      </w:pPr>
      <w:proofErr w:type="gramStart"/>
      <w:r>
        <w:t>5)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Центра;</w:t>
      </w:r>
      <w:proofErr w:type="gramEnd"/>
    </w:p>
    <w:p w:rsidR="00855940" w:rsidRDefault="0085594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</w:t>
      </w:r>
      <w:proofErr w:type="gramStart"/>
      <w:r>
        <w:t>введен</w:t>
      </w:r>
      <w:proofErr w:type="gramEnd"/>
      <w:r>
        <w:t xml:space="preserve"> </w:t>
      </w:r>
      <w:hyperlink r:id="rId50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11.10.2022 N 1426)</w:t>
      </w:r>
    </w:p>
    <w:p w:rsidR="00855940" w:rsidRDefault="00855940">
      <w:pPr>
        <w:pStyle w:val="ConsPlusNormal"/>
        <w:spacing w:before="220"/>
        <w:ind w:firstLine="540"/>
        <w:jc w:val="both"/>
      </w:pPr>
      <w:proofErr w:type="gramStart"/>
      <w:r>
        <w:t>6) Центр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>
        <w:t>офшорного</w:t>
      </w:r>
      <w:proofErr w:type="spellEnd"/>
      <w:r>
        <w:t xml:space="preserve">) владения активами в Российской Федерации (далее - </w:t>
      </w:r>
      <w:proofErr w:type="spellStart"/>
      <w:r>
        <w:t>офшорные</w:t>
      </w:r>
      <w:proofErr w:type="spellEnd"/>
      <w: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>
        <w:t>офшорных</w:t>
      </w:r>
      <w:proofErr w:type="spellEnd"/>
      <w:proofErr w:type="gramEnd"/>
      <w: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t xml:space="preserve">При расчете доли участия </w:t>
      </w:r>
      <w:proofErr w:type="spellStart"/>
      <w:r>
        <w:t>офшорных</w:t>
      </w:r>
      <w:proofErr w:type="spellEnd"/>
      <w: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>
        <w:t>офшорных</w:t>
      </w:r>
      <w:proofErr w:type="spellEnd"/>
      <w: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>
        <w:t>офшорных</w:t>
      </w:r>
      <w:proofErr w:type="spellEnd"/>
      <w: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>
        <w:t xml:space="preserve"> публичных акционерных обществ;</w:t>
      </w:r>
    </w:p>
    <w:p w:rsidR="00855940" w:rsidRDefault="0085594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31.01.2023 N 80)</w:t>
      </w:r>
    </w:p>
    <w:p w:rsidR="00855940" w:rsidRDefault="00855940">
      <w:pPr>
        <w:pStyle w:val="ConsPlusNormal"/>
        <w:spacing w:before="220"/>
        <w:ind w:firstLine="540"/>
        <w:jc w:val="both"/>
      </w:pPr>
      <w:bookmarkStart w:id="7" w:name="P132"/>
      <w:bookmarkEnd w:id="7"/>
      <w:r>
        <w:t>7) Центр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855940" w:rsidRDefault="0085594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</w:t>
      </w:r>
      <w:proofErr w:type="gramStart"/>
      <w:r>
        <w:t>введен</w:t>
      </w:r>
      <w:proofErr w:type="gramEnd"/>
      <w:r>
        <w:t xml:space="preserve"> </w:t>
      </w:r>
      <w:hyperlink r:id="rId52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11.10.2022 N 1426)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>12. Администрация в лице управления инвестиций и планирования администрации города Ульяновска (далее - Управление инвестиций) в течение трех рабочих дней со дня поступления представленных Центром документов осуществляет их проверку.</w:t>
      </w:r>
    </w:p>
    <w:p w:rsidR="00855940" w:rsidRDefault="00855940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12.02.2024 N 116)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>13. В случае установления Управлением инвестиций недостоверности представленных Центром документов, они возвращаются Центру для устранения замечаний. В случае возврата документов, Центр в течение трех рабочих дней устраняет замечания Управления инвестиций и направляет документы в Управление инвестиций для проведения повторной проверки. Управление инвестиций в течение трех рабочих дней со дня повторного поступления документов, осуществляет проверку.</w:t>
      </w:r>
    </w:p>
    <w:p w:rsidR="00855940" w:rsidRDefault="00855940">
      <w:pPr>
        <w:pStyle w:val="ConsPlusNormal"/>
        <w:jc w:val="both"/>
      </w:pPr>
      <w:r>
        <w:lastRenderedPageBreak/>
        <w:t xml:space="preserve">(п. 13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12.02.2024 N 116)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>14. По итогам рассмотрения документов Центра, Администрация принимает решение о предоставлении субсидии или об отказе в предоставлении субсидии.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>В течение трех рабочих дней Управление инвестиций готовит проект распоряжения администрации города Ульяновска о предоставлении субсидии либо об отказе в предоставлении субсидии.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>Администрация в течение трех рабочих дней со дня издания распоряжения администрации города Ульяновска о предоставлении субсидий заключает с Центром договор по типовой форме, утвержденной Финансовым управлением администрации города Ульяновска, и подает заявку на финансирование в Финансовое управление администрации города Ульяновска.</w:t>
      </w:r>
    </w:p>
    <w:p w:rsidR="00855940" w:rsidRDefault="00855940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03.06.2024 N 537)</w:t>
      </w:r>
    </w:p>
    <w:p w:rsidR="00855940" w:rsidRDefault="00855940">
      <w:pPr>
        <w:pStyle w:val="ConsPlusNormal"/>
        <w:jc w:val="both"/>
      </w:pPr>
      <w:r>
        <w:t xml:space="preserve">(п. 14 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12.02.2024 N 116)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 xml:space="preserve">15. Утратил силу. - </w:t>
      </w:r>
      <w:hyperlink r:id="rId57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03.06.2024 N 537.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>16. Основаниями для отказа в предоставлении субсидии являются: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 xml:space="preserve">1) несоответствие представленных Центром документов на получение субсидии условиям, указанным в </w:t>
      </w:r>
      <w:hyperlink w:anchor="P62">
        <w:r>
          <w:rPr>
            <w:color w:val="0000FF"/>
          </w:rPr>
          <w:t>пункте 4</w:t>
        </w:r>
      </w:hyperlink>
      <w:r>
        <w:t xml:space="preserve">, и требованиям, определенным </w:t>
      </w:r>
      <w:hyperlink w:anchor="P103">
        <w:r>
          <w:rPr>
            <w:color w:val="0000FF"/>
          </w:rPr>
          <w:t>пунктом 9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855940" w:rsidRDefault="0085594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28.12.2021 N 2137)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>2) недостоверность информации, содержащейся в документах, представленных Центром;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 xml:space="preserve">3) несоблюдение Центром условий предоставления субсидий, указанных в </w:t>
      </w:r>
      <w:hyperlink w:anchor="P88">
        <w:r>
          <w:rPr>
            <w:color w:val="0000FF"/>
          </w:rPr>
          <w:t>пункте 6</w:t>
        </w:r>
      </w:hyperlink>
      <w:r>
        <w:t xml:space="preserve"> настоящего Порядка;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 xml:space="preserve">4) представление документов на обеспечение затрат, не указанных в </w:t>
      </w:r>
      <w:hyperlink w:anchor="P62">
        <w:r>
          <w:rPr>
            <w:color w:val="0000FF"/>
          </w:rPr>
          <w:t>пунктах 4</w:t>
        </w:r>
      </w:hyperlink>
      <w:r>
        <w:t xml:space="preserve"> и </w:t>
      </w:r>
      <w:hyperlink w:anchor="P66">
        <w:r>
          <w:rPr>
            <w:color w:val="0000FF"/>
          </w:rPr>
          <w:t>5</w:t>
        </w:r>
      </w:hyperlink>
      <w:r>
        <w:t xml:space="preserve"> настоящего Порядка.</w:t>
      </w:r>
    </w:p>
    <w:p w:rsidR="00855940" w:rsidRDefault="00855940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31.01.2023 N 80)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 xml:space="preserve">17. Предоставление Центру субсидий осуществляется Администрацией в соответствии с </w:t>
      </w:r>
      <w:hyperlink w:anchor="P62">
        <w:r>
          <w:rPr>
            <w:color w:val="0000FF"/>
          </w:rPr>
          <w:t>пунктами 4</w:t>
        </w:r>
      </w:hyperlink>
      <w:r>
        <w:t xml:space="preserve"> и </w:t>
      </w:r>
      <w:hyperlink w:anchor="P66">
        <w:r>
          <w:rPr>
            <w:color w:val="0000FF"/>
          </w:rPr>
          <w:t>5</w:t>
        </w:r>
      </w:hyperlink>
      <w:r>
        <w:t xml:space="preserve"> настоящего Порядка.</w:t>
      </w:r>
    </w:p>
    <w:p w:rsidR="00855940" w:rsidRDefault="00855940">
      <w:pPr>
        <w:pStyle w:val="ConsPlusNormal"/>
        <w:jc w:val="both"/>
      </w:pPr>
      <w:r>
        <w:t xml:space="preserve">(п. 17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03.06.2024 N 537)</w:t>
      </w:r>
    </w:p>
    <w:p w:rsidR="00855940" w:rsidRDefault="00855940">
      <w:pPr>
        <w:pStyle w:val="ConsPlusNormal"/>
        <w:spacing w:before="220"/>
        <w:ind w:firstLine="540"/>
        <w:jc w:val="both"/>
      </w:pPr>
      <w:bookmarkStart w:id="8" w:name="P153"/>
      <w:bookmarkEnd w:id="8"/>
      <w:r>
        <w:t xml:space="preserve">18. </w:t>
      </w:r>
      <w:proofErr w:type="gramStart"/>
      <w:r>
        <w:t xml:space="preserve">Ежеквартально до 25 числа второго месяца, следующего за отчетным (за исключением отчетного месяца декабря), Центр предоставляет в Администрацию </w:t>
      </w:r>
      <w:hyperlink w:anchor="P378">
        <w:r>
          <w:rPr>
            <w:color w:val="0000FF"/>
          </w:rPr>
          <w:t>отчет</w:t>
        </w:r>
      </w:hyperlink>
      <w:r>
        <w:t xml:space="preserve"> об исполнении плана мероприятий Центра по форме согласно приложению 4 к настоящему Порядку и </w:t>
      </w:r>
      <w:hyperlink w:anchor="P414">
        <w:r>
          <w:rPr>
            <w:color w:val="0000FF"/>
          </w:rPr>
          <w:t>отчет</w:t>
        </w:r>
      </w:hyperlink>
      <w:r>
        <w:t xml:space="preserve"> о достижении результатов предоставления субсидий Центру по форме согласно приложению 5 к настоящему Порядку, а также другие отчеты, предусмотренные договором.</w:t>
      </w:r>
      <w:proofErr w:type="gramEnd"/>
      <w:r>
        <w:t xml:space="preserve"> К отчету прилагаются заверенные печатью и подписью руководителя Центра документы, подтверждающие фактическое проведение мероприятий и понесенные затраты Центра, в соответствии с </w:t>
      </w:r>
      <w:hyperlink w:anchor="P62">
        <w:r>
          <w:rPr>
            <w:color w:val="0000FF"/>
          </w:rPr>
          <w:t>пунктами 4</w:t>
        </w:r>
      </w:hyperlink>
      <w:r>
        <w:t xml:space="preserve"> и </w:t>
      </w:r>
      <w:hyperlink w:anchor="P66">
        <w:r>
          <w:rPr>
            <w:color w:val="0000FF"/>
          </w:rPr>
          <w:t>5</w:t>
        </w:r>
      </w:hyperlink>
      <w:r>
        <w:t xml:space="preserve"> настоящего Порядка.</w:t>
      </w:r>
    </w:p>
    <w:p w:rsidR="00855940" w:rsidRDefault="00855940">
      <w:pPr>
        <w:pStyle w:val="ConsPlusNormal"/>
        <w:jc w:val="both"/>
      </w:pPr>
      <w:r>
        <w:t xml:space="preserve">(в ред. постановлений администрации города Ульяновска от 26.10.2021 </w:t>
      </w:r>
      <w:hyperlink r:id="rId61">
        <w:r>
          <w:rPr>
            <w:color w:val="0000FF"/>
          </w:rPr>
          <w:t>N 1622</w:t>
        </w:r>
      </w:hyperlink>
      <w:r>
        <w:t xml:space="preserve">, от 31.01.2023 </w:t>
      </w:r>
      <w:hyperlink r:id="rId62">
        <w:r>
          <w:rPr>
            <w:color w:val="0000FF"/>
          </w:rPr>
          <w:t>N 80</w:t>
        </w:r>
      </w:hyperlink>
      <w:r>
        <w:t xml:space="preserve">, от 12.02.2024 </w:t>
      </w:r>
      <w:hyperlink r:id="rId63">
        <w:r>
          <w:rPr>
            <w:color w:val="0000FF"/>
          </w:rPr>
          <w:t>N 116</w:t>
        </w:r>
      </w:hyperlink>
      <w:r>
        <w:t>)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 xml:space="preserve">Отчет об исполнении плана мероприятий Центра и отчет о достижении результатов предоставления субсидий Центру за декабрь текущего финансового года с приложением документов, предусмотренных </w:t>
      </w:r>
      <w:hyperlink w:anchor="P153">
        <w:r>
          <w:rPr>
            <w:color w:val="0000FF"/>
          </w:rPr>
          <w:t>абзацем первым</w:t>
        </w:r>
      </w:hyperlink>
      <w:r>
        <w:t xml:space="preserve"> настоящего пункта, Центром предоставляются в Администрацию до 25 декабря текущего финансового года.</w:t>
      </w:r>
    </w:p>
    <w:p w:rsidR="00855940" w:rsidRDefault="00855940">
      <w:pPr>
        <w:pStyle w:val="ConsPlusNormal"/>
        <w:jc w:val="both"/>
      </w:pPr>
      <w:r>
        <w:t xml:space="preserve">(в ред. постановлений администрации города Ульяновска от 28.12.2021 </w:t>
      </w:r>
      <w:hyperlink r:id="rId64">
        <w:r>
          <w:rPr>
            <w:color w:val="0000FF"/>
          </w:rPr>
          <w:t>N 2137</w:t>
        </w:r>
      </w:hyperlink>
      <w:r>
        <w:t xml:space="preserve">, от 31.01.2023 </w:t>
      </w:r>
      <w:hyperlink r:id="rId65">
        <w:r>
          <w:rPr>
            <w:color w:val="0000FF"/>
          </w:rPr>
          <w:t>N 80</w:t>
        </w:r>
      </w:hyperlink>
      <w:r>
        <w:t xml:space="preserve">, от 12.02.2024 </w:t>
      </w:r>
      <w:hyperlink r:id="rId66">
        <w:r>
          <w:rPr>
            <w:color w:val="0000FF"/>
          </w:rPr>
          <w:t>N 116</w:t>
        </w:r>
      </w:hyperlink>
      <w:r>
        <w:t>)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lastRenderedPageBreak/>
        <w:t>19. Перечисление субсидий осуществляется Финансовым управлением администрации города Ульяновска на лицевой счет Администрации, открытый в Управлении Федерального казначейства по Ульяновской области, не позднее трех рабочих дней со дня предоставления Администрацией заявки на финансирование. Администрация перечисляет субсидии на указанный в договоре расчетный счет Центра, открытый в кредитной организации, не позднее трех рабочих дней со дня заключения договора.</w:t>
      </w:r>
    </w:p>
    <w:p w:rsidR="00855940" w:rsidRDefault="00855940">
      <w:pPr>
        <w:pStyle w:val="ConsPlusNormal"/>
        <w:jc w:val="both"/>
      </w:pPr>
      <w:r>
        <w:t xml:space="preserve">(в ред. постановлений администрации города Ульяновска от 31.01.2023 </w:t>
      </w:r>
      <w:hyperlink r:id="rId67">
        <w:r>
          <w:rPr>
            <w:color w:val="0000FF"/>
          </w:rPr>
          <w:t>N 80</w:t>
        </w:r>
      </w:hyperlink>
      <w:r>
        <w:t xml:space="preserve">, от 12.02.2024 </w:t>
      </w:r>
      <w:hyperlink r:id="rId68">
        <w:r>
          <w:rPr>
            <w:color w:val="0000FF"/>
          </w:rPr>
          <w:t>N 116</w:t>
        </w:r>
      </w:hyperlink>
      <w:r>
        <w:t>)</w:t>
      </w:r>
    </w:p>
    <w:p w:rsidR="00855940" w:rsidRDefault="00855940">
      <w:pPr>
        <w:pStyle w:val="ConsPlusNormal"/>
        <w:spacing w:before="220"/>
        <w:ind w:firstLine="540"/>
        <w:jc w:val="both"/>
      </w:pPr>
      <w:bookmarkStart w:id="9" w:name="P159"/>
      <w:bookmarkEnd w:id="9"/>
      <w:r>
        <w:t xml:space="preserve">20. </w:t>
      </w:r>
      <w:proofErr w:type="gramStart"/>
      <w:r>
        <w:t>Администрация осуществляет проверки соблюдения Центром и лицами, являющимися поставщиками (подрядчиками, исполнителями) по договорам (соглашениям), заключенным в целях исполнения обязательств по договорам, порядка и условий предоставления субсидий, в том числе в части достижения результатов их предоставления, предусмотренных настоящим Порядком, а также проводит мониторинг достижения результатов предоставления субсидий исходя из достижения значений результатов предоставления субсидий, определенных договором, и событий, отражающих факт завершения</w:t>
      </w:r>
      <w:proofErr w:type="gramEnd"/>
      <w:r>
        <w:t xml:space="preserve"> соответствующего мероприятия по получению результата предоставления субсидий (контрольная точка), в порядке и по формам, которые установлены Министерством финансов Российской Федерации.</w:t>
      </w:r>
    </w:p>
    <w:p w:rsidR="00855940" w:rsidRDefault="00855940">
      <w:pPr>
        <w:pStyle w:val="ConsPlusNormal"/>
        <w:jc w:val="both"/>
      </w:pPr>
      <w:r>
        <w:t xml:space="preserve">(в ред. постановлений администрации города Ульяновска от 31.01.2023 </w:t>
      </w:r>
      <w:hyperlink r:id="rId69">
        <w:r>
          <w:rPr>
            <w:color w:val="0000FF"/>
          </w:rPr>
          <w:t>N 80</w:t>
        </w:r>
      </w:hyperlink>
      <w:r>
        <w:t xml:space="preserve">, от 12.02.2024 </w:t>
      </w:r>
      <w:hyperlink r:id="rId70">
        <w:r>
          <w:rPr>
            <w:color w:val="0000FF"/>
          </w:rPr>
          <w:t>N 116</w:t>
        </w:r>
      </w:hyperlink>
      <w:r>
        <w:t>)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 xml:space="preserve">Органы муниципального финансового контроля муниципального образования "город Ульяновск" осуществляют проверки в соответствии со </w:t>
      </w:r>
      <w:hyperlink r:id="rId71">
        <w:r>
          <w:rPr>
            <w:color w:val="0000FF"/>
          </w:rPr>
          <w:t>статьями 268.1</w:t>
        </w:r>
      </w:hyperlink>
      <w:r>
        <w:t xml:space="preserve"> и </w:t>
      </w:r>
      <w:hyperlink r:id="rId72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855940" w:rsidRDefault="00855940">
      <w:pPr>
        <w:pStyle w:val="ConsPlusNormal"/>
        <w:spacing w:before="220"/>
        <w:ind w:firstLine="540"/>
        <w:jc w:val="both"/>
      </w:pPr>
      <w:proofErr w:type="gramStart"/>
      <w:r>
        <w:t>Обязательными условиями предоставления Центру субсидий, включаемыми в договор и договоры (соглашения), заключенные в целях исполнения обязательств по данному договору, являются согласие Центра и лиц, получающих средства на основании договоров, заключенных с получателями субсидий на осуществление Администрацией в отношении них проверки соблюдения порядка и условий предоставления субсидий, в том числе в части достижения результатов предоставления субсидий и запрет приобретения за счет</w:t>
      </w:r>
      <w:proofErr w:type="gramEnd"/>
      <w:r>
        <w:t xml:space="preserve"> </w:t>
      </w:r>
      <w:proofErr w:type="gramStart"/>
      <w:r>
        <w:t>полученных средств, 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 некоммерческим организациям, не являющимся государственными</w:t>
      </w:r>
      <w:proofErr w:type="gramEnd"/>
      <w:r>
        <w:t xml:space="preserve"> (муниципальными) учреждениями, а также проверки органами муниципального финансового контроля муниципального образования "город Ульяновск" соблюдения получателем субсидии порядка и условий предоставления субсидии в соответствии со </w:t>
      </w:r>
      <w:hyperlink r:id="rId73">
        <w:r>
          <w:rPr>
            <w:color w:val="0000FF"/>
          </w:rPr>
          <w:t>статьями 268.1</w:t>
        </w:r>
      </w:hyperlink>
      <w:r>
        <w:t xml:space="preserve"> и </w:t>
      </w:r>
      <w:hyperlink r:id="rId74">
        <w:r>
          <w:rPr>
            <w:color w:val="0000FF"/>
          </w:rPr>
          <w:t>269.2</w:t>
        </w:r>
      </w:hyperlink>
      <w:r>
        <w:t xml:space="preserve"> Бюджетного кодекса Российской Федерации, и на включение таких положений в договор.</w:t>
      </w:r>
    </w:p>
    <w:p w:rsidR="00855940" w:rsidRDefault="00855940">
      <w:pPr>
        <w:pStyle w:val="ConsPlusNormal"/>
        <w:jc w:val="both"/>
      </w:pPr>
      <w:r>
        <w:t xml:space="preserve">(в ред. постановлений администрации города Ульяновска от 31.01.2023 </w:t>
      </w:r>
      <w:hyperlink r:id="rId75">
        <w:r>
          <w:rPr>
            <w:color w:val="0000FF"/>
          </w:rPr>
          <w:t>N 80</w:t>
        </w:r>
      </w:hyperlink>
      <w:r>
        <w:t xml:space="preserve">, от 12.02.2024 </w:t>
      </w:r>
      <w:hyperlink r:id="rId76">
        <w:r>
          <w:rPr>
            <w:color w:val="0000FF"/>
          </w:rPr>
          <w:t>N 116</w:t>
        </w:r>
      </w:hyperlink>
      <w:r>
        <w:t>)</w:t>
      </w:r>
    </w:p>
    <w:p w:rsidR="00855940" w:rsidRDefault="00855940">
      <w:pPr>
        <w:pStyle w:val="ConsPlusNormal"/>
        <w:jc w:val="both"/>
      </w:pPr>
      <w:r>
        <w:t xml:space="preserve">(п. 20 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11.10.2022 N 1426)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 xml:space="preserve">В случае установления после предоставления субсидий факта нарушения Центром условий и порядка предоставления субсидий, </w:t>
      </w:r>
      <w:proofErr w:type="spellStart"/>
      <w:r>
        <w:t>недостижения</w:t>
      </w:r>
      <w:proofErr w:type="spellEnd"/>
      <w:r>
        <w:t xml:space="preserve"> результата предоставления субсидий, в том числе предоставления Центром недостоверных сведений, установленного по фактам проверок, указанных в </w:t>
      </w:r>
      <w:hyperlink w:anchor="P159">
        <w:r>
          <w:rPr>
            <w:color w:val="0000FF"/>
          </w:rPr>
          <w:t>абзаце первом пункта 20</w:t>
        </w:r>
      </w:hyperlink>
      <w:r>
        <w:t xml:space="preserve"> настоящего Порядка, выявления органами муниципального финансового контроля муниципального образования "город Ульяновск" нарушений в рамках проверок, проведенных в соответствии со </w:t>
      </w:r>
      <w:hyperlink r:id="rId78">
        <w:r>
          <w:rPr>
            <w:color w:val="0000FF"/>
          </w:rPr>
          <w:t>статьями 268.1</w:t>
        </w:r>
      </w:hyperlink>
      <w:r>
        <w:t xml:space="preserve"> и </w:t>
      </w:r>
      <w:hyperlink r:id="rId79">
        <w:r>
          <w:rPr>
            <w:color w:val="0000FF"/>
          </w:rPr>
          <w:t>269.2</w:t>
        </w:r>
      </w:hyperlink>
      <w:r>
        <w:t xml:space="preserve"> Бюджетного кодекса</w:t>
      </w:r>
      <w:proofErr w:type="gramEnd"/>
      <w:r>
        <w:t xml:space="preserve"> Российской Федерации, Администрация обеспечивает возврат субсидий в бюджет муниципального образования "город Ульяновск" путем направления Центру в срок, не превышающий 30 календарных дней со дня выявления нарушений, требования о необходимости возврата субсидий в течение 10 календарных дней со дня получения Центром указанного требования.</w:t>
      </w:r>
    </w:p>
    <w:p w:rsidR="00855940" w:rsidRDefault="00855940">
      <w:pPr>
        <w:pStyle w:val="ConsPlusNormal"/>
        <w:jc w:val="both"/>
      </w:pPr>
      <w:r>
        <w:lastRenderedPageBreak/>
        <w:t xml:space="preserve">(в ред. постановлений администрации города Ульяновска от 11.10.2022 </w:t>
      </w:r>
      <w:hyperlink r:id="rId80">
        <w:r>
          <w:rPr>
            <w:color w:val="0000FF"/>
          </w:rPr>
          <w:t>N 1426</w:t>
        </w:r>
      </w:hyperlink>
      <w:r>
        <w:t xml:space="preserve">, от 12.02.2024 </w:t>
      </w:r>
      <w:hyperlink r:id="rId81">
        <w:r>
          <w:rPr>
            <w:color w:val="0000FF"/>
          </w:rPr>
          <w:t>N 116</w:t>
        </w:r>
      </w:hyperlink>
      <w:r>
        <w:t>)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>22. В случае если размер затрат в отчетном периоде (квартале) будет меньше размера, предусмотренного Сметой затрат Центра, остаток неосвоенных денежных средств остается на расчетном счете Центра для использования в следующем отчетном периоде (квартале).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>Не использованный в отчетном финансовом году остаток субсидии подлежит возврату в текущем финансовом году в бюджет муниципального образования "город Ульяновск" получателем субсидии в соответствии с условиями договора.</w:t>
      </w:r>
    </w:p>
    <w:p w:rsidR="00855940" w:rsidRDefault="00855940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31.01.2023 N 80)</w:t>
      </w:r>
    </w:p>
    <w:p w:rsidR="00855940" w:rsidRDefault="00855940">
      <w:pPr>
        <w:pStyle w:val="ConsPlusNormal"/>
        <w:spacing w:before="220"/>
        <w:ind w:firstLine="540"/>
        <w:jc w:val="both"/>
      </w:pPr>
      <w:proofErr w:type="gramStart"/>
      <w:r>
        <w:t xml:space="preserve">В случаях, предусмотренных договором, и при наличии потребности в не использованном в отчетном финансовом году остатке субсидии указанный остаток в соответствии с распоряжением администрации города Ульяновска, согласованным с Финансовым управлением администрации города Ульяновска, может быть использован получателем субсидии в следующем финансовом году в порядке, установленном договором, на цели, предусмотренные </w:t>
      </w:r>
      <w:hyperlink w:anchor="P66">
        <w:r>
          <w:rPr>
            <w:color w:val="0000FF"/>
          </w:rPr>
          <w:t>пунктом 5</w:t>
        </w:r>
      </w:hyperlink>
      <w:r>
        <w:t xml:space="preserve"> настоящего Порядка.</w:t>
      </w:r>
      <w:proofErr w:type="gramEnd"/>
    </w:p>
    <w:p w:rsidR="00855940" w:rsidRDefault="00855940">
      <w:pPr>
        <w:pStyle w:val="ConsPlusNormal"/>
        <w:jc w:val="both"/>
      </w:pPr>
      <w:r>
        <w:t xml:space="preserve">(в ред. постановлений администрации города Ульяновска от 31.01.2023 </w:t>
      </w:r>
      <w:hyperlink r:id="rId83">
        <w:r>
          <w:rPr>
            <w:color w:val="0000FF"/>
          </w:rPr>
          <w:t>N 80</w:t>
        </w:r>
      </w:hyperlink>
      <w:r>
        <w:t xml:space="preserve">, от 12.02.2024 </w:t>
      </w:r>
      <w:hyperlink r:id="rId84">
        <w:r>
          <w:rPr>
            <w:color w:val="0000FF"/>
          </w:rPr>
          <w:t>N 116</w:t>
        </w:r>
      </w:hyperlink>
      <w:r>
        <w:t xml:space="preserve">, от 03.06.2024 </w:t>
      </w:r>
      <w:hyperlink r:id="rId85">
        <w:r>
          <w:rPr>
            <w:color w:val="0000FF"/>
          </w:rPr>
          <w:t>N 537</w:t>
        </w:r>
      </w:hyperlink>
      <w:r>
        <w:t>)</w:t>
      </w:r>
    </w:p>
    <w:p w:rsidR="00855940" w:rsidRDefault="00855940">
      <w:pPr>
        <w:pStyle w:val="ConsPlusNormal"/>
        <w:spacing w:before="220"/>
        <w:ind w:firstLine="540"/>
        <w:jc w:val="both"/>
      </w:pPr>
      <w:r>
        <w:t>23. Результатом предоставления субсидий является исполнение Центром плана мероприятий Центра.</w:t>
      </w:r>
    </w:p>
    <w:p w:rsidR="00855940" w:rsidRDefault="00855940">
      <w:pPr>
        <w:pStyle w:val="ConsPlusNormal"/>
        <w:jc w:val="both"/>
      </w:pPr>
      <w:r>
        <w:t xml:space="preserve">(п. 23 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12.02.2024 N 116)</w:t>
      </w:r>
    </w:p>
    <w:p w:rsidR="00855940" w:rsidRDefault="00855940">
      <w:pPr>
        <w:pStyle w:val="ConsPlusNormal"/>
        <w:jc w:val="both"/>
      </w:pPr>
    </w:p>
    <w:p w:rsidR="00855940" w:rsidRDefault="00855940">
      <w:pPr>
        <w:pStyle w:val="ConsPlusNormal"/>
        <w:jc w:val="both"/>
      </w:pPr>
    </w:p>
    <w:p w:rsidR="00855940" w:rsidRDefault="00855940">
      <w:pPr>
        <w:pStyle w:val="ConsPlusNormal"/>
        <w:jc w:val="both"/>
      </w:pPr>
    </w:p>
    <w:p w:rsidR="00855940" w:rsidRDefault="00855940">
      <w:pPr>
        <w:pStyle w:val="ConsPlusNormal"/>
        <w:jc w:val="both"/>
      </w:pPr>
    </w:p>
    <w:p w:rsidR="00855940" w:rsidRDefault="00855940">
      <w:pPr>
        <w:pStyle w:val="ConsPlusNormal"/>
        <w:jc w:val="both"/>
      </w:pPr>
    </w:p>
    <w:p w:rsidR="00855940" w:rsidRDefault="00855940">
      <w:pPr>
        <w:pStyle w:val="ConsPlusNormal"/>
        <w:jc w:val="right"/>
        <w:outlineLvl w:val="1"/>
      </w:pPr>
      <w:r>
        <w:t>Приложение 1</w:t>
      </w:r>
    </w:p>
    <w:p w:rsidR="00855940" w:rsidRDefault="00855940">
      <w:pPr>
        <w:pStyle w:val="ConsPlusNormal"/>
        <w:jc w:val="right"/>
      </w:pPr>
      <w:r>
        <w:t>к Порядку</w:t>
      </w:r>
    </w:p>
    <w:p w:rsidR="00855940" w:rsidRDefault="008559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5594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940" w:rsidRDefault="008559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940" w:rsidRDefault="008559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5940" w:rsidRDefault="008559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5940" w:rsidRDefault="0085594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Ульяновска</w:t>
            </w:r>
            <w:proofErr w:type="gramEnd"/>
          </w:p>
          <w:p w:rsidR="00855940" w:rsidRDefault="008559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31.01.2023 </w:t>
            </w:r>
            <w:hyperlink r:id="rId87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12.02.2024 </w:t>
            </w:r>
            <w:hyperlink r:id="rId88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940" w:rsidRDefault="00855940">
            <w:pPr>
              <w:pStyle w:val="ConsPlusNormal"/>
            </w:pPr>
          </w:p>
        </w:tc>
      </w:tr>
    </w:tbl>
    <w:p w:rsidR="00855940" w:rsidRDefault="00855940">
      <w:pPr>
        <w:pStyle w:val="ConsPlusNormal"/>
        <w:jc w:val="both"/>
      </w:pPr>
    </w:p>
    <w:p w:rsidR="00855940" w:rsidRDefault="00855940">
      <w:pPr>
        <w:pStyle w:val="ConsPlusNonformat"/>
        <w:jc w:val="both"/>
      </w:pPr>
      <w:r>
        <w:t xml:space="preserve">                                       Главе города Ульяновска</w:t>
      </w:r>
    </w:p>
    <w:p w:rsidR="00855940" w:rsidRDefault="00855940">
      <w:pPr>
        <w:pStyle w:val="ConsPlusNonformat"/>
        <w:jc w:val="both"/>
      </w:pPr>
      <w:r>
        <w:t xml:space="preserve">                                       ____________________________________</w:t>
      </w:r>
    </w:p>
    <w:p w:rsidR="00855940" w:rsidRDefault="00855940">
      <w:pPr>
        <w:pStyle w:val="ConsPlusNonformat"/>
        <w:jc w:val="both"/>
      </w:pPr>
      <w:r>
        <w:t xml:space="preserve">                                       от директора АНО "Ульяновский центр</w:t>
      </w:r>
    </w:p>
    <w:p w:rsidR="00855940" w:rsidRDefault="00855940">
      <w:pPr>
        <w:pStyle w:val="ConsPlusNonformat"/>
        <w:jc w:val="both"/>
      </w:pPr>
      <w:r>
        <w:t xml:space="preserve">                                           развития предпринимательства"</w:t>
      </w:r>
    </w:p>
    <w:p w:rsidR="00855940" w:rsidRDefault="00855940">
      <w:pPr>
        <w:pStyle w:val="ConsPlusNonformat"/>
        <w:jc w:val="both"/>
      </w:pPr>
      <w:r>
        <w:t xml:space="preserve">                                       ____________________________________</w:t>
      </w:r>
    </w:p>
    <w:p w:rsidR="00855940" w:rsidRDefault="00855940">
      <w:pPr>
        <w:pStyle w:val="ConsPlusNonformat"/>
        <w:jc w:val="both"/>
      </w:pPr>
      <w:r>
        <w:t xml:space="preserve">                                        </w:t>
      </w:r>
      <w:proofErr w:type="gramStart"/>
      <w:r>
        <w:t>(Ф.И.О. (последнее - при наличии)</w:t>
      </w:r>
      <w:proofErr w:type="gramEnd"/>
    </w:p>
    <w:p w:rsidR="00855940" w:rsidRDefault="00855940">
      <w:pPr>
        <w:pStyle w:val="ConsPlusNonformat"/>
        <w:jc w:val="both"/>
      </w:pPr>
      <w:r>
        <w:t xml:space="preserve">                                                    руководителя)</w:t>
      </w:r>
    </w:p>
    <w:p w:rsidR="00855940" w:rsidRDefault="00855940">
      <w:pPr>
        <w:pStyle w:val="ConsPlusNonformat"/>
        <w:jc w:val="both"/>
      </w:pPr>
      <w:r>
        <w:t xml:space="preserve">                                       ____________________________________</w:t>
      </w:r>
    </w:p>
    <w:p w:rsidR="00855940" w:rsidRDefault="00855940">
      <w:pPr>
        <w:pStyle w:val="ConsPlusNonformat"/>
        <w:jc w:val="both"/>
      </w:pPr>
      <w:r>
        <w:t xml:space="preserve">                                                 (адрес, телефон)</w:t>
      </w:r>
    </w:p>
    <w:p w:rsidR="00855940" w:rsidRDefault="00855940">
      <w:pPr>
        <w:pStyle w:val="ConsPlusNonformat"/>
        <w:jc w:val="both"/>
      </w:pPr>
      <w:r>
        <w:t xml:space="preserve">                                       ____________________________________</w:t>
      </w:r>
    </w:p>
    <w:p w:rsidR="00855940" w:rsidRDefault="00855940">
      <w:pPr>
        <w:pStyle w:val="ConsPlusNonformat"/>
        <w:jc w:val="both"/>
      </w:pPr>
      <w:r>
        <w:t xml:space="preserve">                                                   (ОГРН, ИНН)</w:t>
      </w:r>
    </w:p>
    <w:p w:rsidR="00855940" w:rsidRDefault="00855940">
      <w:pPr>
        <w:pStyle w:val="ConsPlusNonformat"/>
        <w:jc w:val="both"/>
      </w:pPr>
    </w:p>
    <w:p w:rsidR="00855940" w:rsidRDefault="00855940">
      <w:pPr>
        <w:pStyle w:val="ConsPlusNonformat"/>
        <w:jc w:val="both"/>
      </w:pPr>
      <w:bookmarkStart w:id="10" w:name="P197"/>
      <w:bookmarkEnd w:id="10"/>
      <w:r>
        <w:t xml:space="preserve">                                 Заявление</w:t>
      </w:r>
    </w:p>
    <w:p w:rsidR="00855940" w:rsidRDefault="00855940">
      <w:pPr>
        <w:pStyle w:val="ConsPlusNonformat"/>
        <w:jc w:val="both"/>
      </w:pPr>
      <w:r>
        <w:t xml:space="preserve">        на предоставление субсидии АНО "Ульяновский центр развития</w:t>
      </w:r>
    </w:p>
    <w:p w:rsidR="00855940" w:rsidRDefault="00855940">
      <w:pPr>
        <w:pStyle w:val="ConsPlusNonformat"/>
        <w:jc w:val="both"/>
      </w:pPr>
      <w:r>
        <w:t xml:space="preserve">                           предпринимательства"</w:t>
      </w:r>
    </w:p>
    <w:p w:rsidR="00855940" w:rsidRDefault="00855940">
      <w:pPr>
        <w:pStyle w:val="ConsPlusNonformat"/>
        <w:jc w:val="both"/>
      </w:pPr>
    </w:p>
    <w:p w:rsidR="00855940" w:rsidRDefault="00855940">
      <w:pPr>
        <w:pStyle w:val="ConsPlusNonformat"/>
        <w:jc w:val="both"/>
      </w:pPr>
      <w:r>
        <w:t xml:space="preserve">    Прошу   Вас  предоставить  субсидию  АНО  "Ульяновский  центр  развития</w:t>
      </w:r>
    </w:p>
    <w:p w:rsidR="00855940" w:rsidRDefault="00855940">
      <w:pPr>
        <w:pStyle w:val="ConsPlusNonformat"/>
        <w:jc w:val="both"/>
      </w:pPr>
      <w:r>
        <w:t xml:space="preserve">предпринимательства"   в   качестве   обеспечения   затрат,   связанных   </w:t>
      </w:r>
      <w:proofErr w:type="gramStart"/>
      <w:r>
        <w:t>с</w:t>
      </w:r>
      <w:proofErr w:type="gramEnd"/>
    </w:p>
    <w:p w:rsidR="00855940" w:rsidRDefault="00855940">
      <w:pPr>
        <w:pStyle w:val="ConsPlusNonformat"/>
        <w:jc w:val="both"/>
      </w:pPr>
      <w:r>
        <w:t>осуществлением  безвозмездного  оказания  консультационных  услуг субъектам</w:t>
      </w:r>
    </w:p>
    <w:p w:rsidR="00855940" w:rsidRDefault="00855940">
      <w:pPr>
        <w:pStyle w:val="ConsPlusNonformat"/>
        <w:jc w:val="both"/>
      </w:pPr>
      <w:r>
        <w:t>малого   и  среднего  предпринимательства,  физическим  лицам,  планирующим</w:t>
      </w:r>
    </w:p>
    <w:p w:rsidR="00855940" w:rsidRDefault="00855940">
      <w:pPr>
        <w:pStyle w:val="ConsPlusNonformat"/>
        <w:jc w:val="both"/>
      </w:pPr>
      <w:r>
        <w:t xml:space="preserve">создание собственного бизнеса, </w:t>
      </w:r>
      <w:proofErr w:type="gramStart"/>
      <w:r>
        <w:t>за</w:t>
      </w:r>
      <w:proofErr w:type="gramEnd"/>
      <w:r>
        <w:t xml:space="preserve"> _________________ в размере _____________</w:t>
      </w:r>
    </w:p>
    <w:p w:rsidR="00855940" w:rsidRDefault="00855940">
      <w:pPr>
        <w:pStyle w:val="ConsPlusNonformat"/>
        <w:jc w:val="both"/>
      </w:pPr>
      <w:r>
        <w:lastRenderedPageBreak/>
        <w:t xml:space="preserve">                                  (отчетный период)</w:t>
      </w:r>
    </w:p>
    <w:p w:rsidR="00855940" w:rsidRDefault="00855940">
      <w:pPr>
        <w:pStyle w:val="ConsPlusNonformat"/>
        <w:jc w:val="both"/>
      </w:pPr>
      <w:r>
        <w:t>рублей ___________ копеек.</w:t>
      </w:r>
    </w:p>
    <w:p w:rsidR="00855940" w:rsidRDefault="00855940">
      <w:pPr>
        <w:pStyle w:val="ConsPlusNonformat"/>
        <w:jc w:val="both"/>
      </w:pPr>
    </w:p>
    <w:p w:rsidR="00855940" w:rsidRDefault="00855940">
      <w:pPr>
        <w:pStyle w:val="ConsPlusNonformat"/>
        <w:jc w:val="both"/>
      </w:pPr>
      <w:r>
        <w:t xml:space="preserve">К заявлению прилагается комплект документов на ____ </w:t>
      </w:r>
      <w:proofErr w:type="gramStart"/>
      <w:r>
        <w:t>л</w:t>
      </w:r>
      <w:proofErr w:type="gramEnd"/>
      <w:r>
        <w:t>.</w:t>
      </w:r>
    </w:p>
    <w:p w:rsidR="00855940" w:rsidRDefault="00855940">
      <w:pPr>
        <w:pStyle w:val="ConsPlusNonformat"/>
        <w:jc w:val="both"/>
      </w:pPr>
    </w:p>
    <w:p w:rsidR="00855940" w:rsidRDefault="00855940">
      <w:pPr>
        <w:pStyle w:val="ConsPlusNonformat"/>
        <w:jc w:val="both"/>
      </w:pPr>
      <w:r>
        <w:t>Руководитель Центра              _______________ __________________________</w:t>
      </w:r>
    </w:p>
    <w:p w:rsidR="00855940" w:rsidRDefault="00855940">
      <w:pPr>
        <w:pStyle w:val="ConsPlusNonformat"/>
        <w:jc w:val="both"/>
      </w:pPr>
      <w:r>
        <w:t xml:space="preserve">                                    </w:t>
      </w:r>
      <w:proofErr w:type="gramStart"/>
      <w:r>
        <w:t>(подпись)              (Ф.И.О.</w:t>
      </w:r>
      <w:proofErr w:type="gramEnd"/>
    </w:p>
    <w:p w:rsidR="00855940" w:rsidRDefault="00855940">
      <w:pPr>
        <w:pStyle w:val="ConsPlusNonformat"/>
        <w:jc w:val="both"/>
      </w:pPr>
      <w:r>
        <w:t xml:space="preserve">                                                 (последнее - при наличии))</w:t>
      </w:r>
    </w:p>
    <w:p w:rsidR="00855940" w:rsidRDefault="00855940">
      <w:pPr>
        <w:pStyle w:val="ConsPlusNonformat"/>
        <w:jc w:val="both"/>
      </w:pPr>
      <w:r>
        <w:t>М.П.</w:t>
      </w:r>
    </w:p>
    <w:p w:rsidR="00855940" w:rsidRDefault="00855940">
      <w:pPr>
        <w:pStyle w:val="ConsPlusNonformat"/>
        <w:jc w:val="both"/>
      </w:pPr>
      <w:r>
        <w:t>"____" ____________ 20__ года</w:t>
      </w:r>
    </w:p>
    <w:p w:rsidR="00855940" w:rsidRDefault="00855940">
      <w:pPr>
        <w:pStyle w:val="ConsPlusNormal"/>
        <w:jc w:val="both"/>
      </w:pPr>
    </w:p>
    <w:p w:rsidR="00855940" w:rsidRDefault="00855940">
      <w:pPr>
        <w:pStyle w:val="ConsPlusNormal"/>
        <w:jc w:val="both"/>
      </w:pPr>
    </w:p>
    <w:p w:rsidR="00855940" w:rsidRDefault="00855940">
      <w:pPr>
        <w:pStyle w:val="ConsPlusNormal"/>
        <w:jc w:val="both"/>
      </w:pPr>
    </w:p>
    <w:p w:rsidR="00855940" w:rsidRDefault="00855940">
      <w:pPr>
        <w:pStyle w:val="ConsPlusNormal"/>
        <w:jc w:val="both"/>
      </w:pPr>
    </w:p>
    <w:p w:rsidR="00855940" w:rsidRDefault="00855940">
      <w:pPr>
        <w:pStyle w:val="ConsPlusNormal"/>
        <w:jc w:val="both"/>
      </w:pPr>
    </w:p>
    <w:p w:rsidR="00855940" w:rsidRDefault="00855940">
      <w:pPr>
        <w:pStyle w:val="ConsPlusNormal"/>
        <w:jc w:val="right"/>
        <w:outlineLvl w:val="1"/>
      </w:pPr>
      <w:r>
        <w:t>Приложение 2</w:t>
      </w:r>
    </w:p>
    <w:p w:rsidR="00855940" w:rsidRDefault="00855940">
      <w:pPr>
        <w:pStyle w:val="ConsPlusNormal"/>
        <w:jc w:val="right"/>
      </w:pPr>
      <w:r>
        <w:t>к Порядку</w:t>
      </w:r>
    </w:p>
    <w:p w:rsidR="00855940" w:rsidRDefault="008559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5594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940" w:rsidRDefault="008559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940" w:rsidRDefault="008559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5940" w:rsidRDefault="008559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5940" w:rsidRDefault="0085594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Ульяновска</w:t>
            </w:r>
            <w:proofErr w:type="gramEnd"/>
          </w:p>
          <w:p w:rsidR="00855940" w:rsidRDefault="00855940">
            <w:pPr>
              <w:pStyle w:val="ConsPlusNormal"/>
              <w:jc w:val="center"/>
            </w:pPr>
            <w:r>
              <w:rPr>
                <w:color w:val="392C69"/>
              </w:rPr>
              <w:t>от 03.06.2024 N 537)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940" w:rsidRDefault="00855940">
            <w:pPr>
              <w:pStyle w:val="ConsPlusNormal"/>
            </w:pPr>
          </w:p>
        </w:tc>
      </w:tr>
    </w:tbl>
    <w:p w:rsidR="00855940" w:rsidRDefault="008559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98"/>
        <w:gridCol w:w="5216"/>
      </w:tblGrid>
      <w:tr w:rsidR="00855940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55940" w:rsidRDefault="00855940">
            <w:pPr>
              <w:pStyle w:val="ConsPlusNormal"/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855940" w:rsidRDefault="00855940">
            <w:pPr>
              <w:pStyle w:val="ConsPlusNormal"/>
              <w:jc w:val="center"/>
            </w:pPr>
            <w:proofErr w:type="gramStart"/>
            <w:r>
              <w:t>Утверждена</w:t>
            </w:r>
            <w:proofErr w:type="gramEnd"/>
            <w:r>
              <w:t xml:space="preserve"> Директором</w:t>
            </w:r>
          </w:p>
          <w:p w:rsidR="00855940" w:rsidRDefault="00855940">
            <w:pPr>
              <w:pStyle w:val="ConsPlusNormal"/>
              <w:jc w:val="center"/>
            </w:pPr>
            <w:r>
              <w:t>АНО "Ульяновский центр развития</w:t>
            </w:r>
          </w:p>
          <w:p w:rsidR="00855940" w:rsidRDefault="00855940">
            <w:pPr>
              <w:pStyle w:val="ConsPlusNormal"/>
              <w:jc w:val="center"/>
            </w:pPr>
            <w:r>
              <w:t>предпринимательства"</w:t>
            </w:r>
          </w:p>
          <w:p w:rsidR="00855940" w:rsidRDefault="00855940">
            <w:pPr>
              <w:pStyle w:val="ConsPlusNormal"/>
              <w:jc w:val="center"/>
            </w:pPr>
            <w:r>
              <w:t>________________/_______________________</w:t>
            </w:r>
          </w:p>
          <w:p w:rsidR="00855940" w:rsidRDefault="00855940">
            <w:pPr>
              <w:pStyle w:val="ConsPlusNormal"/>
              <w:jc w:val="center"/>
            </w:pPr>
            <w:r>
              <w:t>(Ф.И.О. (последнее - при наличии), подпись)</w:t>
            </w:r>
          </w:p>
          <w:p w:rsidR="00855940" w:rsidRDefault="00855940">
            <w:pPr>
              <w:pStyle w:val="ConsPlusNormal"/>
              <w:jc w:val="right"/>
            </w:pPr>
            <w:r>
              <w:t>М.П.</w:t>
            </w:r>
          </w:p>
        </w:tc>
      </w:tr>
      <w:tr w:rsidR="00855940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5940" w:rsidRDefault="00855940">
            <w:pPr>
              <w:pStyle w:val="ConsPlusNormal"/>
            </w:pPr>
          </w:p>
        </w:tc>
      </w:tr>
      <w:tr w:rsidR="00855940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5940" w:rsidRDefault="00855940">
            <w:pPr>
              <w:pStyle w:val="ConsPlusNormal"/>
              <w:jc w:val="center"/>
            </w:pPr>
            <w:bookmarkStart w:id="11" w:name="P235"/>
            <w:bookmarkEnd w:id="11"/>
            <w:r>
              <w:t>Смета затрат</w:t>
            </w:r>
          </w:p>
          <w:p w:rsidR="00855940" w:rsidRDefault="00855940">
            <w:pPr>
              <w:pStyle w:val="ConsPlusNormal"/>
              <w:jc w:val="center"/>
            </w:pPr>
            <w:r>
              <w:t>Автономной некоммерческой организации "Ульяновский центр</w:t>
            </w:r>
          </w:p>
          <w:p w:rsidR="00855940" w:rsidRDefault="00855940">
            <w:pPr>
              <w:pStyle w:val="ConsPlusNormal"/>
              <w:jc w:val="center"/>
            </w:pPr>
            <w:r>
              <w:t xml:space="preserve">развития предпринимательства", </w:t>
            </w:r>
            <w:proofErr w:type="gramStart"/>
            <w:r>
              <w:t>планируемых</w:t>
            </w:r>
            <w:proofErr w:type="gramEnd"/>
            <w:r>
              <w:t xml:space="preserve"> к осуществлению</w:t>
            </w:r>
          </w:p>
          <w:p w:rsidR="00855940" w:rsidRDefault="00855940">
            <w:pPr>
              <w:pStyle w:val="ConsPlusNormal"/>
              <w:jc w:val="center"/>
            </w:pPr>
            <w:r>
              <w:t>в связи с безвозмездным оказанием консультационных услуг</w:t>
            </w:r>
          </w:p>
          <w:p w:rsidR="00855940" w:rsidRDefault="00855940">
            <w:pPr>
              <w:pStyle w:val="ConsPlusNormal"/>
              <w:jc w:val="center"/>
            </w:pPr>
            <w:r>
              <w:t>субъектам малого и среднего предпринимательства, физическим</w:t>
            </w:r>
          </w:p>
          <w:p w:rsidR="00855940" w:rsidRDefault="00855940">
            <w:pPr>
              <w:pStyle w:val="ConsPlusNormal"/>
              <w:jc w:val="center"/>
            </w:pPr>
            <w:r>
              <w:t>лицам, планирующим создание собственного бизнеса,</w:t>
            </w:r>
          </w:p>
          <w:p w:rsidR="00855940" w:rsidRDefault="00855940">
            <w:pPr>
              <w:pStyle w:val="ConsPlusNormal"/>
              <w:jc w:val="center"/>
            </w:pPr>
            <w:r>
              <w:t>на 20__ года</w:t>
            </w:r>
          </w:p>
        </w:tc>
      </w:tr>
    </w:tbl>
    <w:p w:rsidR="00855940" w:rsidRDefault="00855940">
      <w:pPr>
        <w:pStyle w:val="ConsPlusNormal"/>
        <w:jc w:val="both"/>
      </w:pPr>
    </w:p>
    <w:p w:rsidR="00855940" w:rsidRDefault="00855940">
      <w:pPr>
        <w:pStyle w:val="ConsPlusNormal"/>
        <w:sectPr w:rsidR="00855940" w:rsidSect="001911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191"/>
        <w:gridCol w:w="850"/>
        <w:gridCol w:w="907"/>
        <w:gridCol w:w="1077"/>
        <w:gridCol w:w="907"/>
        <w:gridCol w:w="794"/>
        <w:gridCol w:w="850"/>
        <w:gridCol w:w="964"/>
        <w:gridCol w:w="850"/>
        <w:gridCol w:w="964"/>
        <w:gridCol w:w="850"/>
        <w:gridCol w:w="964"/>
        <w:gridCol w:w="794"/>
        <w:gridCol w:w="1020"/>
      </w:tblGrid>
      <w:tr w:rsidR="00855940">
        <w:tc>
          <w:tcPr>
            <w:tcW w:w="510" w:type="dxa"/>
            <w:vAlign w:val="center"/>
          </w:tcPr>
          <w:p w:rsidR="00855940" w:rsidRDefault="00855940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91" w:type="dxa"/>
            <w:vAlign w:val="center"/>
          </w:tcPr>
          <w:p w:rsidR="00855940" w:rsidRDefault="00855940">
            <w:pPr>
              <w:pStyle w:val="ConsPlusNormal"/>
              <w:jc w:val="center"/>
            </w:pPr>
            <w:r>
              <w:t>Наименование затрат в соответствии с пунктом 5 Порядка</w:t>
            </w:r>
          </w:p>
        </w:tc>
        <w:tc>
          <w:tcPr>
            <w:tcW w:w="850" w:type="dxa"/>
            <w:vAlign w:val="center"/>
          </w:tcPr>
          <w:p w:rsidR="00855940" w:rsidRDefault="00855940">
            <w:pPr>
              <w:pStyle w:val="ConsPlusNormal"/>
              <w:jc w:val="center"/>
            </w:pPr>
            <w:r>
              <w:t>Наименование месяца</w:t>
            </w:r>
          </w:p>
        </w:tc>
        <w:tc>
          <w:tcPr>
            <w:tcW w:w="907" w:type="dxa"/>
            <w:vAlign w:val="center"/>
          </w:tcPr>
          <w:p w:rsidR="00855940" w:rsidRDefault="00855940">
            <w:pPr>
              <w:pStyle w:val="ConsPlusNormal"/>
              <w:jc w:val="center"/>
            </w:pPr>
            <w:r>
              <w:t>Наименование месяца</w:t>
            </w:r>
          </w:p>
        </w:tc>
        <w:tc>
          <w:tcPr>
            <w:tcW w:w="1077" w:type="dxa"/>
            <w:vAlign w:val="center"/>
          </w:tcPr>
          <w:p w:rsidR="00855940" w:rsidRDefault="00855940">
            <w:pPr>
              <w:pStyle w:val="ConsPlusNormal"/>
              <w:jc w:val="center"/>
            </w:pPr>
            <w:r>
              <w:t>Наименование месяца</w:t>
            </w:r>
          </w:p>
        </w:tc>
        <w:tc>
          <w:tcPr>
            <w:tcW w:w="907" w:type="dxa"/>
            <w:vAlign w:val="center"/>
          </w:tcPr>
          <w:p w:rsidR="00855940" w:rsidRDefault="00855940">
            <w:pPr>
              <w:pStyle w:val="ConsPlusNormal"/>
              <w:jc w:val="center"/>
            </w:pPr>
            <w:r>
              <w:t>Наименование месяца</w:t>
            </w:r>
          </w:p>
        </w:tc>
        <w:tc>
          <w:tcPr>
            <w:tcW w:w="794" w:type="dxa"/>
            <w:vAlign w:val="center"/>
          </w:tcPr>
          <w:p w:rsidR="00855940" w:rsidRDefault="00855940">
            <w:pPr>
              <w:pStyle w:val="ConsPlusNormal"/>
              <w:jc w:val="center"/>
            </w:pPr>
            <w:r>
              <w:t>Наименование месяца</w:t>
            </w:r>
          </w:p>
        </w:tc>
        <w:tc>
          <w:tcPr>
            <w:tcW w:w="850" w:type="dxa"/>
            <w:vAlign w:val="center"/>
          </w:tcPr>
          <w:p w:rsidR="00855940" w:rsidRDefault="00855940">
            <w:pPr>
              <w:pStyle w:val="ConsPlusNormal"/>
              <w:jc w:val="center"/>
            </w:pPr>
            <w:r>
              <w:t>Наименование месяца</w:t>
            </w:r>
          </w:p>
        </w:tc>
        <w:tc>
          <w:tcPr>
            <w:tcW w:w="964" w:type="dxa"/>
            <w:vAlign w:val="center"/>
          </w:tcPr>
          <w:p w:rsidR="00855940" w:rsidRDefault="00855940">
            <w:pPr>
              <w:pStyle w:val="ConsPlusNormal"/>
              <w:jc w:val="center"/>
            </w:pPr>
            <w:r>
              <w:t>Наименование месяца</w:t>
            </w:r>
          </w:p>
        </w:tc>
        <w:tc>
          <w:tcPr>
            <w:tcW w:w="850" w:type="dxa"/>
            <w:vAlign w:val="center"/>
          </w:tcPr>
          <w:p w:rsidR="00855940" w:rsidRDefault="00855940">
            <w:pPr>
              <w:pStyle w:val="ConsPlusNormal"/>
              <w:jc w:val="center"/>
            </w:pPr>
            <w:r>
              <w:t>Наименование месяца</w:t>
            </w:r>
          </w:p>
        </w:tc>
        <w:tc>
          <w:tcPr>
            <w:tcW w:w="964" w:type="dxa"/>
            <w:vAlign w:val="center"/>
          </w:tcPr>
          <w:p w:rsidR="00855940" w:rsidRDefault="00855940">
            <w:pPr>
              <w:pStyle w:val="ConsPlusNormal"/>
              <w:jc w:val="center"/>
            </w:pPr>
            <w:r>
              <w:t>Наименование месяца</w:t>
            </w:r>
          </w:p>
        </w:tc>
        <w:tc>
          <w:tcPr>
            <w:tcW w:w="850" w:type="dxa"/>
            <w:vAlign w:val="center"/>
          </w:tcPr>
          <w:p w:rsidR="00855940" w:rsidRDefault="00855940">
            <w:pPr>
              <w:pStyle w:val="ConsPlusNormal"/>
              <w:jc w:val="center"/>
            </w:pPr>
            <w:r>
              <w:t>Наименование месяца</w:t>
            </w:r>
          </w:p>
        </w:tc>
        <w:tc>
          <w:tcPr>
            <w:tcW w:w="964" w:type="dxa"/>
            <w:vAlign w:val="center"/>
          </w:tcPr>
          <w:p w:rsidR="00855940" w:rsidRDefault="00855940">
            <w:pPr>
              <w:pStyle w:val="ConsPlusNormal"/>
              <w:jc w:val="center"/>
            </w:pPr>
            <w:r>
              <w:t>Наименование месяца</w:t>
            </w:r>
          </w:p>
        </w:tc>
        <w:tc>
          <w:tcPr>
            <w:tcW w:w="794" w:type="dxa"/>
            <w:vAlign w:val="center"/>
          </w:tcPr>
          <w:p w:rsidR="00855940" w:rsidRDefault="00855940">
            <w:pPr>
              <w:pStyle w:val="ConsPlusNormal"/>
              <w:jc w:val="center"/>
            </w:pPr>
            <w:r>
              <w:t>Наименование месяца</w:t>
            </w:r>
          </w:p>
        </w:tc>
        <w:tc>
          <w:tcPr>
            <w:tcW w:w="1020" w:type="dxa"/>
            <w:vAlign w:val="center"/>
          </w:tcPr>
          <w:p w:rsidR="00855940" w:rsidRDefault="00855940">
            <w:pPr>
              <w:pStyle w:val="ConsPlusNormal"/>
              <w:jc w:val="center"/>
            </w:pPr>
            <w:r>
              <w:t>Итого по данному наименованию затрат</w:t>
            </w:r>
          </w:p>
        </w:tc>
      </w:tr>
      <w:tr w:rsidR="00855940">
        <w:tc>
          <w:tcPr>
            <w:tcW w:w="510" w:type="dxa"/>
            <w:vAlign w:val="center"/>
          </w:tcPr>
          <w:p w:rsidR="00855940" w:rsidRDefault="0085594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91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855940" w:rsidRDefault="00855940">
            <w:pPr>
              <w:pStyle w:val="ConsPlusNormal"/>
            </w:pPr>
          </w:p>
        </w:tc>
      </w:tr>
      <w:tr w:rsidR="00855940">
        <w:tc>
          <w:tcPr>
            <w:tcW w:w="510" w:type="dxa"/>
            <w:vAlign w:val="center"/>
          </w:tcPr>
          <w:p w:rsidR="00855940" w:rsidRDefault="0085594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191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855940" w:rsidRDefault="00855940">
            <w:pPr>
              <w:pStyle w:val="ConsPlusNormal"/>
            </w:pPr>
          </w:p>
        </w:tc>
      </w:tr>
      <w:tr w:rsidR="00855940">
        <w:tc>
          <w:tcPr>
            <w:tcW w:w="510" w:type="dxa"/>
            <w:vAlign w:val="center"/>
          </w:tcPr>
          <w:p w:rsidR="00855940" w:rsidRDefault="0085594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191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855940" w:rsidRDefault="00855940">
            <w:pPr>
              <w:pStyle w:val="ConsPlusNormal"/>
            </w:pPr>
          </w:p>
        </w:tc>
      </w:tr>
      <w:tr w:rsidR="00855940">
        <w:tc>
          <w:tcPr>
            <w:tcW w:w="510" w:type="dxa"/>
            <w:vAlign w:val="center"/>
          </w:tcPr>
          <w:p w:rsidR="00855940" w:rsidRDefault="00855940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191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855940" w:rsidRDefault="00855940">
            <w:pPr>
              <w:pStyle w:val="ConsPlusNormal"/>
            </w:pPr>
          </w:p>
        </w:tc>
      </w:tr>
      <w:tr w:rsidR="00855940">
        <w:tc>
          <w:tcPr>
            <w:tcW w:w="1701" w:type="dxa"/>
            <w:gridSpan w:val="2"/>
            <w:vAlign w:val="center"/>
          </w:tcPr>
          <w:p w:rsidR="00855940" w:rsidRDefault="00855940">
            <w:pPr>
              <w:pStyle w:val="ConsPlusNormal"/>
              <w:jc w:val="center"/>
            </w:pPr>
            <w:r>
              <w:t>Итого в месяц:</w:t>
            </w:r>
          </w:p>
        </w:tc>
        <w:tc>
          <w:tcPr>
            <w:tcW w:w="850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855940" w:rsidRDefault="00855940">
            <w:pPr>
              <w:pStyle w:val="ConsPlusNormal"/>
            </w:pPr>
          </w:p>
        </w:tc>
      </w:tr>
      <w:tr w:rsidR="00855940">
        <w:tc>
          <w:tcPr>
            <w:tcW w:w="1701" w:type="dxa"/>
            <w:gridSpan w:val="2"/>
            <w:vAlign w:val="center"/>
          </w:tcPr>
          <w:p w:rsidR="00855940" w:rsidRDefault="00855940">
            <w:pPr>
              <w:pStyle w:val="ConsPlusNormal"/>
              <w:jc w:val="center"/>
            </w:pPr>
            <w:r>
              <w:t>Итого в отчетном периоде:</w:t>
            </w:r>
          </w:p>
        </w:tc>
        <w:tc>
          <w:tcPr>
            <w:tcW w:w="850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855940" w:rsidRDefault="00855940">
            <w:pPr>
              <w:pStyle w:val="ConsPlusNormal"/>
            </w:pPr>
          </w:p>
        </w:tc>
      </w:tr>
    </w:tbl>
    <w:p w:rsidR="00855940" w:rsidRDefault="00855940">
      <w:pPr>
        <w:pStyle w:val="ConsPlusNormal"/>
        <w:sectPr w:rsidR="0085594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55940" w:rsidRDefault="00855940">
      <w:pPr>
        <w:pStyle w:val="ConsPlusNormal"/>
        <w:jc w:val="both"/>
      </w:pPr>
    </w:p>
    <w:p w:rsidR="00855940" w:rsidRDefault="00855940">
      <w:pPr>
        <w:pStyle w:val="ConsPlusNormal"/>
        <w:jc w:val="both"/>
      </w:pPr>
    </w:p>
    <w:p w:rsidR="00855940" w:rsidRDefault="00855940">
      <w:pPr>
        <w:pStyle w:val="ConsPlusNormal"/>
        <w:jc w:val="both"/>
      </w:pPr>
    </w:p>
    <w:p w:rsidR="00855940" w:rsidRDefault="00855940">
      <w:pPr>
        <w:pStyle w:val="ConsPlusNormal"/>
        <w:jc w:val="both"/>
      </w:pPr>
    </w:p>
    <w:p w:rsidR="00855940" w:rsidRDefault="00855940">
      <w:pPr>
        <w:pStyle w:val="ConsPlusNormal"/>
        <w:jc w:val="both"/>
      </w:pPr>
    </w:p>
    <w:p w:rsidR="00855940" w:rsidRDefault="00855940">
      <w:pPr>
        <w:pStyle w:val="ConsPlusNormal"/>
        <w:jc w:val="right"/>
        <w:outlineLvl w:val="1"/>
      </w:pPr>
      <w:r>
        <w:t>Приложение 3</w:t>
      </w:r>
    </w:p>
    <w:p w:rsidR="00855940" w:rsidRDefault="00855940">
      <w:pPr>
        <w:pStyle w:val="ConsPlusNormal"/>
        <w:jc w:val="right"/>
      </w:pPr>
      <w:r>
        <w:t>к Порядку</w:t>
      </w:r>
    </w:p>
    <w:p w:rsidR="00855940" w:rsidRDefault="008559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85594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940" w:rsidRDefault="008559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940" w:rsidRDefault="008559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5940" w:rsidRDefault="008559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5940" w:rsidRDefault="0085594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Ульяновска</w:t>
            </w:r>
            <w:proofErr w:type="gramEnd"/>
          </w:p>
          <w:p w:rsidR="00855940" w:rsidRDefault="00855940">
            <w:pPr>
              <w:pStyle w:val="ConsPlusNormal"/>
              <w:jc w:val="center"/>
            </w:pPr>
            <w:r>
              <w:rPr>
                <w:color w:val="392C69"/>
              </w:rPr>
              <w:t>от 03.06.2024 N 537)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940" w:rsidRDefault="00855940">
            <w:pPr>
              <w:pStyle w:val="ConsPlusNormal"/>
            </w:pPr>
          </w:p>
        </w:tc>
      </w:tr>
    </w:tbl>
    <w:p w:rsidR="00855940" w:rsidRDefault="00855940">
      <w:pPr>
        <w:pStyle w:val="ConsPlusNormal"/>
        <w:jc w:val="both"/>
      </w:pPr>
    </w:p>
    <w:p w:rsidR="00855940" w:rsidRDefault="00855940">
      <w:pPr>
        <w:pStyle w:val="ConsPlusNormal"/>
        <w:jc w:val="center"/>
      </w:pPr>
      <w:bookmarkStart w:id="12" w:name="P357"/>
      <w:bookmarkEnd w:id="12"/>
      <w:r>
        <w:t>План мероприятий Центра на 20__ год</w:t>
      </w:r>
    </w:p>
    <w:p w:rsidR="00855940" w:rsidRDefault="008559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8504"/>
      </w:tblGrid>
      <w:tr w:rsidR="00855940">
        <w:tc>
          <w:tcPr>
            <w:tcW w:w="567" w:type="dxa"/>
            <w:vAlign w:val="center"/>
          </w:tcPr>
          <w:p w:rsidR="00855940" w:rsidRDefault="00855940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04" w:type="dxa"/>
            <w:vAlign w:val="center"/>
          </w:tcPr>
          <w:p w:rsidR="00855940" w:rsidRDefault="00855940">
            <w:pPr>
              <w:pStyle w:val="ConsPlusNormal"/>
              <w:jc w:val="center"/>
            </w:pPr>
            <w:r>
              <w:t>Наименование мероприятия</w:t>
            </w:r>
          </w:p>
        </w:tc>
      </w:tr>
      <w:tr w:rsidR="00855940">
        <w:tc>
          <w:tcPr>
            <w:tcW w:w="567" w:type="dxa"/>
            <w:vAlign w:val="center"/>
          </w:tcPr>
          <w:p w:rsidR="00855940" w:rsidRDefault="0085594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504" w:type="dxa"/>
            <w:vAlign w:val="center"/>
          </w:tcPr>
          <w:p w:rsidR="00855940" w:rsidRDefault="00855940">
            <w:pPr>
              <w:pStyle w:val="ConsPlusNormal"/>
            </w:pPr>
          </w:p>
        </w:tc>
      </w:tr>
      <w:tr w:rsidR="00855940">
        <w:tc>
          <w:tcPr>
            <w:tcW w:w="567" w:type="dxa"/>
            <w:vAlign w:val="center"/>
          </w:tcPr>
          <w:p w:rsidR="00855940" w:rsidRDefault="0085594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504" w:type="dxa"/>
            <w:vAlign w:val="center"/>
          </w:tcPr>
          <w:p w:rsidR="00855940" w:rsidRDefault="00855940">
            <w:pPr>
              <w:pStyle w:val="ConsPlusNormal"/>
            </w:pPr>
          </w:p>
        </w:tc>
      </w:tr>
      <w:tr w:rsidR="00855940">
        <w:tc>
          <w:tcPr>
            <w:tcW w:w="567" w:type="dxa"/>
            <w:vAlign w:val="center"/>
          </w:tcPr>
          <w:p w:rsidR="00855940" w:rsidRDefault="00855940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8504" w:type="dxa"/>
            <w:vAlign w:val="center"/>
          </w:tcPr>
          <w:p w:rsidR="00855940" w:rsidRDefault="00855940">
            <w:pPr>
              <w:pStyle w:val="ConsPlusNormal"/>
            </w:pPr>
          </w:p>
        </w:tc>
      </w:tr>
    </w:tbl>
    <w:p w:rsidR="00855940" w:rsidRDefault="00855940">
      <w:pPr>
        <w:pStyle w:val="ConsPlusNormal"/>
        <w:jc w:val="both"/>
      </w:pPr>
    </w:p>
    <w:p w:rsidR="00855940" w:rsidRDefault="00855940">
      <w:pPr>
        <w:pStyle w:val="ConsPlusNormal"/>
        <w:jc w:val="both"/>
      </w:pPr>
    </w:p>
    <w:p w:rsidR="00855940" w:rsidRDefault="00855940">
      <w:pPr>
        <w:pStyle w:val="ConsPlusNormal"/>
        <w:jc w:val="both"/>
      </w:pPr>
    </w:p>
    <w:p w:rsidR="00855940" w:rsidRDefault="00855940">
      <w:pPr>
        <w:pStyle w:val="ConsPlusNormal"/>
        <w:jc w:val="both"/>
      </w:pPr>
    </w:p>
    <w:p w:rsidR="00855940" w:rsidRDefault="00855940">
      <w:pPr>
        <w:pStyle w:val="ConsPlusNormal"/>
        <w:jc w:val="both"/>
      </w:pPr>
    </w:p>
    <w:p w:rsidR="00855940" w:rsidRDefault="00855940">
      <w:pPr>
        <w:pStyle w:val="ConsPlusNormal"/>
        <w:jc w:val="right"/>
        <w:outlineLvl w:val="1"/>
      </w:pPr>
      <w:r>
        <w:t>Приложение 4</w:t>
      </w:r>
    </w:p>
    <w:p w:rsidR="00855940" w:rsidRDefault="00855940">
      <w:pPr>
        <w:pStyle w:val="ConsPlusNormal"/>
        <w:jc w:val="right"/>
      </w:pPr>
      <w:r>
        <w:t>к Порядку</w:t>
      </w:r>
    </w:p>
    <w:p w:rsidR="00855940" w:rsidRDefault="008559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85594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940" w:rsidRDefault="008559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940" w:rsidRDefault="008559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5940" w:rsidRDefault="008559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5940" w:rsidRDefault="0085594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Ульяновска</w:t>
            </w:r>
            <w:proofErr w:type="gramEnd"/>
          </w:p>
          <w:p w:rsidR="00855940" w:rsidRDefault="00855940">
            <w:pPr>
              <w:pStyle w:val="ConsPlusNormal"/>
              <w:jc w:val="center"/>
            </w:pPr>
            <w:r>
              <w:rPr>
                <w:color w:val="392C69"/>
              </w:rPr>
              <w:t>от 12.02.2024 N 116)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940" w:rsidRDefault="00855940">
            <w:pPr>
              <w:pStyle w:val="ConsPlusNormal"/>
            </w:pPr>
          </w:p>
        </w:tc>
      </w:tr>
    </w:tbl>
    <w:p w:rsidR="00855940" w:rsidRDefault="00855940">
      <w:pPr>
        <w:pStyle w:val="ConsPlusNormal"/>
        <w:jc w:val="both"/>
      </w:pPr>
    </w:p>
    <w:p w:rsidR="00855940" w:rsidRDefault="00855940">
      <w:pPr>
        <w:pStyle w:val="ConsPlusNormal"/>
        <w:jc w:val="center"/>
      </w:pPr>
      <w:bookmarkStart w:id="13" w:name="P378"/>
      <w:bookmarkEnd w:id="13"/>
      <w:r>
        <w:t>Отчет об исполнении плана мероприятий Центра</w:t>
      </w:r>
    </w:p>
    <w:p w:rsidR="00855940" w:rsidRDefault="00855940">
      <w:pPr>
        <w:pStyle w:val="ConsPlusNormal"/>
        <w:jc w:val="center"/>
      </w:pPr>
      <w:r>
        <w:t>за __________ квартал 20__ года</w:t>
      </w:r>
    </w:p>
    <w:p w:rsidR="00855940" w:rsidRDefault="008559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726"/>
        <w:gridCol w:w="1417"/>
        <w:gridCol w:w="1361"/>
      </w:tblGrid>
      <w:tr w:rsidR="00855940">
        <w:tc>
          <w:tcPr>
            <w:tcW w:w="567" w:type="dxa"/>
            <w:vAlign w:val="center"/>
          </w:tcPr>
          <w:p w:rsidR="00855940" w:rsidRDefault="00855940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726" w:type="dxa"/>
            <w:vAlign w:val="center"/>
          </w:tcPr>
          <w:p w:rsidR="00855940" w:rsidRDefault="00855940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855940" w:rsidRDefault="00855940">
            <w:pPr>
              <w:pStyle w:val="ConsPlusNormal"/>
              <w:jc w:val="center"/>
            </w:pPr>
            <w:r>
              <w:t>Дата проведения</w:t>
            </w:r>
          </w:p>
        </w:tc>
        <w:tc>
          <w:tcPr>
            <w:tcW w:w="1361" w:type="dxa"/>
            <w:vAlign w:val="center"/>
          </w:tcPr>
          <w:p w:rsidR="00855940" w:rsidRDefault="00855940">
            <w:pPr>
              <w:pStyle w:val="ConsPlusNormal"/>
              <w:jc w:val="center"/>
            </w:pPr>
            <w:r>
              <w:t>Место проведения</w:t>
            </w:r>
          </w:p>
        </w:tc>
      </w:tr>
      <w:tr w:rsidR="00855940">
        <w:tc>
          <w:tcPr>
            <w:tcW w:w="567" w:type="dxa"/>
            <w:vAlign w:val="center"/>
          </w:tcPr>
          <w:p w:rsidR="00855940" w:rsidRDefault="0085594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855940" w:rsidRDefault="00855940">
            <w:pPr>
              <w:pStyle w:val="ConsPlusNormal"/>
            </w:pPr>
          </w:p>
        </w:tc>
      </w:tr>
      <w:tr w:rsidR="00855940">
        <w:tc>
          <w:tcPr>
            <w:tcW w:w="567" w:type="dxa"/>
            <w:vAlign w:val="center"/>
          </w:tcPr>
          <w:p w:rsidR="00855940" w:rsidRDefault="0085594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855940" w:rsidRDefault="00855940">
            <w:pPr>
              <w:pStyle w:val="ConsPlusNormal"/>
            </w:pPr>
          </w:p>
        </w:tc>
      </w:tr>
      <w:tr w:rsidR="00855940">
        <w:tc>
          <w:tcPr>
            <w:tcW w:w="567" w:type="dxa"/>
            <w:vAlign w:val="center"/>
          </w:tcPr>
          <w:p w:rsidR="00855940" w:rsidRDefault="00855940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5726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855940" w:rsidRDefault="00855940">
            <w:pPr>
              <w:pStyle w:val="ConsPlusNormal"/>
            </w:pPr>
          </w:p>
        </w:tc>
      </w:tr>
    </w:tbl>
    <w:p w:rsidR="00855940" w:rsidRDefault="00855940">
      <w:pPr>
        <w:pStyle w:val="ConsPlusNormal"/>
        <w:jc w:val="both"/>
      </w:pPr>
    </w:p>
    <w:p w:rsidR="00855940" w:rsidRDefault="00855940">
      <w:pPr>
        <w:pStyle w:val="ConsPlusNonformat"/>
        <w:jc w:val="both"/>
      </w:pPr>
      <w:r>
        <w:t>_______________________________/_________</w:t>
      </w:r>
    </w:p>
    <w:p w:rsidR="00855940" w:rsidRDefault="00855940">
      <w:pPr>
        <w:pStyle w:val="ConsPlusNonformat"/>
        <w:jc w:val="both"/>
      </w:pPr>
      <w:r>
        <w:t xml:space="preserve">     </w:t>
      </w:r>
      <w:proofErr w:type="gramStart"/>
      <w:r>
        <w:t>(Ф.И.О. (последнее -       (подпись)</w:t>
      </w:r>
      <w:proofErr w:type="gramEnd"/>
    </w:p>
    <w:p w:rsidR="00855940" w:rsidRDefault="00855940">
      <w:pPr>
        <w:pStyle w:val="ConsPlusNonformat"/>
        <w:jc w:val="both"/>
      </w:pPr>
      <w:proofErr w:type="gramStart"/>
      <w:r>
        <w:t>при наличии) директора Центра)</w:t>
      </w:r>
      <w:proofErr w:type="gramEnd"/>
    </w:p>
    <w:p w:rsidR="00855940" w:rsidRDefault="00855940">
      <w:pPr>
        <w:pStyle w:val="ConsPlusNonformat"/>
        <w:jc w:val="both"/>
      </w:pPr>
    </w:p>
    <w:p w:rsidR="00855940" w:rsidRDefault="00855940">
      <w:pPr>
        <w:pStyle w:val="ConsPlusNonformat"/>
        <w:jc w:val="both"/>
      </w:pPr>
      <w:r>
        <w:t>М.П.</w:t>
      </w:r>
    </w:p>
    <w:p w:rsidR="00855940" w:rsidRDefault="00855940">
      <w:pPr>
        <w:pStyle w:val="ConsPlusNormal"/>
        <w:jc w:val="both"/>
      </w:pPr>
    </w:p>
    <w:p w:rsidR="00855940" w:rsidRDefault="00855940">
      <w:pPr>
        <w:pStyle w:val="ConsPlusNormal"/>
        <w:jc w:val="both"/>
      </w:pPr>
    </w:p>
    <w:p w:rsidR="00855940" w:rsidRDefault="00855940">
      <w:pPr>
        <w:pStyle w:val="ConsPlusNormal"/>
        <w:jc w:val="both"/>
      </w:pPr>
    </w:p>
    <w:p w:rsidR="00855940" w:rsidRDefault="00855940">
      <w:pPr>
        <w:pStyle w:val="ConsPlusNormal"/>
        <w:jc w:val="both"/>
      </w:pPr>
    </w:p>
    <w:p w:rsidR="00855940" w:rsidRDefault="00855940">
      <w:pPr>
        <w:pStyle w:val="ConsPlusNormal"/>
        <w:jc w:val="both"/>
      </w:pPr>
    </w:p>
    <w:p w:rsidR="00855940" w:rsidRDefault="00855940">
      <w:pPr>
        <w:pStyle w:val="ConsPlusNormal"/>
        <w:jc w:val="right"/>
        <w:outlineLvl w:val="1"/>
      </w:pPr>
      <w:r>
        <w:t>Приложение 5</w:t>
      </w:r>
    </w:p>
    <w:p w:rsidR="00855940" w:rsidRDefault="00855940">
      <w:pPr>
        <w:pStyle w:val="ConsPlusNormal"/>
        <w:jc w:val="right"/>
      </w:pPr>
      <w:r>
        <w:t>к Порядку</w:t>
      </w:r>
    </w:p>
    <w:p w:rsidR="00855940" w:rsidRDefault="008559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85594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940" w:rsidRDefault="008559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940" w:rsidRDefault="008559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5940" w:rsidRDefault="008559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5940" w:rsidRDefault="0085594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Ульяновска</w:t>
            </w:r>
            <w:proofErr w:type="gramEnd"/>
          </w:p>
          <w:p w:rsidR="00855940" w:rsidRDefault="008559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31.01.2023 </w:t>
            </w:r>
            <w:hyperlink r:id="rId92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12.02.2024 </w:t>
            </w:r>
            <w:hyperlink r:id="rId93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940" w:rsidRDefault="00855940">
            <w:pPr>
              <w:pStyle w:val="ConsPlusNormal"/>
            </w:pPr>
          </w:p>
        </w:tc>
      </w:tr>
    </w:tbl>
    <w:p w:rsidR="00855940" w:rsidRDefault="00855940">
      <w:pPr>
        <w:pStyle w:val="ConsPlusNormal"/>
        <w:jc w:val="both"/>
      </w:pPr>
    </w:p>
    <w:p w:rsidR="00855940" w:rsidRDefault="00855940">
      <w:pPr>
        <w:pStyle w:val="ConsPlusNormal"/>
        <w:jc w:val="center"/>
      </w:pPr>
      <w:bookmarkStart w:id="14" w:name="P414"/>
      <w:bookmarkEnd w:id="14"/>
      <w:r>
        <w:t>Отчет о достижении результатов предоставления</w:t>
      </w:r>
    </w:p>
    <w:p w:rsidR="00855940" w:rsidRDefault="00855940">
      <w:pPr>
        <w:pStyle w:val="ConsPlusNormal"/>
        <w:jc w:val="center"/>
      </w:pPr>
      <w:r>
        <w:t>субсидий Центру за _________ квартал 20__ года</w:t>
      </w:r>
    </w:p>
    <w:p w:rsidR="00855940" w:rsidRDefault="008559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14"/>
        <w:gridCol w:w="1984"/>
        <w:gridCol w:w="1843"/>
        <w:gridCol w:w="2835"/>
      </w:tblGrid>
      <w:tr w:rsidR="00855940">
        <w:tc>
          <w:tcPr>
            <w:tcW w:w="567" w:type="dxa"/>
            <w:vAlign w:val="center"/>
          </w:tcPr>
          <w:p w:rsidR="00855940" w:rsidRDefault="00855940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14" w:type="dxa"/>
            <w:vAlign w:val="center"/>
          </w:tcPr>
          <w:p w:rsidR="00855940" w:rsidRDefault="00855940">
            <w:pPr>
              <w:pStyle w:val="ConsPlusNormal"/>
              <w:jc w:val="center"/>
            </w:pPr>
            <w:r>
              <w:t>Наименование результата предоставления субсидии</w:t>
            </w:r>
          </w:p>
        </w:tc>
        <w:tc>
          <w:tcPr>
            <w:tcW w:w="1984" w:type="dxa"/>
            <w:vAlign w:val="center"/>
          </w:tcPr>
          <w:p w:rsidR="00855940" w:rsidRDefault="00855940">
            <w:pPr>
              <w:pStyle w:val="ConsPlusNormal"/>
              <w:jc w:val="center"/>
            </w:pPr>
            <w:r>
              <w:t>Значение результата предоставления субсидии</w:t>
            </w:r>
          </w:p>
        </w:tc>
        <w:tc>
          <w:tcPr>
            <w:tcW w:w="1843" w:type="dxa"/>
            <w:vAlign w:val="center"/>
          </w:tcPr>
          <w:p w:rsidR="00855940" w:rsidRDefault="00855940">
            <w:pPr>
              <w:pStyle w:val="ConsPlusNormal"/>
              <w:jc w:val="center"/>
            </w:pPr>
            <w:r>
              <w:t>Информация о достижении результата предоставления субсидии</w:t>
            </w:r>
          </w:p>
        </w:tc>
        <w:tc>
          <w:tcPr>
            <w:tcW w:w="2835" w:type="dxa"/>
            <w:vAlign w:val="center"/>
          </w:tcPr>
          <w:p w:rsidR="00855940" w:rsidRDefault="00855940">
            <w:pPr>
              <w:pStyle w:val="ConsPlusNormal"/>
              <w:jc w:val="center"/>
            </w:pPr>
            <w:r>
              <w:t xml:space="preserve">Наименование и сумма затрат, произведенных Центром в связи с достижением результатов предоставления субсидий (в соответствии с </w:t>
            </w:r>
            <w:hyperlink w:anchor="P66">
              <w:r>
                <w:rPr>
                  <w:color w:val="0000FF"/>
                </w:rPr>
                <w:t>пунктом 5</w:t>
              </w:r>
            </w:hyperlink>
            <w:r>
              <w:t xml:space="preserve"> Порядка)</w:t>
            </w:r>
          </w:p>
        </w:tc>
      </w:tr>
      <w:tr w:rsidR="00855940">
        <w:tc>
          <w:tcPr>
            <w:tcW w:w="567" w:type="dxa"/>
            <w:vAlign w:val="center"/>
          </w:tcPr>
          <w:p w:rsidR="00855940" w:rsidRDefault="0085594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14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1843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855940" w:rsidRDefault="00855940">
            <w:pPr>
              <w:pStyle w:val="ConsPlusNormal"/>
            </w:pPr>
          </w:p>
        </w:tc>
      </w:tr>
      <w:tr w:rsidR="00855940">
        <w:tc>
          <w:tcPr>
            <w:tcW w:w="567" w:type="dxa"/>
            <w:vAlign w:val="center"/>
          </w:tcPr>
          <w:p w:rsidR="00855940" w:rsidRDefault="0085594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14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1843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855940" w:rsidRDefault="00855940">
            <w:pPr>
              <w:pStyle w:val="ConsPlusNormal"/>
            </w:pPr>
          </w:p>
        </w:tc>
      </w:tr>
      <w:tr w:rsidR="00855940">
        <w:tc>
          <w:tcPr>
            <w:tcW w:w="567" w:type="dxa"/>
            <w:vAlign w:val="center"/>
          </w:tcPr>
          <w:p w:rsidR="00855940" w:rsidRDefault="00855940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814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1843" w:type="dxa"/>
            <w:vAlign w:val="center"/>
          </w:tcPr>
          <w:p w:rsidR="00855940" w:rsidRDefault="00855940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855940" w:rsidRDefault="00855940">
            <w:pPr>
              <w:pStyle w:val="ConsPlusNormal"/>
            </w:pPr>
          </w:p>
        </w:tc>
      </w:tr>
      <w:tr w:rsidR="00855940">
        <w:tc>
          <w:tcPr>
            <w:tcW w:w="6208" w:type="dxa"/>
            <w:gridSpan w:val="4"/>
            <w:vAlign w:val="center"/>
          </w:tcPr>
          <w:p w:rsidR="00855940" w:rsidRDefault="00855940">
            <w:pPr>
              <w:pStyle w:val="ConsPlusNormal"/>
            </w:pPr>
            <w:r>
              <w:t>Итого расходов:</w:t>
            </w:r>
          </w:p>
        </w:tc>
        <w:tc>
          <w:tcPr>
            <w:tcW w:w="2835" w:type="dxa"/>
            <w:vAlign w:val="center"/>
          </w:tcPr>
          <w:p w:rsidR="00855940" w:rsidRDefault="00855940">
            <w:pPr>
              <w:pStyle w:val="ConsPlusNormal"/>
            </w:pPr>
          </w:p>
        </w:tc>
      </w:tr>
    </w:tbl>
    <w:p w:rsidR="00855940" w:rsidRDefault="00855940">
      <w:pPr>
        <w:pStyle w:val="ConsPlusNormal"/>
        <w:jc w:val="both"/>
      </w:pPr>
    </w:p>
    <w:p w:rsidR="00855940" w:rsidRDefault="00855940">
      <w:pPr>
        <w:pStyle w:val="ConsPlusNonformat"/>
        <w:jc w:val="both"/>
      </w:pPr>
      <w:r>
        <w:t>_______________________________/_________</w:t>
      </w:r>
    </w:p>
    <w:p w:rsidR="00855940" w:rsidRDefault="00855940">
      <w:pPr>
        <w:pStyle w:val="ConsPlusNonformat"/>
        <w:jc w:val="both"/>
      </w:pPr>
      <w:r>
        <w:t xml:space="preserve">     </w:t>
      </w:r>
      <w:proofErr w:type="gramStart"/>
      <w:r>
        <w:t>(Ф.И.О. (последнее -       (подпись)</w:t>
      </w:r>
      <w:proofErr w:type="gramEnd"/>
    </w:p>
    <w:p w:rsidR="00855940" w:rsidRDefault="00855940">
      <w:pPr>
        <w:pStyle w:val="ConsPlusNonformat"/>
        <w:jc w:val="both"/>
      </w:pPr>
      <w:proofErr w:type="gramStart"/>
      <w:r>
        <w:t>при наличии) директора Центра)</w:t>
      </w:r>
      <w:proofErr w:type="gramEnd"/>
    </w:p>
    <w:p w:rsidR="00855940" w:rsidRDefault="00855940">
      <w:pPr>
        <w:pStyle w:val="ConsPlusNonformat"/>
        <w:jc w:val="both"/>
      </w:pPr>
    </w:p>
    <w:p w:rsidR="00855940" w:rsidRDefault="00855940">
      <w:pPr>
        <w:pStyle w:val="ConsPlusNonformat"/>
        <w:jc w:val="both"/>
      </w:pPr>
      <w:r>
        <w:t>М.П.</w:t>
      </w:r>
    </w:p>
    <w:p w:rsidR="00855940" w:rsidRDefault="00855940">
      <w:pPr>
        <w:pStyle w:val="ConsPlusNormal"/>
        <w:jc w:val="both"/>
      </w:pPr>
    </w:p>
    <w:p w:rsidR="00855940" w:rsidRDefault="00855940">
      <w:pPr>
        <w:pStyle w:val="ConsPlusNormal"/>
        <w:jc w:val="both"/>
      </w:pPr>
    </w:p>
    <w:p w:rsidR="00855940" w:rsidRDefault="0085594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5E44" w:rsidRDefault="00805E44"/>
    <w:sectPr w:rsidR="00805E44" w:rsidSect="00CC0D14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855940"/>
    <w:rsid w:val="00805E44"/>
    <w:rsid w:val="00855940"/>
    <w:rsid w:val="009F3662"/>
    <w:rsid w:val="00E5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59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5594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559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5594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559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559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559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559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3532&amp;dst=585" TargetMode="External"/><Relationship Id="rId18" Type="http://schemas.openxmlformats.org/officeDocument/2006/relationships/hyperlink" Target="https://login.consultant.ru/link/?req=doc&amp;base=RLAW076&amp;n=73656&amp;dst=100009" TargetMode="External"/><Relationship Id="rId26" Type="http://schemas.openxmlformats.org/officeDocument/2006/relationships/hyperlink" Target="https://login.consultant.ru/link/?req=doc&amp;base=RLAW076&amp;n=72201&amp;dst=100005" TargetMode="External"/><Relationship Id="rId39" Type="http://schemas.openxmlformats.org/officeDocument/2006/relationships/hyperlink" Target="https://login.consultant.ru/link/?req=doc&amp;base=RLAW076&amp;n=75161&amp;dst=100016" TargetMode="External"/><Relationship Id="rId21" Type="http://schemas.openxmlformats.org/officeDocument/2006/relationships/hyperlink" Target="https://login.consultant.ru/link/?req=doc&amp;base=RLAW076&amp;n=58603&amp;dst=100005" TargetMode="External"/><Relationship Id="rId34" Type="http://schemas.openxmlformats.org/officeDocument/2006/relationships/hyperlink" Target="https://login.consultant.ru/link/?req=doc&amp;base=RLAW076&amp;n=73656&amp;dst=100018" TargetMode="External"/><Relationship Id="rId42" Type="http://schemas.openxmlformats.org/officeDocument/2006/relationships/hyperlink" Target="https://login.consultant.ru/link/?req=doc&amp;base=RLAW076&amp;n=68198&amp;dst=100039" TargetMode="External"/><Relationship Id="rId47" Type="http://schemas.openxmlformats.org/officeDocument/2006/relationships/hyperlink" Target="https://login.consultant.ru/link/?req=doc&amp;base=RLAW076&amp;n=73656&amp;dst=100045" TargetMode="External"/><Relationship Id="rId50" Type="http://schemas.openxmlformats.org/officeDocument/2006/relationships/hyperlink" Target="https://login.consultant.ru/link/?req=doc&amp;base=RLAW076&amp;n=65818&amp;dst=100006" TargetMode="External"/><Relationship Id="rId55" Type="http://schemas.openxmlformats.org/officeDocument/2006/relationships/hyperlink" Target="https://login.consultant.ru/link/?req=doc&amp;base=RLAW076&amp;n=75161&amp;dst=100022" TargetMode="External"/><Relationship Id="rId63" Type="http://schemas.openxmlformats.org/officeDocument/2006/relationships/hyperlink" Target="https://login.consultant.ru/link/?req=doc&amp;base=RLAW076&amp;n=73656&amp;dst=100055" TargetMode="External"/><Relationship Id="rId68" Type="http://schemas.openxmlformats.org/officeDocument/2006/relationships/hyperlink" Target="https://login.consultant.ru/link/?req=doc&amp;base=RLAW076&amp;n=73656&amp;dst=100057" TargetMode="External"/><Relationship Id="rId76" Type="http://schemas.openxmlformats.org/officeDocument/2006/relationships/hyperlink" Target="https://login.consultant.ru/link/?req=doc&amp;base=RLAW076&amp;n=73656&amp;dst=100060" TargetMode="External"/><Relationship Id="rId84" Type="http://schemas.openxmlformats.org/officeDocument/2006/relationships/hyperlink" Target="https://login.consultant.ru/link/?req=doc&amp;base=RLAW076&amp;n=73656&amp;dst=100062" TargetMode="External"/><Relationship Id="rId89" Type="http://schemas.openxmlformats.org/officeDocument/2006/relationships/hyperlink" Target="https://login.consultant.ru/link/?req=doc&amp;base=RLAW076&amp;n=75161&amp;dst=100027" TargetMode="External"/><Relationship Id="rId7" Type="http://schemas.openxmlformats.org/officeDocument/2006/relationships/hyperlink" Target="https://login.consultant.ru/link/?req=doc&amp;base=RLAW076&amp;n=65818&amp;dst=100005" TargetMode="External"/><Relationship Id="rId71" Type="http://schemas.openxmlformats.org/officeDocument/2006/relationships/hyperlink" Target="https://login.consultant.ru/link/?req=doc&amp;base=LAW&amp;n=470713&amp;dst=3704" TargetMode="External"/><Relationship Id="rId92" Type="http://schemas.openxmlformats.org/officeDocument/2006/relationships/hyperlink" Target="https://login.consultant.ru/link/?req=doc&amp;base=RLAW076&amp;n=68198&amp;dst=10006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6&amp;n=61928&amp;dst=100008" TargetMode="External"/><Relationship Id="rId29" Type="http://schemas.openxmlformats.org/officeDocument/2006/relationships/hyperlink" Target="https://login.consultant.ru/link/?req=doc&amp;base=LAW&amp;n=470713&amp;dst=7181" TargetMode="External"/><Relationship Id="rId11" Type="http://schemas.openxmlformats.org/officeDocument/2006/relationships/hyperlink" Target="https://login.consultant.ru/link/?req=doc&amp;base=RLAW076&amp;n=75161&amp;dst=100005" TargetMode="External"/><Relationship Id="rId24" Type="http://schemas.openxmlformats.org/officeDocument/2006/relationships/hyperlink" Target="https://login.consultant.ru/link/?req=doc&amp;base=RLAW076&amp;n=65818&amp;dst=100005" TargetMode="External"/><Relationship Id="rId32" Type="http://schemas.openxmlformats.org/officeDocument/2006/relationships/hyperlink" Target="https://login.consultant.ru/link/?req=doc&amp;base=RLAW076&amp;n=73656&amp;dst=100015" TargetMode="External"/><Relationship Id="rId37" Type="http://schemas.openxmlformats.org/officeDocument/2006/relationships/hyperlink" Target="https://login.consultant.ru/link/?req=doc&amp;base=RLAW076&amp;n=73656&amp;dst=100041" TargetMode="External"/><Relationship Id="rId40" Type="http://schemas.openxmlformats.org/officeDocument/2006/relationships/hyperlink" Target="https://login.consultant.ru/link/?req=doc&amp;base=LAW&amp;n=472841&amp;dst=5769" TargetMode="External"/><Relationship Id="rId45" Type="http://schemas.openxmlformats.org/officeDocument/2006/relationships/hyperlink" Target="https://login.consultant.ru/link/?req=doc&amp;base=RLAW076&amp;n=72201&amp;dst=100005" TargetMode="External"/><Relationship Id="rId53" Type="http://schemas.openxmlformats.org/officeDocument/2006/relationships/hyperlink" Target="https://login.consultant.ru/link/?req=doc&amp;base=RLAW076&amp;n=73656&amp;dst=100047" TargetMode="External"/><Relationship Id="rId58" Type="http://schemas.openxmlformats.org/officeDocument/2006/relationships/hyperlink" Target="https://login.consultant.ru/link/?req=doc&amp;base=RLAW076&amp;n=61928&amp;dst=100032" TargetMode="External"/><Relationship Id="rId66" Type="http://schemas.openxmlformats.org/officeDocument/2006/relationships/hyperlink" Target="https://login.consultant.ru/link/?req=doc&amp;base=RLAW076&amp;n=73656&amp;dst=100056" TargetMode="External"/><Relationship Id="rId74" Type="http://schemas.openxmlformats.org/officeDocument/2006/relationships/hyperlink" Target="https://login.consultant.ru/link/?req=doc&amp;base=LAW&amp;n=470713&amp;dst=3722" TargetMode="External"/><Relationship Id="rId79" Type="http://schemas.openxmlformats.org/officeDocument/2006/relationships/hyperlink" Target="https://login.consultant.ru/link/?req=doc&amp;base=LAW&amp;n=470713&amp;dst=3722" TargetMode="External"/><Relationship Id="rId87" Type="http://schemas.openxmlformats.org/officeDocument/2006/relationships/hyperlink" Target="https://login.consultant.ru/link/?req=doc&amp;base=RLAW076&amp;n=68198&amp;dst=100060" TargetMode="External"/><Relationship Id="rId5" Type="http://schemas.openxmlformats.org/officeDocument/2006/relationships/hyperlink" Target="https://login.consultant.ru/link/?req=doc&amp;base=RLAW076&amp;n=60748&amp;dst=100005" TargetMode="External"/><Relationship Id="rId61" Type="http://schemas.openxmlformats.org/officeDocument/2006/relationships/hyperlink" Target="https://login.consultant.ru/link/?req=doc&amp;base=RLAW076&amp;n=60748&amp;dst=100018" TargetMode="External"/><Relationship Id="rId82" Type="http://schemas.openxmlformats.org/officeDocument/2006/relationships/hyperlink" Target="https://login.consultant.ru/link/?req=doc&amp;base=RLAW076&amp;n=68198&amp;dst=100058" TargetMode="External"/><Relationship Id="rId90" Type="http://schemas.openxmlformats.org/officeDocument/2006/relationships/hyperlink" Target="https://login.consultant.ru/link/?req=doc&amp;base=RLAW076&amp;n=75161&amp;dst=100053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login.consultant.ru/link/?req=doc&amp;base=RLAW076&amp;n=48984" TargetMode="External"/><Relationship Id="rId14" Type="http://schemas.openxmlformats.org/officeDocument/2006/relationships/hyperlink" Target="https://login.consultant.ru/link/?req=doc&amp;base=RLAW076&amp;n=73503&amp;dst=100550" TargetMode="External"/><Relationship Id="rId22" Type="http://schemas.openxmlformats.org/officeDocument/2006/relationships/hyperlink" Target="https://login.consultant.ru/link/?req=doc&amp;base=RLAW076&amp;n=60748&amp;dst=100005" TargetMode="External"/><Relationship Id="rId27" Type="http://schemas.openxmlformats.org/officeDocument/2006/relationships/hyperlink" Target="https://login.consultant.ru/link/?req=doc&amp;base=RLAW076&amp;n=73656&amp;dst=100010" TargetMode="External"/><Relationship Id="rId30" Type="http://schemas.openxmlformats.org/officeDocument/2006/relationships/hyperlink" Target="https://login.consultant.ru/link/?req=doc&amp;base=RLAW076&amp;n=73656&amp;dst=100013" TargetMode="External"/><Relationship Id="rId35" Type="http://schemas.openxmlformats.org/officeDocument/2006/relationships/hyperlink" Target="https://login.consultant.ru/link/?req=doc&amp;base=RLAW076&amp;n=75161&amp;dst=100007" TargetMode="External"/><Relationship Id="rId43" Type="http://schemas.openxmlformats.org/officeDocument/2006/relationships/hyperlink" Target="https://login.consultant.ru/link/?req=doc&amp;base=RLAW076&amp;n=75161&amp;dst=100020" TargetMode="External"/><Relationship Id="rId48" Type="http://schemas.openxmlformats.org/officeDocument/2006/relationships/hyperlink" Target="https://login.consultant.ru/link/?req=doc&amp;base=RLAW076&amp;n=68198&amp;dst=100041" TargetMode="External"/><Relationship Id="rId56" Type="http://schemas.openxmlformats.org/officeDocument/2006/relationships/hyperlink" Target="https://login.consultant.ru/link/?req=doc&amp;base=RLAW076&amp;n=73656&amp;dst=100050" TargetMode="External"/><Relationship Id="rId64" Type="http://schemas.openxmlformats.org/officeDocument/2006/relationships/hyperlink" Target="https://login.consultant.ru/link/?req=doc&amp;base=RLAW076&amp;n=61928&amp;dst=100034" TargetMode="External"/><Relationship Id="rId69" Type="http://schemas.openxmlformats.org/officeDocument/2006/relationships/hyperlink" Target="https://login.consultant.ru/link/?req=doc&amp;base=RLAW076&amp;n=68198&amp;dst=100054" TargetMode="External"/><Relationship Id="rId77" Type="http://schemas.openxmlformats.org/officeDocument/2006/relationships/hyperlink" Target="https://login.consultant.ru/link/?req=doc&amp;base=RLAW076&amp;n=65818&amp;dst=100011" TargetMode="External"/><Relationship Id="rId8" Type="http://schemas.openxmlformats.org/officeDocument/2006/relationships/hyperlink" Target="https://login.consultant.ru/link/?req=doc&amp;base=RLAW076&amp;n=68198&amp;dst=100005" TargetMode="External"/><Relationship Id="rId51" Type="http://schemas.openxmlformats.org/officeDocument/2006/relationships/hyperlink" Target="https://login.consultant.ru/link/?req=doc&amp;base=RLAW076&amp;n=68198&amp;dst=100043" TargetMode="External"/><Relationship Id="rId72" Type="http://schemas.openxmlformats.org/officeDocument/2006/relationships/hyperlink" Target="https://login.consultant.ru/link/?req=doc&amp;base=LAW&amp;n=470713&amp;dst=3722" TargetMode="External"/><Relationship Id="rId80" Type="http://schemas.openxmlformats.org/officeDocument/2006/relationships/hyperlink" Target="https://login.consultant.ru/link/?req=doc&amp;base=RLAW076&amp;n=65818&amp;dst=100015" TargetMode="External"/><Relationship Id="rId85" Type="http://schemas.openxmlformats.org/officeDocument/2006/relationships/hyperlink" Target="https://login.consultant.ru/link/?req=doc&amp;base=RLAW076&amp;n=75161&amp;dst=100026" TargetMode="External"/><Relationship Id="rId93" Type="http://schemas.openxmlformats.org/officeDocument/2006/relationships/hyperlink" Target="https://login.consultant.ru/link/?req=doc&amp;base=RLAW076&amp;n=73656&amp;dst=10007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70713&amp;dst=7181" TargetMode="External"/><Relationship Id="rId17" Type="http://schemas.openxmlformats.org/officeDocument/2006/relationships/hyperlink" Target="https://login.consultant.ru/link/?req=doc&amp;base=RLAW076&amp;n=68198&amp;dst=100007" TargetMode="External"/><Relationship Id="rId25" Type="http://schemas.openxmlformats.org/officeDocument/2006/relationships/hyperlink" Target="https://login.consultant.ru/link/?req=doc&amp;base=RLAW076&amp;n=68198&amp;dst=100008" TargetMode="External"/><Relationship Id="rId33" Type="http://schemas.openxmlformats.org/officeDocument/2006/relationships/hyperlink" Target="https://login.consultant.ru/link/?req=doc&amp;base=RLAW076&amp;n=68198&amp;dst=100015" TargetMode="External"/><Relationship Id="rId38" Type="http://schemas.openxmlformats.org/officeDocument/2006/relationships/hyperlink" Target="https://login.consultant.ru/link/?req=doc&amp;base=RLAW076&amp;n=75161&amp;dst=100009" TargetMode="External"/><Relationship Id="rId46" Type="http://schemas.openxmlformats.org/officeDocument/2006/relationships/hyperlink" Target="https://login.consultant.ru/link/?req=doc&amp;base=LAW&amp;n=472841&amp;dst=5769" TargetMode="External"/><Relationship Id="rId59" Type="http://schemas.openxmlformats.org/officeDocument/2006/relationships/hyperlink" Target="https://login.consultant.ru/link/?req=doc&amp;base=RLAW076&amp;n=68198&amp;dst=100047" TargetMode="External"/><Relationship Id="rId67" Type="http://schemas.openxmlformats.org/officeDocument/2006/relationships/hyperlink" Target="https://login.consultant.ru/link/?req=doc&amp;base=RLAW076&amp;n=68198&amp;dst=100052" TargetMode="External"/><Relationship Id="rId20" Type="http://schemas.openxmlformats.org/officeDocument/2006/relationships/hyperlink" Target="https://login.consultant.ru/link/?req=doc&amp;base=RLAW076&amp;n=48722" TargetMode="External"/><Relationship Id="rId41" Type="http://schemas.openxmlformats.org/officeDocument/2006/relationships/hyperlink" Target="https://login.consultant.ru/link/?req=doc&amp;base=RLAW076&amp;n=75161&amp;dst=100018" TargetMode="External"/><Relationship Id="rId54" Type="http://schemas.openxmlformats.org/officeDocument/2006/relationships/hyperlink" Target="https://login.consultant.ru/link/?req=doc&amp;base=RLAW076&amp;n=73656&amp;dst=100048" TargetMode="External"/><Relationship Id="rId62" Type="http://schemas.openxmlformats.org/officeDocument/2006/relationships/hyperlink" Target="https://login.consultant.ru/link/?req=doc&amp;base=RLAW076&amp;n=68198&amp;dst=100050" TargetMode="External"/><Relationship Id="rId70" Type="http://schemas.openxmlformats.org/officeDocument/2006/relationships/hyperlink" Target="https://login.consultant.ru/link/?req=doc&amp;base=RLAW076&amp;n=73656&amp;dst=100059" TargetMode="External"/><Relationship Id="rId75" Type="http://schemas.openxmlformats.org/officeDocument/2006/relationships/hyperlink" Target="https://login.consultant.ru/link/?req=doc&amp;base=RLAW076&amp;n=68198&amp;dst=100055" TargetMode="External"/><Relationship Id="rId83" Type="http://schemas.openxmlformats.org/officeDocument/2006/relationships/hyperlink" Target="https://login.consultant.ru/link/?req=doc&amp;base=RLAW076&amp;n=68198&amp;dst=100059" TargetMode="External"/><Relationship Id="rId88" Type="http://schemas.openxmlformats.org/officeDocument/2006/relationships/hyperlink" Target="https://login.consultant.ru/link/?req=doc&amp;base=RLAW076&amp;n=73656&amp;dst=100065" TargetMode="External"/><Relationship Id="rId91" Type="http://schemas.openxmlformats.org/officeDocument/2006/relationships/hyperlink" Target="https://login.consultant.ru/link/?req=doc&amp;base=RLAW076&amp;n=73656&amp;dst=10006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6&amp;n=61928&amp;dst=100005" TargetMode="External"/><Relationship Id="rId15" Type="http://schemas.openxmlformats.org/officeDocument/2006/relationships/hyperlink" Target="https://login.consultant.ru/link/?req=doc&amp;base=RLAW076&amp;n=73656&amp;dst=100008" TargetMode="External"/><Relationship Id="rId23" Type="http://schemas.openxmlformats.org/officeDocument/2006/relationships/hyperlink" Target="https://login.consultant.ru/link/?req=doc&amp;base=RLAW076&amp;n=61928&amp;dst=100010" TargetMode="External"/><Relationship Id="rId28" Type="http://schemas.openxmlformats.org/officeDocument/2006/relationships/hyperlink" Target="https://login.consultant.ru/link/?req=doc&amp;base=RLAW076&amp;n=75161&amp;dst=100005" TargetMode="External"/><Relationship Id="rId36" Type="http://schemas.openxmlformats.org/officeDocument/2006/relationships/hyperlink" Target="https://login.consultant.ru/link/?req=doc&amp;base=RLAW076&amp;n=73656&amp;dst=100022" TargetMode="External"/><Relationship Id="rId49" Type="http://schemas.openxmlformats.org/officeDocument/2006/relationships/hyperlink" Target="https://login.consultant.ru/link/?req=doc&amp;base=RLAW076&amp;n=68198&amp;dst=100042" TargetMode="External"/><Relationship Id="rId57" Type="http://schemas.openxmlformats.org/officeDocument/2006/relationships/hyperlink" Target="https://login.consultant.ru/link/?req=doc&amp;base=RLAW076&amp;n=75161&amp;dst=100023" TargetMode="External"/><Relationship Id="rId10" Type="http://schemas.openxmlformats.org/officeDocument/2006/relationships/hyperlink" Target="https://login.consultant.ru/link/?req=doc&amp;base=RLAW076&amp;n=73656&amp;dst=100005" TargetMode="External"/><Relationship Id="rId31" Type="http://schemas.openxmlformats.org/officeDocument/2006/relationships/hyperlink" Target="https://login.consultant.ru/link/?req=doc&amp;base=RLAW076&amp;n=75161&amp;dst=100006" TargetMode="External"/><Relationship Id="rId44" Type="http://schemas.openxmlformats.org/officeDocument/2006/relationships/hyperlink" Target="https://login.consultant.ru/link/?req=doc&amp;base=RLAW076&amp;n=73656&amp;dst=100044" TargetMode="External"/><Relationship Id="rId52" Type="http://schemas.openxmlformats.org/officeDocument/2006/relationships/hyperlink" Target="https://login.consultant.ru/link/?req=doc&amp;base=RLAW076&amp;n=65818&amp;dst=100009" TargetMode="External"/><Relationship Id="rId60" Type="http://schemas.openxmlformats.org/officeDocument/2006/relationships/hyperlink" Target="https://login.consultant.ru/link/?req=doc&amp;base=RLAW076&amp;n=75161&amp;dst=100024" TargetMode="External"/><Relationship Id="rId65" Type="http://schemas.openxmlformats.org/officeDocument/2006/relationships/hyperlink" Target="https://login.consultant.ru/link/?req=doc&amp;base=RLAW076&amp;n=68198&amp;dst=100051" TargetMode="External"/><Relationship Id="rId73" Type="http://schemas.openxmlformats.org/officeDocument/2006/relationships/hyperlink" Target="https://login.consultant.ru/link/?req=doc&amp;base=LAW&amp;n=470713&amp;dst=3704" TargetMode="External"/><Relationship Id="rId78" Type="http://schemas.openxmlformats.org/officeDocument/2006/relationships/hyperlink" Target="https://login.consultant.ru/link/?req=doc&amp;base=LAW&amp;n=470713&amp;dst=3704" TargetMode="External"/><Relationship Id="rId81" Type="http://schemas.openxmlformats.org/officeDocument/2006/relationships/hyperlink" Target="https://login.consultant.ru/link/?req=doc&amp;base=RLAW076&amp;n=73656&amp;dst=100061" TargetMode="External"/><Relationship Id="rId86" Type="http://schemas.openxmlformats.org/officeDocument/2006/relationships/hyperlink" Target="https://login.consultant.ru/link/?req=doc&amp;base=RLAW076&amp;n=73656&amp;dst=100063" TargetMode="External"/><Relationship Id="rId94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076&amp;n=58603&amp;dst=100005" TargetMode="External"/><Relationship Id="rId9" Type="http://schemas.openxmlformats.org/officeDocument/2006/relationships/hyperlink" Target="https://login.consultant.ru/link/?req=doc&amp;base=RLAW076&amp;n=72201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5813</Words>
  <Characters>33137</Characters>
  <Application>Microsoft Office Word</Application>
  <DocSecurity>0</DocSecurity>
  <Lines>276</Lines>
  <Paragraphs>77</Paragraphs>
  <ScaleCrop>false</ScaleCrop>
  <Company/>
  <LinksUpToDate>false</LinksUpToDate>
  <CharactersWithSpaces>38873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2025-01-31T11:12:00Z</dcterms:created>
  <dcterms:modified xsi:type="dcterms:W3CDTF">2025-01-31T11:12:00Z</dcterms:modified>
</cp:coreProperties>
</file>