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DD4A" w14:textId="77777777" w:rsidR="00FA1687" w:rsidRPr="00776CA6" w:rsidRDefault="00FA1687" w:rsidP="000B34F9">
      <w:pPr>
        <w:pStyle w:val="afffc"/>
        <w:widowControl w:val="0"/>
        <w:tabs>
          <w:tab w:val="left" w:pos="10206"/>
        </w:tabs>
        <w:spacing w:before="120" w:after="120"/>
        <w:rPr>
          <w:rFonts w:ascii="PT Astra Serif" w:hAnsi="PT Astra Serif"/>
          <w:sz w:val="28"/>
          <w:szCs w:val="28"/>
          <w:lang w:val="ru-RU"/>
        </w:rPr>
      </w:pPr>
      <w:bookmarkStart w:id="0" w:name="_Toc401098362"/>
    </w:p>
    <w:p w14:paraId="4E3D2F62" w14:textId="77777777" w:rsidR="00FA1687" w:rsidRPr="00776CA6" w:rsidRDefault="00FA1687" w:rsidP="000B34F9">
      <w:pPr>
        <w:pStyle w:val="afffc"/>
        <w:widowControl w:val="0"/>
        <w:tabs>
          <w:tab w:val="left" w:pos="10206"/>
        </w:tabs>
        <w:spacing w:before="120" w:after="120"/>
        <w:rPr>
          <w:rFonts w:ascii="PT Astra Serif" w:hAnsi="PT Astra Serif"/>
          <w:sz w:val="28"/>
          <w:szCs w:val="28"/>
          <w:lang w:val="ru-RU"/>
        </w:rPr>
      </w:pPr>
    </w:p>
    <w:p w14:paraId="1C4F91BA" w14:textId="77777777" w:rsidR="00FA1687" w:rsidRPr="00776CA6" w:rsidRDefault="00FA1687" w:rsidP="000B34F9">
      <w:pPr>
        <w:pStyle w:val="afffc"/>
        <w:widowControl w:val="0"/>
        <w:tabs>
          <w:tab w:val="left" w:pos="10206"/>
        </w:tabs>
        <w:spacing w:before="120" w:after="120"/>
        <w:rPr>
          <w:rFonts w:ascii="PT Astra Serif" w:hAnsi="PT Astra Serif"/>
          <w:sz w:val="28"/>
          <w:szCs w:val="28"/>
          <w:lang w:val="ru-RU"/>
        </w:rPr>
      </w:pPr>
    </w:p>
    <w:p w14:paraId="33965F38" w14:textId="77777777" w:rsidR="00FA1687" w:rsidRPr="00776CA6" w:rsidRDefault="00FA1687" w:rsidP="000B34F9">
      <w:pPr>
        <w:pStyle w:val="afffc"/>
        <w:widowControl w:val="0"/>
        <w:tabs>
          <w:tab w:val="left" w:pos="10206"/>
        </w:tabs>
        <w:spacing w:before="120" w:after="120"/>
        <w:rPr>
          <w:rFonts w:ascii="PT Astra Serif" w:hAnsi="PT Astra Serif"/>
          <w:sz w:val="28"/>
          <w:szCs w:val="28"/>
          <w:lang w:val="ru-RU"/>
        </w:rPr>
      </w:pPr>
    </w:p>
    <w:p w14:paraId="2ACFA83C" w14:textId="77777777" w:rsidR="00FA1687" w:rsidRPr="00776CA6" w:rsidRDefault="00FA1687" w:rsidP="000B34F9">
      <w:pPr>
        <w:pStyle w:val="afffc"/>
        <w:widowControl w:val="0"/>
        <w:tabs>
          <w:tab w:val="left" w:pos="10206"/>
        </w:tabs>
        <w:spacing w:before="120" w:after="120"/>
        <w:rPr>
          <w:rFonts w:ascii="PT Astra Serif" w:hAnsi="PT Astra Serif"/>
          <w:sz w:val="28"/>
          <w:szCs w:val="28"/>
          <w:lang w:val="ru-RU"/>
        </w:rPr>
      </w:pPr>
    </w:p>
    <w:p w14:paraId="7B75C4CF" w14:textId="77777777" w:rsidR="00FA1687" w:rsidRPr="00776CA6" w:rsidRDefault="00FA1687" w:rsidP="000B34F9">
      <w:pPr>
        <w:pStyle w:val="afffc"/>
        <w:widowControl w:val="0"/>
        <w:tabs>
          <w:tab w:val="left" w:pos="10206"/>
        </w:tabs>
        <w:spacing w:before="120" w:after="120"/>
        <w:rPr>
          <w:rFonts w:ascii="PT Astra Serif" w:hAnsi="PT Astra Serif"/>
          <w:sz w:val="28"/>
          <w:szCs w:val="28"/>
          <w:lang w:val="ru-RU"/>
        </w:rPr>
      </w:pPr>
    </w:p>
    <w:p w14:paraId="700C302F" w14:textId="77777777" w:rsidR="00FA1687" w:rsidRPr="00776CA6" w:rsidRDefault="00FA1687" w:rsidP="000B34F9">
      <w:pPr>
        <w:pStyle w:val="afffc"/>
        <w:widowControl w:val="0"/>
        <w:tabs>
          <w:tab w:val="left" w:pos="10206"/>
        </w:tabs>
        <w:spacing w:before="120" w:after="120"/>
        <w:rPr>
          <w:rFonts w:ascii="PT Astra Serif" w:hAnsi="PT Astra Serif"/>
          <w:sz w:val="28"/>
          <w:szCs w:val="28"/>
          <w:lang w:val="ru-RU"/>
        </w:rPr>
      </w:pPr>
    </w:p>
    <w:p w14:paraId="1EA16600" w14:textId="3E17D34F" w:rsidR="00FA1687" w:rsidRPr="00776CA6" w:rsidRDefault="00FA1687" w:rsidP="000B34F9">
      <w:pPr>
        <w:widowControl w:val="0"/>
        <w:tabs>
          <w:tab w:val="left" w:pos="10206"/>
        </w:tabs>
        <w:spacing w:before="120" w:after="120"/>
        <w:jc w:val="center"/>
        <w:rPr>
          <w:rFonts w:ascii="PT Astra Serif" w:hAnsi="PT Astra Serif"/>
          <w:b/>
          <w:color w:val="000000"/>
          <w:sz w:val="28"/>
          <w:szCs w:val="28"/>
        </w:rPr>
      </w:pPr>
      <w:bookmarkStart w:id="1" w:name="_Toc401704944"/>
      <w:bookmarkStart w:id="2" w:name="_Toc401745041"/>
      <w:r w:rsidRPr="00776CA6">
        <w:rPr>
          <w:rFonts w:ascii="PT Astra Serif" w:hAnsi="PT Astra Serif"/>
          <w:b/>
          <w:sz w:val="28"/>
          <w:szCs w:val="28"/>
        </w:rPr>
        <w:t>КОНЦЕССИОННОЕ СОГЛАШЕНИЕ</w:t>
      </w:r>
      <w:bookmarkStart w:id="3" w:name="_Toc401098363"/>
      <w:bookmarkStart w:id="4" w:name="_Toc401704945"/>
      <w:bookmarkStart w:id="5" w:name="_Toc401745042"/>
      <w:bookmarkEnd w:id="0"/>
      <w:bookmarkEnd w:id="1"/>
      <w:bookmarkEnd w:id="2"/>
      <w:r w:rsidRPr="00776CA6">
        <w:rPr>
          <w:rFonts w:ascii="PT Astra Serif" w:hAnsi="PT Astra Serif"/>
          <w:b/>
          <w:color w:val="000000"/>
          <w:sz w:val="28"/>
          <w:szCs w:val="28"/>
        </w:rPr>
        <w:t xml:space="preserve"> </w:t>
      </w:r>
    </w:p>
    <w:p w14:paraId="30D2C945" w14:textId="6C333824" w:rsidR="00FA1687" w:rsidRPr="00776CA6" w:rsidRDefault="00EF3B81" w:rsidP="00EF3B81">
      <w:pPr>
        <w:widowControl w:val="0"/>
        <w:tabs>
          <w:tab w:val="left" w:pos="10206"/>
        </w:tabs>
        <w:spacing w:before="120" w:after="120"/>
        <w:jc w:val="center"/>
        <w:rPr>
          <w:rFonts w:ascii="PT Astra Serif" w:hAnsi="PT Astra Serif"/>
          <w:color w:val="000000"/>
          <w:sz w:val="28"/>
          <w:szCs w:val="28"/>
        </w:rPr>
      </w:pPr>
      <w:bookmarkStart w:id="6" w:name="_Hlk33795980"/>
      <w:bookmarkEnd w:id="3"/>
      <w:bookmarkEnd w:id="4"/>
      <w:bookmarkEnd w:id="5"/>
      <w:r w:rsidRPr="00776CA6">
        <w:rPr>
          <w:rFonts w:ascii="PT Astra Serif" w:hAnsi="PT Astra Serif"/>
          <w:color w:val="000000"/>
          <w:sz w:val="28"/>
          <w:szCs w:val="28"/>
        </w:rPr>
        <w:t xml:space="preserve">в отношении </w:t>
      </w:r>
      <w:bookmarkStart w:id="7" w:name="_Hlk90289149"/>
      <w:r w:rsidRPr="00776CA6">
        <w:rPr>
          <w:rFonts w:ascii="PT Astra Serif" w:hAnsi="PT Astra Serif"/>
          <w:color w:val="000000"/>
          <w:sz w:val="28"/>
          <w:szCs w:val="28"/>
        </w:rPr>
        <w:t>[</w:t>
      </w:r>
      <w:r w:rsidRPr="00776CA6">
        <w:rPr>
          <w:rFonts w:ascii="PT Astra Serif" w:hAnsi="PT Astra Serif"/>
          <w:i/>
          <w:iCs/>
          <w:color w:val="000000"/>
          <w:sz w:val="28"/>
          <w:szCs w:val="28"/>
          <w:highlight w:val="lightGray"/>
        </w:rPr>
        <w:t>указать объект концессионного соглашения</w:t>
      </w:r>
      <w:r w:rsidR="00A145CB" w:rsidRPr="00776CA6">
        <w:rPr>
          <w:rFonts w:ascii="PT Astra Serif" w:hAnsi="PT Astra Serif"/>
          <w:i/>
          <w:iCs/>
          <w:color w:val="000000"/>
          <w:sz w:val="28"/>
          <w:szCs w:val="28"/>
          <w:highlight w:val="lightGray"/>
        </w:rPr>
        <w:t xml:space="preserve"> в сфере туризма</w:t>
      </w:r>
      <w:r w:rsidRPr="00776CA6">
        <w:rPr>
          <w:rFonts w:ascii="PT Astra Serif" w:hAnsi="PT Astra Serif"/>
          <w:color w:val="000000"/>
          <w:sz w:val="28"/>
          <w:szCs w:val="28"/>
        </w:rPr>
        <w:t>]</w:t>
      </w:r>
      <w:r w:rsidR="00F76E49" w:rsidRPr="00776CA6">
        <w:rPr>
          <w:rFonts w:ascii="PT Astra Serif" w:hAnsi="PT Astra Serif"/>
          <w:color w:val="000000"/>
          <w:sz w:val="28"/>
          <w:szCs w:val="28"/>
        </w:rPr>
        <w:br/>
      </w:r>
      <w:bookmarkEnd w:id="6"/>
      <w:bookmarkEnd w:id="7"/>
      <w:r w:rsidR="0091798E" w:rsidRPr="00776CA6">
        <w:rPr>
          <w:rFonts w:ascii="PT Astra Serif" w:hAnsi="PT Astra Serif"/>
          <w:color w:val="000000"/>
          <w:sz w:val="28"/>
          <w:szCs w:val="28"/>
        </w:rPr>
        <w:t>на территории МО «город Ульяновск»</w:t>
      </w:r>
    </w:p>
    <w:p w14:paraId="193B60C2" w14:textId="77777777" w:rsidR="00B0608F" w:rsidRPr="00776CA6" w:rsidRDefault="00B0608F" w:rsidP="00B0608F">
      <w:pPr>
        <w:spacing w:after="200"/>
        <w:jc w:val="both"/>
        <w:rPr>
          <w:rFonts w:ascii="PT Astra Serif" w:hAnsi="PT Astra Serif"/>
          <w:i/>
          <w:sz w:val="28"/>
          <w:szCs w:val="28"/>
        </w:rPr>
      </w:pPr>
    </w:p>
    <w:p w14:paraId="4F372C50" w14:textId="77777777" w:rsidR="00B0608F" w:rsidRPr="00776CA6" w:rsidRDefault="00B0608F" w:rsidP="00B0608F">
      <w:pPr>
        <w:spacing w:after="200"/>
        <w:jc w:val="both"/>
        <w:rPr>
          <w:rFonts w:ascii="PT Astra Serif" w:hAnsi="PT Astra Serif"/>
          <w:i/>
          <w:sz w:val="28"/>
          <w:szCs w:val="28"/>
        </w:rPr>
      </w:pPr>
    </w:p>
    <w:p w14:paraId="6A64787C" w14:textId="77777777" w:rsidR="00B0608F" w:rsidRPr="00776CA6" w:rsidRDefault="00B0608F" w:rsidP="00B0608F">
      <w:pPr>
        <w:spacing w:after="200"/>
        <w:jc w:val="both"/>
        <w:rPr>
          <w:rFonts w:ascii="PT Astra Serif" w:hAnsi="PT Astra Serif"/>
          <w:i/>
          <w:sz w:val="28"/>
          <w:szCs w:val="28"/>
        </w:rPr>
      </w:pPr>
    </w:p>
    <w:p w14:paraId="481B9CF5" w14:textId="77777777" w:rsidR="00B0608F" w:rsidRPr="00776CA6" w:rsidRDefault="00B0608F" w:rsidP="00B0608F">
      <w:pPr>
        <w:spacing w:after="200"/>
        <w:jc w:val="both"/>
        <w:rPr>
          <w:rFonts w:ascii="PT Astra Serif" w:hAnsi="PT Astra Serif"/>
          <w:i/>
          <w:sz w:val="28"/>
          <w:szCs w:val="28"/>
        </w:rPr>
      </w:pPr>
    </w:p>
    <w:p w14:paraId="6B6235F0" w14:textId="4E9BBFD8" w:rsidR="00B0608F" w:rsidRPr="00776CA6" w:rsidRDefault="00B0608F" w:rsidP="00F16F3A">
      <w:pPr>
        <w:spacing w:after="200"/>
        <w:ind w:left="1134" w:hanging="567"/>
        <w:jc w:val="both"/>
        <w:rPr>
          <w:rFonts w:ascii="PT Astra Serif" w:hAnsi="PT Astra Serif"/>
          <w:i/>
          <w:sz w:val="28"/>
          <w:szCs w:val="28"/>
          <w:highlight w:val="lightGray"/>
        </w:rPr>
      </w:pPr>
      <w:r w:rsidRPr="00776CA6">
        <w:rPr>
          <w:rFonts w:ascii="PT Astra Serif" w:hAnsi="PT Astra Serif"/>
          <w:i/>
          <w:sz w:val="28"/>
          <w:szCs w:val="28"/>
        </w:rPr>
        <w:t>[</w:t>
      </w:r>
      <w:r w:rsidRPr="00776CA6">
        <w:rPr>
          <w:rFonts w:ascii="PT Astra Serif" w:hAnsi="PT Astra Serif"/>
          <w:i/>
          <w:sz w:val="28"/>
          <w:szCs w:val="28"/>
          <w:highlight w:val="lightGray"/>
        </w:rPr>
        <w:t>при подготовке текста концессионного соглашения по конкретному проекту:</w:t>
      </w:r>
    </w:p>
    <w:p w14:paraId="31BC3AF0" w14:textId="5E6C252E" w:rsidR="00B0608F" w:rsidRPr="00776CA6" w:rsidRDefault="00B0608F" w:rsidP="00502DC5">
      <w:pPr>
        <w:pStyle w:val="affffffd"/>
        <w:numPr>
          <w:ilvl w:val="0"/>
          <w:numId w:val="75"/>
        </w:numPr>
        <w:spacing w:after="200"/>
        <w:ind w:left="1134" w:hanging="567"/>
        <w:jc w:val="both"/>
        <w:rPr>
          <w:rFonts w:ascii="PT Astra Serif" w:hAnsi="PT Astra Serif"/>
          <w:i/>
          <w:sz w:val="28"/>
          <w:szCs w:val="28"/>
          <w:highlight w:val="lightGray"/>
        </w:rPr>
      </w:pPr>
      <w:r w:rsidRPr="00776CA6">
        <w:rPr>
          <w:rFonts w:ascii="PT Astra Serif" w:hAnsi="PT Astra Serif"/>
          <w:i/>
          <w:sz w:val="28"/>
          <w:szCs w:val="28"/>
          <w:highlight w:val="lightGray"/>
        </w:rPr>
        <w:t>сноски и примечания, обозначенные в тексте КС, подлежат удалению;</w:t>
      </w:r>
    </w:p>
    <w:p w14:paraId="1D2DE1AE" w14:textId="6AB476D7" w:rsidR="00B0608F" w:rsidRPr="00776CA6" w:rsidRDefault="00B0608F" w:rsidP="00502DC5">
      <w:pPr>
        <w:pStyle w:val="affffffd"/>
        <w:numPr>
          <w:ilvl w:val="0"/>
          <w:numId w:val="75"/>
        </w:numPr>
        <w:spacing w:after="200"/>
        <w:ind w:left="1134" w:hanging="567"/>
        <w:jc w:val="both"/>
        <w:rPr>
          <w:rFonts w:ascii="PT Astra Serif" w:hAnsi="PT Astra Serif"/>
          <w:sz w:val="28"/>
          <w:szCs w:val="28"/>
        </w:rPr>
      </w:pPr>
      <w:r w:rsidRPr="00776CA6">
        <w:rPr>
          <w:rFonts w:ascii="PT Astra Serif" w:hAnsi="PT Astra Serif"/>
          <w:i/>
          <w:sz w:val="28"/>
          <w:szCs w:val="28"/>
          <w:highlight w:val="lightGray"/>
        </w:rPr>
        <w:t>положения концессионного соглашения, отмеченные "квадратными скобками" ("[ ]"), подлежат включению / исключению / изменению в зависимости от юридической, технической и финансовой структуры и иных особенностей конкретного проекта</w:t>
      </w:r>
      <w:r w:rsidRPr="00776CA6">
        <w:rPr>
          <w:rFonts w:ascii="PT Astra Serif" w:hAnsi="PT Astra Serif"/>
          <w:i/>
          <w:sz w:val="28"/>
          <w:szCs w:val="28"/>
        </w:rPr>
        <w:t>]</w:t>
      </w:r>
    </w:p>
    <w:p w14:paraId="2180298B" w14:textId="77777777" w:rsidR="00FA1687" w:rsidRPr="00776CA6" w:rsidRDefault="00FA1687" w:rsidP="000B34F9">
      <w:pPr>
        <w:widowControl w:val="0"/>
        <w:tabs>
          <w:tab w:val="left" w:pos="10206"/>
        </w:tabs>
        <w:autoSpaceDE w:val="0"/>
        <w:autoSpaceDN w:val="0"/>
        <w:adjustRightInd w:val="0"/>
        <w:spacing w:before="120" w:after="120"/>
        <w:jc w:val="center"/>
        <w:rPr>
          <w:rFonts w:ascii="PT Astra Serif" w:hAnsi="PT Astra Serif"/>
          <w:b/>
          <w:sz w:val="28"/>
          <w:szCs w:val="28"/>
        </w:rPr>
      </w:pPr>
    </w:p>
    <w:p w14:paraId="4CC68C4B"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7800E811"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55D3D7AD"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3B05D94C"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6A6DFD17"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18935C4F"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68490D53"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5591260F"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3C6DDF6C"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5E210122"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33355975"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20B5AAC2" w14:textId="77777777" w:rsidR="00FA1687" w:rsidRPr="00776CA6" w:rsidRDefault="00FA1687" w:rsidP="000B34F9">
      <w:pPr>
        <w:widowControl w:val="0"/>
        <w:tabs>
          <w:tab w:val="left" w:pos="10206"/>
        </w:tabs>
        <w:autoSpaceDE w:val="0"/>
        <w:autoSpaceDN w:val="0"/>
        <w:adjustRightInd w:val="0"/>
        <w:spacing w:before="120" w:after="120"/>
        <w:rPr>
          <w:rFonts w:ascii="PT Astra Serif" w:hAnsi="PT Astra Serif"/>
          <w:sz w:val="28"/>
          <w:szCs w:val="28"/>
        </w:rPr>
      </w:pPr>
    </w:p>
    <w:p w14:paraId="24C69BDC" w14:textId="77777777" w:rsidR="00E128B0" w:rsidRPr="00776CA6" w:rsidRDefault="00E128B0" w:rsidP="00F16F3A">
      <w:pPr>
        <w:widowControl w:val="0"/>
        <w:tabs>
          <w:tab w:val="left" w:pos="10206"/>
        </w:tabs>
        <w:autoSpaceDE w:val="0"/>
        <w:autoSpaceDN w:val="0"/>
        <w:adjustRightInd w:val="0"/>
        <w:spacing w:before="120" w:after="120"/>
        <w:rPr>
          <w:rFonts w:ascii="PT Astra Serif" w:hAnsi="PT Astra Serif"/>
          <w:sz w:val="28"/>
          <w:szCs w:val="28"/>
        </w:rPr>
      </w:pPr>
    </w:p>
    <w:p w14:paraId="72561166" w14:textId="77777777" w:rsidR="00E128B0" w:rsidRPr="00776CA6" w:rsidRDefault="00E128B0" w:rsidP="000B34F9">
      <w:pPr>
        <w:widowControl w:val="0"/>
        <w:tabs>
          <w:tab w:val="left" w:pos="10206"/>
        </w:tabs>
        <w:autoSpaceDE w:val="0"/>
        <w:autoSpaceDN w:val="0"/>
        <w:adjustRightInd w:val="0"/>
        <w:spacing w:before="120" w:after="120"/>
        <w:jc w:val="center"/>
        <w:rPr>
          <w:rFonts w:ascii="PT Astra Serif" w:hAnsi="PT Astra Serif"/>
          <w:sz w:val="28"/>
          <w:szCs w:val="28"/>
        </w:rPr>
      </w:pPr>
    </w:p>
    <w:p w14:paraId="6AE66505" w14:textId="33FDB6D3" w:rsidR="00FA1687" w:rsidRPr="00776CA6" w:rsidRDefault="005E733A" w:rsidP="000B34F9">
      <w:pPr>
        <w:widowControl w:val="0"/>
        <w:tabs>
          <w:tab w:val="left" w:pos="10206"/>
        </w:tabs>
        <w:autoSpaceDE w:val="0"/>
        <w:autoSpaceDN w:val="0"/>
        <w:adjustRightInd w:val="0"/>
        <w:spacing w:before="120" w:after="120"/>
        <w:jc w:val="center"/>
        <w:rPr>
          <w:rFonts w:ascii="PT Astra Serif" w:hAnsi="PT Astra Serif"/>
          <w:sz w:val="28"/>
          <w:szCs w:val="28"/>
        </w:rPr>
      </w:pPr>
      <w:r w:rsidRPr="00776CA6">
        <w:rPr>
          <w:rFonts w:ascii="PT Astra Serif" w:hAnsi="PT Astra Serif"/>
          <w:sz w:val="28"/>
          <w:szCs w:val="28"/>
        </w:rPr>
        <w:t xml:space="preserve">г. </w:t>
      </w:r>
      <w:r w:rsidR="0091798E" w:rsidRPr="00776CA6">
        <w:rPr>
          <w:rFonts w:ascii="PT Astra Serif" w:hAnsi="PT Astra Serif"/>
          <w:sz w:val="28"/>
          <w:szCs w:val="28"/>
        </w:rPr>
        <w:t>Ульяновск</w:t>
      </w:r>
    </w:p>
    <w:p w14:paraId="23BE7178" w14:textId="44881268" w:rsidR="00FA1687" w:rsidRPr="00776CA6" w:rsidRDefault="00BF11DD" w:rsidP="000B34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 w:val="left" w:pos="10206"/>
        </w:tabs>
        <w:autoSpaceDE w:val="0"/>
        <w:autoSpaceDN w:val="0"/>
        <w:adjustRightInd w:val="0"/>
        <w:spacing w:before="120" w:after="120"/>
        <w:jc w:val="center"/>
        <w:rPr>
          <w:rFonts w:ascii="PT Astra Serif" w:hAnsi="PT Astra Serif"/>
          <w:sz w:val="28"/>
          <w:szCs w:val="28"/>
        </w:rPr>
      </w:pPr>
      <w:r w:rsidRPr="00776CA6">
        <w:rPr>
          <w:rFonts w:ascii="PT Astra Serif" w:hAnsi="PT Astra Serif"/>
          <w:sz w:val="28"/>
          <w:szCs w:val="28"/>
        </w:rPr>
        <w:t>202</w:t>
      </w:r>
      <w:r w:rsidR="00E33A34" w:rsidRPr="00776CA6">
        <w:rPr>
          <w:rFonts w:ascii="PT Astra Serif" w:hAnsi="PT Astra Serif"/>
          <w:sz w:val="28"/>
          <w:szCs w:val="28"/>
        </w:rPr>
        <w:t>3</w:t>
      </w:r>
      <w:r w:rsidR="0021034A" w:rsidRPr="00776CA6">
        <w:rPr>
          <w:rFonts w:ascii="PT Astra Serif" w:hAnsi="PT Astra Serif"/>
          <w:sz w:val="28"/>
          <w:szCs w:val="28"/>
        </w:rPr>
        <w:t xml:space="preserve"> </w:t>
      </w:r>
      <w:r w:rsidR="00FA1687" w:rsidRPr="00776CA6">
        <w:rPr>
          <w:rFonts w:ascii="PT Astra Serif" w:hAnsi="PT Astra Serif"/>
          <w:sz w:val="28"/>
          <w:szCs w:val="28"/>
        </w:rPr>
        <w:t>г.</w:t>
      </w:r>
    </w:p>
    <w:p w14:paraId="5C13DDC9" w14:textId="77777777" w:rsidR="00FA1687" w:rsidRPr="00776CA6" w:rsidRDefault="00FA1687" w:rsidP="000B34F9">
      <w:pPr>
        <w:widowControl w:val="0"/>
        <w:tabs>
          <w:tab w:val="left" w:pos="10206"/>
        </w:tabs>
        <w:autoSpaceDE w:val="0"/>
        <w:autoSpaceDN w:val="0"/>
        <w:adjustRightInd w:val="0"/>
        <w:spacing w:before="120" w:after="120"/>
        <w:jc w:val="center"/>
        <w:rPr>
          <w:rFonts w:ascii="PT Astra Serif" w:hAnsi="PT Astra Serif"/>
          <w:sz w:val="28"/>
          <w:szCs w:val="28"/>
        </w:rPr>
        <w:sectPr w:rsidR="00FA1687" w:rsidRPr="00776CA6" w:rsidSect="00113E05">
          <w:footerReference w:type="even" r:id="rId15"/>
          <w:footerReference w:type="default" r:id="rId16"/>
          <w:footerReference w:type="first" r:id="rId17"/>
          <w:pgSz w:w="11906" w:h="16838"/>
          <w:pgMar w:top="1134" w:right="567" w:bottom="851" w:left="567" w:header="709" w:footer="709" w:gutter="567"/>
          <w:cols w:space="708"/>
          <w:titlePg/>
          <w:docGrid w:linePitch="360"/>
        </w:sectPr>
      </w:pPr>
    </w:p>
    <w:p w14:paraId="01305605" w14:textId="77777777" w:rsidR="0036094E" w:rsidRPr="00776CA6" w:rsidRDefault="0036094E" w:rsidP="000B34F9">
      <w:pPr>
        <w:pStyle w:val="affff5"/>
        <w:widowControl w:val="0"/>
        <w:pBdr>
          <w:bottom w:val="thinThickSmallGap" w:sz="12" w:space="0" w:color="943634"/>
        </w:pBdr>
        <w:spacing w:before="120" w:after="120"/>
        <w:rPr>
          <w:rFonts w:ascii="PT Astra Serif" w:hAnsi="PT Astra Serif"/>
        </w:rPr>
      </w:pPr>
      <w:r w:rsidRPr="00776CA6">
        <w:rPr>
          <w:rFonts w:ascii="PT Astra Serif" w:hAnsi="PT Astra Serif"/>
        </w:rPr>
        <w:lastRenderedPageBreak/>
        <w:t>Оглавление</w:t>
      </w:r>
    </w:p>
    <w:p w14:paraId="5C48F1C7" w14:textId="47534760" w:rsidR="00A73DBF" w:rsidRPr="00776CA6" w:rsidRDefault="008F6A70">
      <w:pPr>
        <w:pStyle w:val="1f1"/>
        <w:rPr>
          <w:rFonts w:ascii="PT Astra Serif" w:eastAsiaTheme="minorEastAsia" w:hAnsi="PT Astra Serif" w:cstheme="minorBidi"/>
          <w:sz w:val="28"/>
          <w:szCs w:val="28"/>
          <w:lang w:val="ru-RU"/>
        </w:rPr>
      </w:pPr>
      <w:r w:rsidRPr="00776CA6">
        <w:rPr>
          <w:rFonts w:ascii="PT Astra Serif" w:hAnsi="PT Astra Serif"/>
          <w:caps/>
          <w:sz w:val="28"/>
          <w:szCs w:val="28"/>
        </w:rPr>
        <w:fldChar w:fldCharType="begin"/>
      </w:r>
      <w:r w:rsidRPr="00776CA6">
        <w:rPr>
          <w:rFonts w:ascii="PT Astra Serif" w:hAnsi="PT Astra Serif"/>
          <w:caps/>
          <w:sz w:val="28"/>
          <w:szCs w:val="28"/>
        </w:rPr>
        <w:instrText xml:space="preserve"> TOC \o "1-1" \h \z \u </w:instrText>
      </w:r>
      <w:r w:rsidRPr="00776CA6">
        <w:rPr>
          <w:rFonts w:ascii="PT Astra Serif" w:hAnsi="PT Astra Serif"/>
          <w:caps/>
          <w:sz w:val="28"/>
          <w:szCs w:val="28"/>
        </w:rPr>
        <w:fldChar w:fldCharType="separate"/>
      </w:r>
      <w:hyperlink w:anchor="_Toc144213692" w:history="1">
        <w:r w:rsidR="00A73DBF" w:rsidRPr="00776CA6">
          <w:rPr>
            <w:rStyle w:val="af8"/>
            <w:rFonts w:ascii="PT Astra Serif" w:hAnsi="PT Astra Serif"/>
            <w:sz w:val="28"/>
            <w:szCs w:val="28"/>
          </w:rPr>
          <w:t>I.</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ОБЩИЕ ПОЛОЖЕНИЯ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_Toc144213692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4</w:t>
        </w:r>
        <w:r w:rsidR="00A73DBF" w:rsidRPr="00776CA6">
          <w:rPr>
            <w:rFonts w:ascii="PT Astra Serif" w:hAnsi="PT Astra Serif"/>
            <w:webHidden/>
            <w:sz w:val="28"/>
            <w:szCs w:val="28"/>
          </w:rPr>
          <w:fldChar w:fldCharType="end"/>
        </w:r>
      </w:hyperlink>
    </w:p>
    <w:p w14:paraId="757037DB" w14:textId="4D7A84A5" w:rsidR="00A73DBF" w:rsidRPr="00776CA6" w:rsidRDefault="00315BB6">
      <w:pPr>
        <w:pStyle w:val="1f1"/>
        <w:rPr>
          <w:rFonts w:ascii="PT Astra Serif" w:eastAsiaTheme="minorEastAsia" w:hAnsi="PT Astra Serif" w:cstheme="minorBidi"/>
          <w:sz w:val="28"/>
          <w:szCs w:val="28"/>
          <w:lang w:val="ru-RU"/>
        </w:rPr>
      </w:pPr>
      <w:hyperlink w:anchor="_Toc144213693" w:history="1">
        <w:r w:rsidR="00A73DBF" w:rsidRPr="00776CA6">
          <w:rPr>
            <w:rStyle w:val="af8"/>
            <w:rFonts w:ascii="PT Astra Serif" w:hAnsi="PT Astra Serif"/>
            <w:b/>
            <w:sz w:val="28"/>
            <w:szCs w:val="28"/>
          </w:rPr>
          <w:t>1.</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Термины, определения и порядок их толкования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_Toc144213693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4</w:t>
        </w:r>
        <w:r w:rsidR="00A73DBF" w:rsidRPr="00776CA6">
          <w:rPr>
            <w:rFonts w:ascii="PT Astra Serif" w:hAnsi="PT Astra Serif"/>
            <w:webHidden/>
            <w:sz w:val="28"/>
            <w:szCs w:val="28"/>
          </w:rPr>
          <w:fldChar w:fldCharType="end"/>
        </w:r>
      </w:hyperlink>
    </w:p>
    <w:p w14:paraId="6D1BC138" w14:textId="01C48C4C" w:rsidR="00A73DBF" w:rsidRPr="00776CA6" w:rsidRDefault="00315BB6">
      <w:pPr>
        <w:pStyle w:val="1f1"/>
        <w:rPr>
          <w:rFonts w:ascii="PT Astra Serif" w:eastAsiaTheme="minorEastAsia" w:hAnsi="PT Astra Serif" w:cstheme="minorBidi"/>
          <w:sz w:val="28"/>
          <w:szCs w:val="28"/>
          <w:lang w:val="ru-RU"/>
        </w:rPr>
      </w:pPr>
      <w:hyperlink w:anchor="_Toc144213694" w:history="1">
        <w:r w:rsidR="00A73DBF" w:rsidRPr="00776CA6">
          <w:rPr>
            <w:rStyle w:val="af8"/>
            <w:rFonts w:ascii="PT Astra Serif" w:hAnsi="PT Astra Serif"/>
            <w:b/>
            <w:sz w:val="28"/>
            <w:szCs w:val="28"/>
          </w:rPr>
          <w:t>2.</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Предмет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_Toc144213694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7</w:t>
        </w:r>
        <w:r w:rsidR="00A73DBF" w:rsidRPr="00776CA6">
          <w:rPr>
            <w:rFonts w:ascii="PT Astra Serif" w:hAnsi="PT Astra Serif"/>
            <w:webHidden/>
            <w:sz w:val="28"/>
            <w:szCs w:val="28"/>
          </w:rPr>
          <w:fldChar w:fldCharType="end"/>
        </w:r>
      </w:hyperlink>
    </w:p>
    <w:p w14:paraId="5CD07A80" w14:textId="7D1928F2" w:rsidR="00A73DBF" w:rsidRPr="00776CA6" w:rsidRDefault="00315BB6">
      <w:pPr>
        <w:pStyle w:val="1f1"/>
        <w:rPr>
          <w:rFonts w:ascii="PT Astra Serif" w:eastAsiaTheme="minorEastAsia" w:hAnsi="PT Astra Serif" w:cstheme="minorBidi"/>
          <w:sz w:val="28"/>
          <w:szCs w:val="28"/>
          <w:lang w:val="ru-RU"/>
        </w:rPr>
      </w:pPr>
      <w:hyperlink w:anchor="_Toc144213695" w:history="1">
        <w:r w:rsidR="00A73DBF" w:rsidRPr="00776CA6">
          <w:rPr>
            <w:rStyle w:val="af8"/>
            <w:rFonts w:ascii="PT Astra Serif" w:hAnsi="PT Astra Serif"/>
            <w:b/>
            <w:sz w:val="28"/>
            <w:szCs w:val="28"/>
          </w:rPr>
          <w:t>3.</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Объект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_Toc144213695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7</w:t>
        </w:r>
        <w:r w:rsidR="00A73DBF" w:rsidRPr="00776CA6">
          <w:rPr>
            <w:rFonts w:ascii="PT Astra Serif" w:hAnsi="PT Astra Serif"/>
            <w:webHidden/>
            <w:sz w:val="28"/>
            <w:szCs w:val="28"/>
          </w:rPr>
          <w:fldChar w:fldCharType="end"/>
        </w:r>
      </w:hyperlink>
    </w:p>
    <w:p w14:paraId="44F875C3" w14:textId="728C30CF" w:rsidR="00A73DBF" w:rsidRPr="00776CA6" w:rsidRDefault="00315BB6">
      <w:pPr>
        <w:pStyle w:val="1f1"/>
        <w:rPr>
          <w:rFonts w:ascii="PT Astra Serif" w:eastAsiaTheme="minorEastAsia" w:hAnsi="PT Astra Serif" w:cstheme="minorBidi"/>
          <w:sz w:val="28"/>
          <w:szCs w:val="28"/>
          <w:lang w:val="ru-RU"/>
        </w:rPr>
      </w:pPr>
      <w:hyperlink w:anchor="_Toc144213696" w:history="1">
        <w:r w:rsidR="00A73DBF" w:rsidRPr="00776CA6">
          <w:rPr>
            <w:rStyle w:val="af8"/>
            <w:rFonts w:ascii="PT Astra Serif" w:hAnsi="PT Astra Serif"/>
            <w:b/>
            <w:sz w:val="28"/>
            <w:szCs w:val="28"/>
          </w:rPr>
          <w:t>4.</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Сроки по Соглашению</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_Toc144213696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8</w:t>
        </w:r>
        <w:r w:rsidR="00A73DBF" w:rsidRPr="00776CA6">
          <w:rPr>
            <w:rFonts w:ascii="PT Astra Serif" w:hAnsi="PT Astra Serif"/>
            <w:webHidden/>
            <w:sz w:val="28"/>
            <w:szCs w:val="28"/>
          </w:rPr>
          <w:fldChar w:fldCharType="end"/>
        </w:r>
      </w:hyperlink>
    </w:p>
    <w:p w14:paraId="0ACA9DF3" w14:textId="753BF873" w:rsidR="00A73DBF" w:rsidRPr="00776CA6" w:rsidRDefault="00315BB6">
      <w:pPr>
        <w:pStyle w:val="1f1"/>
        <w:rPr>
          <w:rFonts w:ascii="PT Astra Serif" w:eastAsiaTheme="minorEastAsia" w:hAnsi="PT Astra Serif" w:cstheme="minorBidi"/>
          <w:sz w:val="28"/>
          <w:szCs w:val="28"/>
          <w:lang w:val="ru-RU"/>
        </w:rPr>
      </w:pPr>
      <w:hyperlink w:anchor="_Toc144213697" w:history="1">
        <w:r w:rsidR="00A73DBF" w:rsidRPr="00776CA6">
          <w:rPr>
            <w:rStyle w:val="af8"/>
            <w:rFonts w:ascii="PT Astra Serif" w:hAnsi="PT Astra Serif"/>
            <w:b/>
            <w:sz w:val="28"/>
            <w:szCs w:val="28"/>
          </w:rPr>
          <w:t>5.</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Исключительные права на результаты интеллектуальной деятельности</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_Toc144213697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9</w:t>
        </w:r>
        <w:r w:rsidR="00A73DBF" w:rsidRPr="00776CA6">
          <w:rPr>
            <w:rFonts w:ascii="PT Astra Serif" w:hAnsi="PT Astra Serif"/>
            <w:webHidden/>
            <w:sz w:val="28"/>
            <w:szCs w:val="28"/>
          </w:rPr>
          <w:fldChar w:fldCharType="end"/>
        </w:r>
      </w:hyperlink>
    </w:p>
    <w:p w14:paraId="1A1A1A2B" w14:textId="2AC8ADF0" w:rsidR="00A73DBF" w:rsidRPr="00776CA6" w:rsidRDefault="00315BB6">
      <w:pPr>
        <w:pStyle w:val="1f1"/>
        <w:rPr>
          <w:rFonts w:ascii="PT Astra Serif" w:eastAsiaTheme="minorEastAsia" w:hAnsi="PT Astra Serif" w:cstheme="minorBidi"/>
          <w:sz w:val="28"/>
          <w:szCs w:val="28"/>
          <w:lang w:val="ru-RU"/>
        </w:rPr>
      </w:pPr>
      <w:hyperlink w:anchor="_Toc144213698" w:history="1">
        <w:r w:rsidR="00A73DBF" w:rsidRPr="00776CA6">
          <w:rPr>
            <w:rStyle w:val="af8"/>
            <w:rFonts w:ascii="PT Astra Serif" w:hAnsi="PT Astra Serif"/>
            <w:b/>
            <w:sz w:val="28"/>
            <w:szCs w:val="28"/>
          </w:rPr>
          <w:t>6.</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Обеспечение обязательств Концессионера</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_Toc144213698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9</w:t>
        </w:r>
        <w:r w:rsidR="00A73DBF" w:rsidRPr="00776CA6">
          <w:rPr>
            <w:rFonts w:ascii="PT Astra Serif" w:hAnsi="PT Astra Serif"/>
            <w:webHidden/>
            <w:sz w:val="28"/>
            <w:szCs w:val="28"/>
          </w:rPr>
          <w:fldChar w:fldCharType="end"/>
        </w:r>
      </w:hyperlink>
    </w:p>
    <w:p w14:paraId="766AA182" w14:textId="41C8D67E" w:rsidR="00A73DBF" w:rsidRPr="00776CA6" w:rsidRDefault="00315BB6">
      <w:pPr>
        <w:pStyle w:val="1f1"/>
        <w:rPr>
          <w:rFonts w:ascii="PT Astra Serif" w:eastAsiaTheme="minorEastAsia" w:hAnsi="PT Astra Serif" w:cstheme="minorBidi"/>
          <w:sz w:val="28"/>
          <w:szCs w:val="28"/>
          <w:lang w:val="ru-RU"/>
        </w:rPr>
      </w:pPr>
      <w:hyperlink w:anchor="_Toc144213699" w:history="1">
        <w:r w:rsidR="00A73DBF" w:rsidRPr="00776CA6">
          <w:rPr>
            <w:rStyle w:val="af8"/>
            <w:rFonts w:ascii="PT Astra Serif" w:hAnsi="PT Astra Serif"/>
            <w:b/>
            <w:sz w:val="28"/>
            <w:szCs w:val="28"/>
          </w:rPr>
          <w:t>7.</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Уполномоченный орган</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_Toc144213699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10</w:t>
        </w:r>
        <w:r w:rsidR="00A73DBF" w:rsidRPr="00776CA6">
          <w:rPr>
            <w:rFonts w:ascii="PT Astra Serif" w:hAnsi="PT Astra Serif"/>
            <w:webHidden/>
            <w:sz w:val="28"/>
            <w:szCs w:val="28"/>
          </w:rPr>
          <w:fldChar w:fldCharType="end"/>
        </w:r>
      </w:hyperlink>
    </w:p>
    <w:p w14:paraId="73C2F9C6" w14:textId="2CA7487D" w:rsidR="00A73DBF" w:rsidRPr="00776CA6" w:rsidRDefault="00315BB6">
      <w:pPr>
        <w:pStyle w:val="1f1"/>
        <w:rPr>
          <w:rFonts w:ascii="PT Astra Serif" w:eastAsiaTheme="minorEastAsia" w:hAnsi="PT Astra Serif" w:cstheme="minorBidi"/>
          <w:sz w:val="28"/>
          <w:szCs w:val="28"/>
          <w:lang w:val="ru-RU"/>
        </w:rPr>
      </w:pPr>
      <w:hyperlink w:anchor="_Toc144213700" w:history="1">
        <w:r w:rsidR="00A73DBF" w:rsidRPr="00776CA6">
          <w:rPr>
            <w:rStyle w:val="af8"/>
            <w:rFonts w:ascii="PT Astra Serif" w:hAnsi="PT Astra Serif"/>
            <w:b/>
            <w:sz w:val="28"/>
            <w:szCs w:val="28"/>
          </w:rPr>
          <w:t>8.</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Привлечение Лиц, относящихся к Концессионеру</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_Toc144213700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10</w:t>
        </w:r>
        <w:r w:rsidR="00A73DBF" w:rsidRPr="00776CA6">
          <w:rPr>
            <w:rFonts w:ascii="PT Astra Serif" w:hAnsi="PT Astra Serif"/>
            <w:webHidden/>
            <w:sz w:val="28"/>
            <w:szCs w:val="28"/>
          </w:rPr>
          <w:fldChar w:fldCharType="end"/>
        </w:r>
      </w:hyperlink>
    </w:p>
    <w:p w14:paraId="19F52362" w14:textId="726A8FCE" w:rsidR="00A73DBF" w:rsidRPr="00776CA6" w:rsidRDefault="00315BB6">
      <w:pPr>
        <w:pStyle w:val="1f1"/>
        <w:rPr>
          <w:rFonts w:ascii="PT Astra Serif" w:eastAsiaTheme="minorEastAsia" w:hAnsi="PT Astra Serif" w:cstheme="minorBidi"/>
          <w:sz w:val="28"/>
          <w:szCs w:val="28"/>
          <w:lang w:val="ru-RU"/>
        </w:rPr>
      </w:pPr>
      <w:hyperlink w:anchor="_Toc144213701" w:history="1">
        <w:r w:rsidR="00A73DBF" w:rsidRPr="00776CA6">
          <w:rPr>
            <w:rStyle w:val="af8"/>
            <w:rFonts w:ascii="PT Astra Serif" w:hAnsi="PT Astra Serif"/>
            <w:sz w:val="28"/>
            <w:szCs w:val="28"/>
          </w:rPr>
          <w:t>II.</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ПРЕДОСТАВЛЕНИЕ [</w:t>
        </w:r>
        <w:r w:rsidR="00A73DBF" w:rsidRPr="00776CA6">
          <w:rPr>
            <w:rStyle w:val="af8"/>
            <w:rFonts w:ascii="PT Astra Serif" w:hAnsi="PT Astra Serif"/>
            <w:i/>
            <w:iCs/>
            <w:sz w:val="28"/>
            <w:szCs w:val="28"/>
            <w:highlight w:val="lightGray"/>
          </w:rPr>
          <w:t>ОБЪЕКТА СОГЛАШЕНИЯ И]</w:t>
        </w:r>
        <w:r w:rsidR="00A73DBF" w:rsidRPr="00776CA6">
          <w:rPr>
            <w:rStyle w:val="af8"/>
            <w:rFonts w:ascii="PT Astra Serif" w:hAnsi="PT Astra Serif"/>
            <w:sz w:val="28"/>
            <w:szCs w:val="28"/>
          </w:rPr>
          <w:t xml:space="preserve"> ЗЕМЕЛЬНЫХ УЧАСТКОВ</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_Toc144213701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10</w:t>
        </w:r>
        <w:r w:rsidR="00A73DBF" w:rsidRPr="00776CA6">
          <w:rPr>
            <w:rFonts w:ascii="PT Astra Serif" w:hAnsi="PT Astra Serif"/>
            <w:webHidden/>
            <w:sz w:val="28"/>
            <w:szCs w:val="28"/>
          </w:rPr>
          <w:fldChar w:fldCharType="end"/>
        </w:r>
      </w:hyperlink>
    </w:p>
    <w:p w14:paraId="6C5B2337" w14:textId="081CC1C5" w:rsidR="00A73DBF" w:rsidRPr="00776CA6" w:rsidRDefault="00315BB6">
      <w:pPr>
        <w:pStyle w:val="1f1"/>
        <w:rPr>
          <w:rFonts w:ascii="PT Astra Serif" w:eastAsiaTheme="minorEastAsia" w:hAnsi="PT Astra Serif" w:cstheme="minorBidi"/>
          <w:sz w:val="28"/>
          <w:szCs w:val="28"/>
          <w:lang w:val="ru-RU"/>
        </w:rPr>
      </w:pPr>
      <w:hyperlink w:anchor="_Toc144213702" w:history="1">
        <w:r w:rsidR="00A73DBF" w:rsidRPr="00776CA6">
          <w:rPr>
            <w:rStyle w:val="af8"/>
            <w:rFonts w:ascii="PT Astra Serif" w:hAnsi="PT Astra Serif"/>
            <w:b/>
            <w:i/>
            <w:iCs/>
            <w:sz w:val="28"/>
            <w:szCs w:val="28"/>
            <w:highlight w:val="lightGray"/>
          </w:rPr>
          <w:t>9.</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w:t>
        </w:r>
        <w:r w:rsidR="00A73DBF" w:rsidRPr="00776CA6">
          <w:rPr>
            <w:rStyle w:val="af8"/>
            <w:rFonts w:ascii="PT Astra Serif" w:hAnsi="PT Astra Serif"/>
            <w:b/>
            <w:i/>
            <w:iCs/>
            <w:sz w:val="28"/>
            <w:szCs w:val="28"/>
            <w:highlight w:val="lightGray"/>
          </w:rPr>
          <w:t>Порядок передачи Концедентом Концессионеру Объекта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_Toc144213702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10</w:t>
        </w:r>
        <w:r w:rsidR="00A73DBF" w:rsidRPr="00776CA6">
          <w:rPr>
            <w:rFonts w:ascii="PT Astra Serif" w:hAnsi="PT Astra Serif"/>
            <w:webHidden/>
            <w:sz w:val="28"/>
            <w:szCs w:val="28"/>
          </w:rPr>
          <w:fldChar w:fldCharType="end"/>
        </w:r>
      </w:hyperlink>
    </w:p>
    <w:p w14:paraId="7F62F328" w14:textId="1002A4F0" w:rsidR="00A73DBF" w:rsidRPr="00776CA6" w:rsidRDefault="00315BB6">
      <w:pPr>
        <w:pStyle w:val="1f1"/>
        <w:rPr>
          <w:rFonts w:ascii="PT Astra Serif" w:eastAsiaTheme="minorEastAsia" w:hAnsi="PT Astra Serif" w:cstheme="minorBidi"/>
          <w:sz w:val="28"/>
          <w:szCs w:val="28"/>
          <w:lang w:val="ru-RU"/>
        </w:rPr>
      </w:pPr>
      <w:hyperlink w:anchor="_Toc144213703" w:history="1">
        <w:r w:rsidR="00A73DBF" w:rsidRPr="00776CA6">
          <w:rPr>
            <w:rStyle w:val="af8"/>
            <w:rFonts w:ascii="PT Astra Serif" w:hAnsi="PT Astra Serif"/>
            <w:b/>
            <w:sz w:val="28"/>
            <w:szCs w:val="28"/>
          </w:rPr>
          <w:t>10.</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Государственная регистрация прав владения и пользования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_Toc144213703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12</w:t>
        </w:r>
        <w:r w:rsidR="00A73DBF" w:rsidRPr="00776CA6">
          <w:rPr>
            <w:rFonts w:ascii="PT Astra Serif" w:hAnsi="PT Astra Serif"/>
            <w:webHidden/>
            <w:sz w:val="28"/>
            <w:szCs w:val="28"/>
          </w:rPr>
          <w:fldChar w:fldCharType="end"/>
        </w:r>
      </w:hyperlink>
    </w:p>
    <w:p w14:paraId="1217413E" w14:textId="342B0221" w:rsidR="00A73DBF" w:rsidRPr="00776CA6" w:rsidRDefault="00315BB6">
      <w:pPr>
        <w:pStyle w:val="1f1"/>
        <w:rPr>
          <w:rFonts w:ascii="PT Astra Serif" w:eastAsiaTheme="minorEastAsia" w:hAnsi="PT Astra Serif" w:cstheme="minorBidi"/>
          <w:sz w:val="28"/>
          <w:szCs w:val="28"/>
          <w:lang w:val="ru-RU"/>
        </w:rPr>
      </w:pPr>
      <w:hyperlink w:anchor="_Toc144213704" w:history="1">
        <w:r w:rsidR="00A73DBF" w:rsidRPr="00776CA6">
          <w:rPr>
            <w:rStyle w:val="af8"/>
            <w:rFonts w:ascii="PT Astra Serif" w:hAnsi="PT Astra Serif"/>
            <w:b/>
            <w:sz w:val="28"/>
            <w:szCs w:val="28"/>
          </w:rPr>
          <w:t>11.</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Порядок предоставления Концессионеру земельных участков</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_Toc144213704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12</w:t>
        </w:r>
        <w:r w:rsidR="00A73DBF" w:rsidRPr="00776CA6">
          <w:rPr>
            <w:rFonts w:ascii="PT Astra Serif" w:hAnsi="PT Astra Serif"/>
            <w:webHidden/>
            <w:sz w:val="28"/>
            <w:szCs w:val="28"/>
          </w:rPr>
          <w:fldChar w:fldCharType="end"/>
        </w:r>
      </w:hyperlink>
    </w:p>
    <w:p w14:paraId="212E96CE" w14:textId="6F80A821" w:rsidR="00A73DBF" w:rsidRPr="00776CA6" w:rsidRDefault="00315BB6">
      <w:pPr>
        <w:pStyle w:val="1f1"/>
        <w:rPr>
          <w:rFonts w:ascii="PT Astra Serif" w:eastAsiaTheme="minorEastAsia" w:hAnsi="PT Astra Serif" w:cstheme="minorBidi"/>
          <w:sz w:val="28"/>
          <w:szCs w:val="28"/>
          <w:lang w:val="ru-RU"/>
        </w:rPr>
      </w:pPr>
      <w:hyperlink w:anchor="_Toc144213705" w:history="1">
        <w:r w:rsidR="00A73DBF" w:rsidRPr="00776CA6">
          <w:rPr>
            <w:rStyle w:val="af8"/>
            <w:rFonts w:ascii="PT Astra Serif" w:hAnsi="PT Astra Serif"/>
            <w:sz w:val="28"/>
            <w:szCs w:val="28"/>
          </w:rPr>
          <w:t>III.</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СОЗДАНИЕ ОБЪЕКТА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_Toc144213705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14</w:t>
        </w:r>
        <w:r w:rsidR="00A73DBF" w:rsidRPr="00776CA6">
          <w:rPr>
            <w:rFonts w:ascii="PT Astra Serif" w:hAnsi="PT Astra Serif"/>
            <w:webHidden/>
            <w:sz w:val="28"/>
            <w:szCs w:val="28"/>
          </w:rPr>
          <w:fldChar w:fldCharType="end"/>
        </w:r>
      </w:hyperlink>
    </w:p>
    <w:p w14:paraId="135C27EB" w14:textId="65AEFEB9" w:rsidR="00A73DBF" w:rsidRPr="00776CA6" w:rsidRDefault="00315BB6">
      <w:pPr>
        <w:pStyle w:val="1f1"/>
        <w:rPr>
          <w:rFonts w:ascii="PT Astra Serif" w:eastAsiaTheme="minorEastAsia" w:hAnsi="PT Astra Serif" w:cstheme="minorBidi"/>
          <w:sz w:val="28"/>
          <w:szCs w:val="28"/>
          <w:lang w:val="ru-RU"/>
        </w:rPr>
      </w:pPr>
      <w:hyperlink w:anchor="_Toc144213706" w:history="1">
        <w:r w:rsidR="00A73DBF" w:rsidRPr="00776CA6">
          <w:rPr>
            <w:rStyle w:val="af8"/>
            <w:rFonts w:ascii="PT Astra Serif" w:hAnsi="PT Astra Serif"/>
            <w:b/>
            <w:sz w:val="28"/>
            <w:szCs w:val="28"/>
          </w:rPr>
          <w:t>12.</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Общие положения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_Toc144213706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14</w:t>
        </w:r>
        <w:r w:rsidR="00A73DBF" w:rsidRPr="00776CA6">
          <w:rPr>
            <w:rFonts w:ascii="PT Astra Serif" w:hAnsi="PT Astra Serif"/>
            <w:webHidden/>
            <w:sz w:val="28"/>
            <w:szCs w:val="28"/>
          </w:rPr>
          <w:fldChar w:fldCharType="end"/>
        </w:r>
      </w:hyperlink>
    </w:p>
    <w:p w14:paraId="517415FF" w14:textId="6E4A7B1F" w:rsidR="00A73DBF" w:rsidRPr="00776CA6" w:rsidRDefault="00315BB6">
      <w:pPr>
        <w:pStyle w:val="1f1"/>
        <w:rPr>
          <w:rFonts w:ascii="PT Astra Serif" w:eastAsiaTheme="minorEastAsia" w:hAnsi="PT Astra Serif" w:cstheme="minorBidi"/>
          <w:sz w:val="28"/>
          <w:szCs w:val="28"/>
          <w:lang w:val="ru-RU"/>
        </w:rPr>
      </w:pPr>
      <w:hyperlink w:anchor="_Toc144213707" w:history="1">
        <w:r w:rsidR="00A73DBF" w:rsidRPr="00776CA6">
          <w:rPr>
            <w:rStyle w:val="af8"/>
            <w:rFonts w:ascii="PT Astra Serif" w:hAnsi="PT Astra Serif"/>
            <w:b/>
            <w:i/>
            <w:iCs/>
            <w:sz w:val="28"/>
            <w:szCs w:val="28"/>
            <w:highlight w:val="lightGray"/>
          </w:rPr>
          <w:t>13.</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w:t>
        </w:r>
        <w:r w:rsidR="00A73DBF" w:rsidRPr="00776CA6">
          <w:rPr>
            <w:rStyle w:val="af8"/>
            <w:rFonts w:ascii="PT Astra Serif" w:hAnsi="PT Astra Serif"/>
            <w:b/>
            <w:i/>
            <w:iCs/>
            <w:sz w:val="28"/>
            <w:szCs w:val="28"/>
            <w:highlight w:val="lightGray"/>
          </w:rPr>
          <w:t>Обследование</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_Toc144213707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15</w:t>
        </w:r>
        <w:r w:rsidR="00A73DBF" w:rsidRPr="00776CA6">
          <w:rPr>
            <w:rFonts w:ascii="PT Astra Serif" w:hAnsi="PT Astra Serif"/>
            <w:webHidden/>
            <w:sz w:val="28"/>
            <w:szCs w:val="28"/>
          </w:rPr>
          <w:fldChar w:fldCharType="end"/>
        </w:r>
      </w:hyperlink>
    </w:p>
    <w:p w14:paraId="6D7CB73E" w14:textId="4A603F78" w:rsidR="00A73DBF" w:rsidRPr="00776CA6" w:rsidRDefault="00315BB6">
      <w:pPr>
        <w:pStyle w:val="1f1"/>
        <w:rPr>
          <w:rFonts w:ascii="PT Astra Serif" w:eastAsiaTheme="minorEastAsia" w:hAnsi="PT Astra Serif" w:cstheme="minorBidi"/>
          <w:sz w:val="28"/>
          <w:szCs w:val="28"/>
          <w:lang w:val="ru-RU"/>
        </w:rPr>
      </w:pPr>
      <w:hyperlink w:anchor="_Toc144213708" w:history="1">
        <w:r w:rsidR="00A73DBF" w:rsidRPr="00776CA6">
          <w:rPr>
            <w:rStyle w:val="af8"/>
            <w:rFonts w:ascii="PT Astra Serif" w:hAnsi="PT Astra Serif"/>
            <w:b/>
            <w:sz w:val="28"/>
            <w:szCs w:val="28"/>
          </w:rPr>
          <w:t>14.</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Разработка Плана Создания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_Toc144213708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15</w:t>
        </w:r>
        <w:r w:rsidR="00A73DBF" w:rsidRPr="00776CA6">
          <w:rPr>
            <w:rFonts w:ascii="PT Astra Serif" w:hAnsi="PT Astra Serif"/>
            <w:webHidden/>
            <w:sz w:val="28"/>
            <w:szCs w:val="28"/>
          </w:rPr>
          <w:fldChar w:fldCharType="end"/>
        </w:r>
      </w:hyperlink>
    </w:p>
    <w:p w14:paraId="648EBD08" w14:textId="04B5BAF6" w:rsidR="00A73DBF" w:rsidRPr="00776CA6" w:rsidRDefault="00315BB6">
      <w:pPr>
        <w:pStyle w:val="1f1"/>
        <w:rPr>
          <w:rFonts w:ascii="PT Astra Serif" w:eastAsiaTheme="minorEastAsia" w:hAnsi="PT Astra Serif" w:cstheme="minorBidi"/>
          <w:sz w:val="28"/>
          <w:szCs w:val="28"/>
          <w:lang w:val="ru-RU"/>
        </w:rPr>
      </w:pPr>
      <w:hyperlink w:anchor="_Toc144213709" w:history="1">
        <w:r w:rsidR="00A73DBF" w:rsidRPr="00776CA6">
          <w:rPr>
            <w:rStyle w:val="af8"/>
            <w:rFonts w:ascii="PT Astra Serif" w:hAnsi="PT Astra Serif"/>
            <w:b/>
            <w:sz w:val="28"/>
            <w:szCs w:val="28"/>
          </w:rPr>
          <w:t>15.</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Согласование Плана Создания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_Toc144213709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16</w:t>
        </w:r>
        <w:r w:rsidR="00A73DBF" w:rsidRPr="00776CA6">
          <w:rPr>
            <w:rFonts w:ascii="PT Astra Serif" w:hAnsi="PT Astra Serif"/>
            <w:webHidden/>
            <w:sz w:val="28"/>
            <w:szCs w:val="28"/>
          </w:rPr>
          <w:fldChar w:fldCharType="end"/>
        </w:r>
      </w:hyperlink>
    </w:p>
    <w:p w14:paraId="52F6D151" w14:textId="0363AE20" w:rsidR="00A73DBF" w:rsidRPr="00776CA6" w:rsidRDefault="00315BB6">
      <w:pPr>
        <w:pStyle w:val="1f1"/>
        <w:rPr>
          <w:rFonts w:ascii="PT Astra Serif" w:eastAsiaTheme="minorEastAsia" w:hAnsi="PT Astra Serif" w:cstheme="minorBidi"/>
          <w:sz w:val="28"/>
          <w:szCs w:val="28"/>
          <w:lang w:val="ru-RU"/>
        </w:rPr>
      </w:pPr>
      <w:hyperlink w:anchor="_Toc144213710" w:history="1">
        <w:r w:rsidR="00A73DBF" w:rsidRPr="00776CA6">
          <w:rPr>
            <w:rStyle w:val="af8"/>
            <w:rFonts w:ascii="PT Astra Serif" w:hAnsi="PT Astra Serif"/>
            <w:b/>
            <w:sz w:val="28"/>
            <w:szCs w:val="28"/>
          </w:rPr>
          <w:t>16.</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Создание</w:t>
        </w:r>
        <w:r w:rsidR="00A73DBF" w:rsidRPr="00776CA6">
          <w:rPr>
            <w:rStyle w:val="af8"/>
            <w:rFonts w:ascii="PT Astra Serif" w:hAnsi="PT Astra Serif"/>
            <w:sz w:val="28"/>
            <w:szCs w:val="28"/>
          </w:rPr>
          <w:t xml:space="preserve"> </w:t>
        </w:r>
        <w:r w:rsidR="00A73DBF" w:rsidRPr="00776CA6">
          <w:rPr>
            <w:rStyle w:val="af8"/>
            <w:rFonts w:ascii="PT Astra Serif" w:hAnsi="PT Astra Serif"/>
            <w:b/>
            <w:sz w:val="28"/>
            <w:szCs w:val="28"/>
          </w:rPr>
          <w:t>Объекта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_Toc144213710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17</w:t>
        </w:r>
        <w:r w:rsidR="00A73DBF" w:rsidRPr="00776CA6">
          <w:rPr>
            <w:rFonts w:ascii="PT Astra Serif" w:hAnsi="PT Astra Serif"/>
            <w:webHidden/>
            <w:sz w:val="28"/>
            <w:szCs w:val="28"/>
          </w:rPr>
          <w:fldChar w:fldCharType="end"/>
        </w:r>
      </w:hyperlink>
    </w:p>
    <w:p w14:paraId="61C90277" w14:textId="23CF9FAB" w:rsidR="00A73DBF" w:rsidRPr="00776CA6" w:rsidRDefault="00315BB6">
      <w:pPr>
        <w:pStyle w:val="1f1"/>
        <w:rPr>
          <w:rFonts w:ascii="PT Astra Serif" w:eastAsiaTheme="minorEastAsia" w:hAnsi="PT Astra Serif" w:cstheme="minorBidi"/>
          <w:sz w:val="28"/>
          <w:szCs w:val="28"/>
          <w:lang w:val="ru-RU"/>
        </w:rPr>
      </w:pPr>
      <w:hyperlink w:anchor="_Toc144213711" w:history="1">
        <w:r w:rsidR="00A73DBF" w:rsidRPr="00776CA6">
          <w:rPr>
            <w:rStyle w:val="af8"/>
            <w:rFonts w:ascii="PT Astra Serif" w:hAnsi="PT Astra Serif"/>
            <w:b/>
            <w:sz w:val="28"/>
            <w:szCs w:val="28"/>
          </w:rPr>
          <w:t>17.</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 xml:space="preserve">Завершение </w:t>
        </w:r>
        <w:r w:rsidR="00A73DBF" w:rsidRPr="00776CA6">
          <w:rPr>
            <w:rStyle w:val="af8"/>
            <w:rFonts w:ascii="PT Astra Serif" w:hAnsi="PT Astra Serif"/>
            <w:b/>
            <w:bCs/>
            <w:sz w:val="28"/>
            <w:szCs w:val="28"/>
          </w:rPr>
          <w:t>Создания</w:t>
        </w:r>
        <w:r w:rsidR="00A73DBF" w:rsidRPr="00776CA6">
          <w:rPr>
            <w:rStyle w:val="af8"/>
            <w:rFonts w:ascii="PT Astra Serif" w:hAnsi="PT Astra Serif"/>
            <w:sz w:val="28"/>
            <w:szCs w:val="28"/>
          </w:rPr>
          <w:t xml:space="preserve"> </w:t>
        </w:r>
        <w:r w:rsidR="00A73DBF" w:rsidRPr="00776CA6">
          <w:rPr>
            <w:rStyle w:val="af8"/>
            <w:rFonts w:ascii="PT Astra Serif" w:hAnsi="PT Astra Serif"/>
            <w:b/>
            <w:sz w:val="28"/>
            <w:szCs w:val="28"/>
          </w:rPr>
          <w:t>Объекта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_Toc144213711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18</w:t>
        </w:r>
        <w:r w:rsidR="00A73DBF" w:rsidRPr="00776CA6">
          <w:rPr>
            <w:rFonts w:ascii="PT Astra Serif" w:hAnsi="PT Astra Serif"/>
            <w:webHidden/>
            <w:sz w:val="28"/>
            <w:szCs w:val="28"/>
          </w:rPr>
          <w:fldChar w:fldCharType="end"/>
        </w:r>
      </w:hyperlink>
    </w:p>
    <w:p w14:paraId="77707A9A" w14:textId="049DFC02" w:rsidR="00A73DBF" w:rsidRPr="00776CA6" w:rsidRDefault="00315BB6">
      <w:pPr>
        <w:pStyle w:val="1f1"/>
        <w:rPr>
          <w:rFonts w:ascii="PT Astra Serif" w:eastAsiaTheme="minorEastAsia" w:hAnsi="PT Astra Serif" w:cstheme="minorBidi"/>
          <w:sz w:val="28"/>
          <w:szCs w:val="28"/>
          <w:lang w:val="ru-RU"/>
        </w:rPr>
      </w:pPr>
      <w:hyperlink w:anchor="_Toc144213712" w:history="1">
        <w:r w:rsidR="00A73DBF" w:rsidRPr="00776CA6">
          <w:rPr>
            <w:rStyle w:val="af8"/>
            <w:rFonts w:ascii="PT Astra Serif" w:hAnsi="PT Astra Serif"/>
            <w:b/>
            <w:sz w:val="28"/>
            <w:szCs w:val="28"/>
          </w:rPr>
          <w:t>18.</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Государственная регистрация прав</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_Toc144213712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19</w:t>
        </w:r>
        <w:r w:rsidR="00A73DBF" w:rsidRPr="00776CA6">
          <w:rPr>
            <w:rFonts w:ascii="PT Astra Serif" w:hAnsi="PT Astra Serif"/>
            <w:webHidden/>
            <w:sz w:val="28"/>
            <w:szCs w:val="28"/>
          </w:rPr>
          <w:fldChar w:fldCharType="end"/>
        </w:r>
      </w:hyperlink>
    </w:p>
    <w:p w14:paraId="311C4AF3" w14:textId="45F2ADA8" w:rsidR="00A73DBF" w:rsidRPr="00776CA6" w:rsidRDefault="00315BB6">
      <w:pPr>
        <w:pStyle w:val="1f1"/>
        <w:rPr>
          <w:rFonts w:ascii="PT Astra Serif" w:eastAsiaTheme="minorEastAsia" w:hAnsi="PT Astra Serif" w:cstheme="minorBidi"/>
          <w:sz w:val="28"/>
          <w:szCs w:val="28"/>
          <w:lang w:val="ru-RU"/>
        </w:rPr>
      </w:pPr>
      <w:hyperlink w:anchor="_Toc144213713" w:history="1">
        <w:r w:rsidR="00A73DBF" w:rsidRPr="00776CA6">
          <w:rPr>
            <w:rStyle w:val="af8"/>
            <w:rFonts w:ascii="PT Astra Serif" w:hAnsi="PT Astra Serif"/>
            <w:sz w:val="28"/>
            <w:szCs w:val="28"/>
          </w:rPr>
          <w:t>IV.</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ЭКСПЛУАТАЦИЯ ОБЪЕКТА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_Toc144213713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19</w:t>
        </w:r>
        <w:r w:rsidR="00A73DBF" w:rsidRPr="00776CA6">
          <w:rPr>
            <w:rFonts w:ascii="PT Astra Serif" w:hAnsi="PT Astra Serif"/>
            <w:webHidden/>
            <w:sz w:val="28"/>
            <w:szCs w:val="28"/>
          </w:rPr>
          <w:fldChar w:fldCharType="end"/>
        </w:r>
      </w:hyperlink>
    </w:p>
    <w:p w14:paraId="2574206C" w14:textId="23517B01" w:rsidR="00A73DBF" w:rsidRPr="00776CA6" w:rsidRDefault="00315BB6">
      <w:pPr>
        <w:pStyle w:val="1f1"/>
        <w:rPr>
          <w:rFonts w:ascii="PT Astra Serif" w:eastAsiaTheme="minorEastAsia" w:hAnsi="PT Astra Serif" w:cstheme="minorBidi"/>
          <w:sz w:val="28"/>
          <w:szCs w:val="28"/>
          <w:lang w:val="ru-RU"/>
        </w:rPr>
      </w:pPr>
      <w:hyperlink w:anchor="_Toc144213714" w:history="1">
        <w:r w:rsidR="00A73DBF" w:rsidRPr="00776CA6">
          <w:rPr>
            <w:rStyle w:val="af8"/>
            <w:rFonts w:ascii="PT Astra Serif" w:hAnsi="PT Astra Serif"/>
            <w:b/>
            <w:sz w:val="28"/>
            <w:szCs w:val="28"/>
          </w:rPr>
          <w:t>19.</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Эксплуатация Объекта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_Toc144213714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19</w:t>
        </w:r>
        <w:r w:rsidR="00A73DBF" w:rsidRPr="00776CA6">
          <w:rPr>
            <w:rFonts w:ascii="PT Astra Serif" w:hAnsi="PT Astra Serif"/>
            <w:webHidden/>
            <w:sz w:val="28"/>
            <w:szCs w:val="28"/>
          </w:rPr>
          <w:fldChar w:fldCharType="end"/>
        </w:r>
      </w:hyperlink>
    </w:p>
    <w:p w14:paraId="730CA865" w14:textId="0882E75F" w:rsidR="00A73DBF" w:rsidRPr="00776CA6" w:rsidRDefault="00315BB6">
      <w:pPr>
        <w:pStyle w:val="1f1"/>
        <w:rPr>
          <w:rFonts w:ascii="PT Astra Serif" w:eastAsiaTheme="minorEastAsia" w:hAnsi="PT Astra Serif" w:cstheme="minorBidi"/>
          <w:sz w:val="28"/>
          <w:szCs w:val="28"/>
          <w:lang w:val="ru-RU"/>
        </w:rPr>
      </w:pPr>
      <w:hyperlink w:anchor="_Toc144213715" w:history="1">
        <w:r w:rsidR="00A73DBF" w:rsidRPr="00776CA6">
          <w:rPr>
            <w:rStyle w:val="af8"/>
            <w:rFonts w:ascii="PT Astra Serif" w:hAnsi="PT Astra Serif"/>
            <w:sz w:val="28"/>
            <w:szCs w:val="28"/>
          </w:rPr>
          <w:t>V.</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КОНТРОЛЬ КОНЦЕДЕНТА</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_Toc144213715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20</w:t>
        </w:r>
        <w:r w:rsidR="00A73DBF" w:rsidRPr="00776CA6">
          <w:rPr>
            <w:rFonts w:ascii="PT Astra Serif" w:hAnsi="PT Astra Serif"/>
            <w:webHidden/>
            <w:sz w:val="28"/>
            <w:szCs w:val="28"/>
          </w:rPr>
          <w:fldChar w:fldCharType="end"/>
        </w:r>
      </w:hyperlink>
    </w:p>
    <w:p w14:paraId="47A530BD" w14:textId="288F06B8" w:rsidR="00A73DBF" w:rsidRPr="00776CA6" w:rsidRDefault="00315BB6">
      <w:pPr>
        <w:pStyle w:val="1f1"/>
        <w:rPr>
          <w:rFonts w:ascii="PT Astra Serif" w:eastAsiaTheme="minorEastAsia" w:hAnsi="PT Astra Serif" w:cstheme="minorBidi"/>
          <w:sz w:val="28"/>
          <w:szCs w:val="28"/>
          <w:lang w:val="ru-RU"/>
        </w:rPr>
      </w:pPr>
      <w:hyperlink w:anchor="_Toc144213716" w:history="1">
        <w:r w:rsidR="00A73DBF" w:rsidRPr="00776CA6">
          <w:rPr>
            <w:rStyle w:val="af8"/>
            <w:rFonts w:ascii="PT Astra Serif" w:hAnsi="PT Astra Serif"/>
            <w:b/>
            <w:sz w:val="28"/>
            <w:szCs w:val="28"/>
          </w:rPr>
          <w:t>20.</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Общие положения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_Toc144213716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20</w:t>
        </w:r>
        <w:r w:rsidR="00A73DBF" w:rsidRPr="00776CA6">
          <w:rPr>
            <w:rFonts w:ascii="PT Astra Serif" w:hAnsi="PT Astra Serif"/>
            <w:webHidden/>
            <w:sz w:val="28"/>
            <w:szCs w:val="28"/>
          </w:rPr>
          <w:fldChar w:fldCharType="end"/>
        </w:r>
      </w:hyperlink>
    </w:p>
    <w:p w14:paraId="274B9ADA" w14:textId="73BCA317" w:rsidR="00A73DBF" w:rsidRPr="00776CA6" w:rsidRDefault="00315BB6">
      <w:pPr>
        <w:pStyle w:val="1f1"/>
        <w:rPr>
          <w:rFonts w:ascii="PT Astra Serif" w:eastAsiaTheme="minorEastAsia" w:hAnsi="PT Astra Serif" w:cstheme="minorBidi"/>
          <w:sz w:val="28"/>
          <w:szCs w:val="28"/>
          <w:lang w:val="ru-RU"/>
        </w:rPr>
      </w:pPr>
      <w:hyperlink w:anchor="_Toc144213717" w:history="1">
        <w:r w:rsidR="00A73DBF" w:rsidRPr="00776CA6">
          <w:rPr>
            <w:rStyle w:val="af8"/>
            <w:rFonts w:ascii="PT Astra Serif" w:hAnsi="PT Astra Serif"/>
            <w:b/>
            <w:sz w:val="28"/>
            <w:szCs w:val="28"/>
          </w:rPr>
          <w:t>21.</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Контроль</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_Toc144213717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20</w:t>
        </w:r>
        <w:r w:rsidR="00A73DBF" w:rsidRPr="00776CA6">
          <w:rPr>
            <w:rFonts w:ascii="PT Astra Serif" w:hAnsi="PT Astra Serif"/>
            <w:webHidden/>
            <w:sz w:val="28"/>
            <w:szCs w:val="28"/>
          </w:rPr>
          <w:fldChar w:fldCharType="end"/>
        </w:r>
      </w:hyperlink>
    </w:p>
    <w:p w14:paraId="1A806F05" w14:textId="03AD32A2" w:rsidR="00A73DBF" w:rsidRPr="00776CA6" w:rsidRDefault="00315BB6">
      <w:pPr>
        <w:pStyle w:val="1f1"/>
        <w:rPr>
          <w:rFonts w:ascii="PT Astra Serif" w:eastAsiaTheme="minorEastAsia" w:hAnsi="PT Astra Serif" w:cstheme="minorBidi"/>
          <w:sz w:val="28"/>
          <w:szCs w:val="28"/>
          <w:lang w:val="ru-RU"/>
        </w:rPr>
      </w:pPr>
      <w:hyperlink w:anchor="_Toc144213718" w:history="1">
        <w:r w:rsidR="00A73DBF" w:rsidRPr="00776CA6">
          <w:rPr>
            <w:rStyle w:val="af8"/>
            <w:rFonts w:ascii="PT Astra Serif" w:hAnsi="PT Astra Serif"/>
            <w:b/>
            <w:sz w:val="28"/>
            <w:szCs w:val="28"/>
          </w:rPr>
          <w:t>22.</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Порядок проверок</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_Toc144213718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21</w:t>
        </w:r>
        <w:r w:rsidR="00A73DBF" w:rsidRPr="00776CA6">
          <w:rPr>
            <w:rFonts w:ascii="PT Astra Serif" w:hAnsi="PT Astra Serif"/>
            <w:webHidden/>
            <w:sz w:val="28"/>
            <w:szCs w:val="28"/>
          </w:rPr>
          <w:fldChar w:fldCharType="end"/>
        </w:r>
      </w:hyperlink>
    </w:p>
    <w:p w14:paraId="4C2FD3C7" w14:textId="12CBC347" w:rsidR="00A73DBF" w:rsidRPr="00776CA6" w:rsidRDefault="00315BB6">
      <w:pPr>
        <w:pStyle w:val="1f1"/>
        <w:rPr>
          <w:rFonts w:ascii="PT Astra Serif" w:eastAsiaTheme="minorEastAsia" w:hAnsi="PT Astra Serif" w:cstheme="minorBidi"/>
          <w:sz w:val="28"/>
          <w:szCs w:val="28"/>
          <w:lang w:val="ru-RU"/>
        </w:rPr>
      </w:pPr>
      <w:hyperlink w:anchor="_Toc144213719" w:history="1">
        <w:r w:rsidR="00A73DBF" w:rsidRPr="00776CA6">
          <w:rPr>
            <w:rStyle w:val="af8"/>
            <w:rFonts w:ascii="PT Astra Serif" w:hAnsi="PT Astra Serif"/>
            <w:sz w:val="28"/>
            <w:szCs w:val="28"/>
          </w:rPr>
          <w:t>VI.</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ПОРЯДОК ПЕРЕДАЧИ КОНЦЕДЕНТУ (ВОЗВРАТА) ОБЪЕКТА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_Toc144213719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22</w:t>
        </w:r>
        <w:r w:rsidR="00A73DBF" w:rsidRPr="00776CA6">
          <w:rPr>
            <w:rFonts w:ascii="PT Astra Serif" w:hAnsi="PT Astra Serif"/>
            <w:webHidden/>
            <w:sz w:val="28"/>
            <w:szCs w:val="28"/>
          </w:rPr>
          <w:fldChar w:fldCharType="end"/>
        </w:r>
      </w:hyperlink>
    </w:p>
    <w:p w14:paraId="61DC65A3" w14:textId="378AC910" w:rsidR="00A73DBF" w:rsidRPr="00776CA6" w:rsidRDefault="00315BB6">
      <w:pPr>
        <w:pStyle w:val="1f1"/>
        <w:rPr>
          <w:rFonts w:ascii="PT Astra Serif" w:eastAsiaTheme="minorEastAsia" w:hAnsi="PT Astra Serif" w:cstheme="minorBidi"/>
          <w:sz w:val="28"/>
          <w:szCs w:val="28"/>
          <w:lang w:val="ru-RU"/>
        </w:rPr>
      </w:pPr>
      <w:hyperlink w:anchor="_Toc144213720" w:history="1">
        <w:r w:rsidR="00A73DBF" w:rsidRPr="00776CA6">
          <w:rPr>
            <w:rStyle w:val="af8"/>
            <w:rFonts w:ascii="PT Astra Serif" w:hAnsi="PT Astra Serif"/>
            <w:b/>
            <w:sz w:val="28"/>
            <w:szCs w:val="28"/>
          </w:rPr>
          <w:t>23.</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Общие положения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_Toc144213720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22</w:t>
        </w:r>
        <w:r w:rsidR="00A73DBF" w:rsidRPr="00776CA6">
          <w:rPr>
            <w:rFonts w:ascii="PT Astra Serif" w:hAnsi="PT Astra Serif"/>
            <w:webHidden/>
            <w:sz w:val="28"/>
            <w:szCs w:val="28"/>
          </w:rPr>
          <w:fldChar w:fldCharType="end"/>
        </w:r>
      </w:hyperlink>
    </w:p>
    <w:p w14:paraId="5F341114" w14:textId="2E55E04E" w:rsidR="00A73DBF" w:rsidRPr="00776CA6" w:rsidRDefault="00315BB6">
      <w:pPr>
        <w:pStyle w:val="1f1"/>
        <w:rPr>
          <w:rFonts w:ascii="PT Astra Serif" w:eastAsiaTheme="minorEastAsia" w:hAnsi="PT Astra Serif" w:cstheme="minorBidi"/>
          <w:sz w:val="28"/>
          <w:szCs w:val="28"/>
          <w:lang w:val="ru-RU"/>
        </w:rPr>
      </w:pPr>
      <w:hyperlink w:anchor="_Toc144213721" w:history="1">
        <w:r w:rsidR="00A73DBF" w:rsidRPr="00776CA6">
          <w:rPr>
            <w:rStyle w:val="af8"/>
            <w:rFonts w:ascii="PT Astra Serif" w:hAnsi="PT Astra Serif"/>
            <w:b/>
            <w:sz w:val="28"/>
            <w:szCs w:val="28"/>
          </w:rPr>
          <w:t>24.</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Передаточная комиссия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_Toc144213721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22</w:t>
        </w:r>
        <w:r w:rsidR="00A73DBF" w:rsidRPr="00776CA6">
          <w:rPr>
            <w:rFonts w:ascii="PT Astra Serif" w:hAnsi="PT Astra Serif"/>
            <w:webHidden/>
            <w:sz w:val="28"/>
            <w:szCs w:val="28"/>
          </w:rPr>
          <w:fldChar w:fldCharType="end"/>
        </w:r>
      </w:hyperlink>
    </w:p>
    <w:p w14:paraId="6B801790" w14:textId="3A1DD44E" w:rsidR="00A73DBF" w:rsidRPr="00776CA6" w:rsidRDefault="00315BB6">
      <w:pPr>
        <w:pStyle w:val="1f1"/>
        <w:rPr>
          <w:rFonts w:ascii="PT Astra Serif" w:eastAsiaTheme="minorEastAsia" w:hAnsi="PT Astra Serif" w:cstheme="minorBidi"/>
          <w:sz w:val="28"/>
          <w:szCs w:val="28"/>
          <w:lang w:val="ru-RU"/>
        </w:rPr>
      </w:pPr>
      <w:hyperlink w:anchor="_Toc144213722" w:history="1">
        <w:r w:rsidR="00A73DBF" w:rsidRPr="00776CA6">
          <w:rPr>
            <w:rStyle w:val="af8"/>
            <w:rFonts w:ascii="PT Astra Serif" w:hAnsi="PT Astra Serif"/>
            <w:b/>
            <w:sz w:val="28"/>
            <w:szCs w:val="28"/>
          </w:rPr>
          <w:t>25.</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Порядок передачи (возврата) Объекта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_Toc144213722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23</w:t>
        </w:r>
        <w:r w:rsidR="00A73DBF" w:rsidRPr="00776CA6">
          <w:rPr>
            <w:rFonts w:ascii="PT Astra Serif" w:hAnsi="PT Astra Serif"/>
            <w:webHidden/>
            <w:sz w:val="28"/>
            <w:szCs w:val="28"/>
          </w:rPr>
          <w:fldChar w:fldCharType="end"/>
        </w:r>
      </w:hyperlink>
    </w:p>
    <w:p w14:paraId="2C14CD59" w14:textId="2EA46B00" w:rsidR="00A73DBF" w:rsidRPr="00776CA6" w:rsidRDefault="00315BB6">
      <w:pPr>
        <w:pStyle w:val="1f1"/>
        <w:rPr>
          <w:rFonts w:ascii="PT Astra Serif" w:eastAsiaTheme="minorEastAsia" w:hAnsi="PT Astra Serif" w:cstheme="minorBidi"/>
          <w:sz w:val="28"/>
          <w:szCs w:val="28"/>
          <w:lang w:val="ru-RU"/>
        </w:rPr>
      </w:pPr>
      <w:hyperlink w:anchor="_Toc144213723" w:history="1">
        <w:r w:rsidR="00A73DBF" w:rsidRPr="00776CA6">
          <w:rPr>
            <w:rStyle w:val="af8"/>
            <w:rFonts w:ascii="PT Astra Serif" w:hAnsi="PT Astra Serif"/>
            <w:sz w:val="28"/>
            <w:szCs w:val="28"/>
          </w:rPr>
          <w:t>VII.</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ФИНАНСОВЫЕ ОБЯЗАТЕЛЬСТВА СТОРОН</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_Toc144213723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24</w:t>
        </w:r>
        <w:r w:rsidR="00A73DBF" w:rsidRPr="00776CA6">
          <w:rPr>
            <w:rFonts w:ascii="PT Astra Serif" w:hAnsi="PT Astra Serif"/>
            <w:webHidden/>
            <w:sz w:val="28"/>
            <w:szCs w:val="28"/>
          </w:rPr>
          <w:fldChar w:fldCharType="end"/>
        </w:r>
      </w:hyperlink>
    </w:p>
    <w:p w14:paraId="3516A7AC" w14:textId="3946AAF7" w:rsidR="00A73DBF" w:rsidRPr="00776CA6" w:rsidRDefault="00315BB6">
      <w:pPr>
        <w:pStyle w:val="1f1"/>
        <w:rPr>
          <w:rFonts w:ascii="PT Astra Serif" w:eastAsiaTheme="minorEastAsia" w:hAnsi="PT Astra Serif" w:cstheme="minorBidi"/>
          <w:sz w:val="28"/>
          <w:szCs w:val="28"/>
          <w:lang w:val="ru-RU"/>
        </w:rPr>
      </w:pPr>
      <w:hyperlink w:anchor="_Toc144213724" w:history="1">
        <w:r w:rsidR="00A73DBF" w:rsidRPr="00776CA6">
          <w:rPr>
            <w:rStyle w:val="af8"/>
            <w:rFonts w:ascii="PT Astra Serif" w:hAnsi="PT Astra Serif"/>
            <w:b/>
            <w:sz w:val="28"/>
            <w:szCs w:val="28"/>
          </w:rPr>
          <w:t>26.</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Общие положения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_Toc144213724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24</w:t>
        </w:r>
        <w:r w:rsidR="00A73DBF" w:rsidRPr="00776CA6">
          <w:rPr>
            <w:rFonts w:ascii="PT Astra Serif" w:hAnsi="PT Astra Serif"/>
            <w:webHidden/>
            <w:sz w:val="28"/>
            <w:szCs w:val="28"/>
          </w:rPr>
          <w:fldChar w:fldCharType="end"/>
        </w:r>
      </w:hyperlink>
    </w:p>
    <w:p w14:paraId="412B513E" w14:textId="1675D106" w:rsidR="00A73DBF" w:rsidRPr="00776CA6" w:rsidRDefault="00315BB6">
      <w:pPr>
        <w:pStyle w:val="1f1"/>
        <w:rPr>
          <w:rFonts w:ascii="PT Astra Serif" w:eastAsiaTheme="minorEastAsia" w:hAnsi="PT Astra Serif" w:cstheme="minorBidi"/>
          <w:sz w:val="28"/>
          <w:szCs w:val="28"/>
          <w:lang w:val="ru-RU"/>
        </w:rPr>
      </w:pPr>
      <w:hyperlink w:anchor="_Toc144213725" w:history="1">
        <w:r w:rsidR="00A73DBF" w:rsidRPr="00776CA6">
          <w:rPr>
            <w:rStyle w:val="af8"/>
            <w:rFonts w:ascii="PT Astra Serif" w:hAnsi="PT Astra Serif"/>
            <w:b/>
            <w:sz w:val="28"/>
            <w:szCs w:val="28"/>
          </w:rPr>
          <w:t>27.</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Инвестиции Концессионера</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_Toc144213725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24</w:t>
        </w:r>
        <w:r w:rsidR="00A73DBF" w:rsidRPr="00776CA6">
          <w:rPr>
            <w:rFonts w:ascii="PT Astra Serif" w:hAnsi="PT Astra Serif"/>
            <w:webHidden/>
            <w:sz w:val="28"/>
            <w:szCs w:val="28"/>
          </w:rPr>
          <w:fldChar w:fldCharType="end"/>
        </w:r>
      </w:hyperlink>
    </w:p>
    <w:p w14:paraId="35D8969C" w14:textId="0559AE76" w:rsidR="00A73DBF" w:rsidRPr="00776CA6" w:rsidRDefault="00315BB6">
      <w:pPr>
        <w:pStyle w:val="1f1"/>
        <w:rPr>
          <w:rFonts w:ascii="PT Astra Serif" w:eastAsiaTheme="minorEastAsia" w:hAnsi="PT Astra Serif" w:cstheme="minorBidi"/>
          <w:sz w:val="28"/>
          <w:szCs w:val="28"/>
          <w:lang w:val="ru-RU"/>
        </w:rPr>
      </w:pPr>
      <w:hyperlink w:anchor="_Toc144213726" w:history="1">
        <w:r w:rsidR="00A73DBF" w:rsidRPr="00776CA6">
          <w:rPr>
            <w:rStyle w:val="af8"/>
            <w:rFonts w:ascii="PT Astra Serif" w:hAnsi="PT Astra Serif"/>
            <w:b/>
            <w:sz w:val="28"/>
            <w:szCs w:val="28"/>
          </w:rPr>
          <w:t>28.</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Концессионная плата</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_Toc144213726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25</w:t>
        </w:r>
        <w:r w:rsidR="00A73DBF" w:rsidRPr="00776CA6">
          <w:rPr>
            <w:rFonts w:ascii="PT Astra Serif" w:hAnsi="PT Astra Serif"/>
            <w:webHidden/>
            <w:sz w:val="28"/>
            <w:szCs w:val="28"/>
          </w:rPr>
          <w:fldChar w:fldCharType="end"/>
        </w:r>
      </w:hyperlink>
    </w:p>
    <w:p w14:paraId="5116A567" w14:textId="24DD124F" w:rsidR="00A73DBF" w:rsidRPr="00776CA6" w:rsidRDefault="00315BB6">
      <w:pPr>
        <w:pStyle w:val="1f1"/>
        <w:rPr>
          <w:rFonts w:ascii="PT Astra Serif" w:eastAsiaTheme="minorEastAsia" w:hAnsi="PT Astra Serif" w:cstheme="minorBidi"/>
          <w:sz w:val="28"/>
          <w:szCs w:val="28"/>
          <w:lang w:val="ru-RU"/>
        </w:rPr>
      </w:pPr>
      <w:hyperlink w:anchor="_Toc144213727" w:history="1">
        <w:r w:rsidR="00A73DBF" w:rsidRPr="00776CA6">
          <w:rPr>
            <w:rStyle w:val="af8"/>
            <w:rFonts w:ascii="PT Astra Serif" w:hAnsi="PT Astra Serif"/>
            <w:b/>
            <w:sz w:val="28"/>
            <w:szCs w:val="28"/>
          </w:rPr>
          <w:t>29.</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Плата концендента</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_Toc144213727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26</w:t>
        </w:r>
        <w:r w:rsidR="00A73DBF" w:rsidRPr="00776CA6">
          <w:rPr>
            <w:rFonts w:ascii="PT Astra Serif" w:hAnsi="PT Astra Serif"/>
            <w:webHidden/>
            <w:sz w:val="28"/>
            <w:szCs w:val="28"/>
          </w:rPr>
          <w:fldChar w:fldCharType="end"/>
        </w:r>
      </w:hyperlink>
    </w:p>
    <w:p w14:paraId="6CD44C3D" w14:textId="08ECAA19" w:rsidR="00A73DBF" w:rsidRPr="00776CA6" w:rsidRDefault="00315BB6">
      <w:pPr>
        <w:pStyle w:val="1f1"/>
        <w:rPr>
          <w:rFonts w:ascii="PT Astra Serif" w:eastAsiaTheme="minorEastAsia" w:hAnsi="PT Astra Serif" w:cstheme="minorBidi"/>
          <w:sz w:val="28"/>
          <w:szCs w:val="28"/>
          <w:lang w:val="ru-RU"/>
        </w:rPr>
      </w:pPr>
      <w:hyperlink w:anchor="_Toc144213728" w:history="1">
        <w:r w:rsidR="00A73DBF" w:rsidRPr="00776CA6">
          <w:rPr>
            <w:rStyle w:val="af8"/>
            <w:rFonts w:ascii="PT Astra Serif" w:hAnsi="PT Astra Serif"/>
            <w:sz w:val="28"/>
            <w:szCs w:val="28"/>
          </w:rPr>
          <w:t>VIII.</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ОТВЕТСТВЕННОСТЬ СТОРОН</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_Toc144213728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26</w:t>
        </w:r>
        <w:r w:rsidR="00A73DBF" w:rsidRPr="00776CA6">
          <w:rPr>
            <w:rFonts w:ascii="PT Astra Serif" w:hAnsi="PT Astra Serif"/>
            <w:webHidden/>
            <w:sz w:val="28"/>
            <w:szCs w:val="28"/>
          </w:rPr>
          <w:fldChar w:fldCharType="end"/>
        </w:r>
      </w:hyperlink>
    </w:p>
    <w:p w14:paraId="277DA89D" w14:textId="4313030B" w:rsidR="00A73DBF" w:rsidRPr="00776CA6" w:rsidRDefault="00315BB6">
      <w:pPr>
        <w:pStyle w:val="1f1"/>
        <w:rPr>
          <w:rFonts w:ascii="PT Astra Serif" w:eastAsiaTheme="minorEastAsia" w:hAnsi="PT Astra Serif" w:cstheme="minorBidi"/>
          <w:sz w:val="28"/>
          <w:szCs w:val="28"/>
          <w:lang w:val="ru-RU"/>
        </w:rPr>
      </w:pPr>
      <w:hyperlink w:anchor="_Toc144213729" w:history="1">
        <w:r w:rsidR="00A73DBF" w:rsidRPr="00776CA6">
          <w:rPr>
            <w:rStyle w:val="af8"/>
            <w:rFonts w:ascii="PT Astra Serif" w:hAnsi="PT Astra Serif"/>
            <w:b/>
            <w:sz w:val="28"/>
            <w:szCs w:val="28"/>
          </w:rPr>
          <w:t>30.</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Общие положения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_Toc144213729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26</w:t>
        </w:r>
        <w:r w:rsidR="00A73DBF" w:rsidRPr="00776CA6">
          <w:rPr>
            <w:rFonts w:ascii="PT Astra Serif" w:hAnsi="PT Astra Serif"/>
            <w:webHidden/>
            <w:sz w:val="28"/>
            <w:szCs w:val="28"/>
          </w:rPr>
          <w:fldChar w:fldCharType="end"/>
        </w:r>
      </w:hyperlink>
    </w:p>
    <w:p w14:paraId="1ABA4A9B" w14:textId="7070E666" w:rsidR="00A73DBF" w:rsidRPr="00776CA6" w:rsidRDefault="00315BB6">
      <w:pPr>
        <w:pStyle w:val="1f1"/>
        <w:rPr>
          <w:rFonts w:ascii="PT Astra Serif" w:eastAsiaTheme="minorEastAsia" w:hAnsi="PT Astra Serif" w:cstheme="minorBidi"/>
          <w:sz w:val="28"/>
          <w:szCs w:val="28"/>
          <w:lang w:val="ru-RU"/>
        </w:rPr>
      </w:pPr>
      <w:hyperlink w:anchor="_Toc144213730" w:history="1">
        <w:r w:rsidR="00A73DBF" w:rsidRPr="00776CA6">
          <w:rPr>
            <w:rStyle w:val="af8"/>
            <w:rFonts w:ascii="PT Astra Serif" w:hAnsi="PT Astra Serif"/>
            <w:b/>
            <w:sz w:val="28"/>
            <w:szCs w:val="28"/>
          </w:rPr>
          <w:t>31.</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Пени</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_Toc144213730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26</w:t>
        </w:r>
        <w:r w:rsidR="00A73DBF" w:rsidRPr="00776CA6">
          <w:rPr>
            <w:rFonts w:ascii="PT Astra Serif" w:hAnsi="PT Astra Serif"/>
            <w:webHidden/>
            <w:sz w:val="28"/>
            <w:szCs w:val="28"/>
          </w:rPr>
          <w:fldChar w:fldCharType="end"/>
        </w:r>
      </w:hyperlink>
    </w:p>
    <w:p w14:paraId="77CCDF4B" w14:textId="714E1667" w:rsidR="00A73DBF" w:rsidRPr="00776CA6" w:rsidRDefault="00315BB6">
      <w:pPr>
        <w:pStyle w:val="1f1"/>
        <w:rPr>
          <w:rFonts w:ascii="PT Astra Serif" w:eastAsiaTheme="minorEastAsia" w:hAnsi="PT Astra Serif" w:cstheme="minorBidi"/>
          <w:sz w:val="28"/>
          <w:szCs w:val="28"/>
          <w:lang w:val="ru-RU"/>
        </w:rPr>
      </w:pPr>
      <w:hyperlink w:anchor="_Toc144213731" w:history="1">
        <w:r w:rsidR="00A73DBF" w:rsidRPr="00776CA6">
          <w:rPr>
            <w:rStyle w:val="af8"/>
            <w:rFonts w:ascii="PT Astra Serif" w:hAnsi="PT Astra Serif"/>
            <w:b/>
            <w:sz w:val="28"/>
            <w:szCs w:val="28"/>
          </w:rPr>
          <w:t>32.</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Возмещение убытков</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_Toc144213731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26</w:t>
        </w:r>
        <w:r w:rsidR="00A73DBF" w:rsidRPr="00776CA6">
          <w:rPr>
            <w:rFonts w:ascii="PT Astra Serif" w:hAnsi="PT Astra Serif"/>
            <w:webHidden/>
            <w:sz w:val="28"/>
            <w:szCs w:val="28"/>
          </w:rPr>
          <w:fldChar w:fldCharType="end"/>
        </w:r>
      </w:hyperlink>
    </w:p>
    <w:p w14:paraId="099F28ED" w14:textId="26E0DC66" w:rsidR="00A73DBF" w:rsidRPr="00776CA6" w:rsidRDefault="00315BB6">
      <w:pPr>
        <w:pStyle w:val="1f1"/>
        <w:rPr>
          <w:rFonts w:ascii="PT Astra Serif" w:eastAsiaTheme="minorEastAsia" w:hAnsi="PT Astra Serif" w:cstheme="minorBidi"/>
          <w:sz w:val="28"/>
          <w:szCs w:val="28"/>
          <w:lang w:val="ru-RU"/>
        </w:rPr>
      </w:pPr>
      <w:hyperlink w:anchor="_Toc144213732" w:history="1">
        <w:r w:rsidR="00A73DBF" w:rsidRPr="00776CA6">
          <w:rPr>
            <w:rStyle w:val="af8"/>
            <w:rFonts w:ascii="PT Astra Serif" w:hAnsi="PT Astra Serif"/>
            <w:sz w:val="28"/>
            <w:szCs w:val="28"/>
          </w:rPr>
          <w:t>IX.</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ОСОБЫЕ ОБСТОЯТЕЛЬСТВА И ОБСТОЯТЕЛЬСТВА НЕПРЕОДОЛИМОЙ СИЛЫ</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_Toc144213732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27</w:t>
        </w:r>
        <w:r w:rsidR="00A73DBF" w:rsidRPr="00776CA6">
          <w:rPr>
            <w:rFonts w:ascii="PT Astra Serif" w:hAnsi="PT Astra Serif"/>
            <w:webHidden/>
            <w:sz w:val="28"/>
            <w:szCs w:val="28"/>
          </w:rPr>
          <w:fldChar w:fldCharType="end"/>
        </w:r>
      </w:hyperlink>
    </w:p>
    <w:p w14:paraId="39F1B622" w14:textId="7B1B6C0F" w:rsidR="00A73DBF" w:rsidRPr="00776CA6" w:rsidRDefault="00315BB6">
      <w:pPr>
        <w:pStyle w:val="1f1"/>
        <w:rPr>
          <w:rFonts w:ascii="PT Astra Serif" w:eastAsiaTheme="minorEastAsia" w:hAnsi="PT Astra Serif" w:cstheme="minorBidi"/>
          <w:sz w:val="28"/>
          <w:szCs w:val="28"/>
          <w:lang w:val="ru-RU"/>
        </w:rPr>
      </w:pPr>
      <w:hyperlink w:anchor="_Toc144213733" w:history="1">
        <w:r w:rsidR="00A73DBF" w:rsidRPr="00776CA6">
          <w:rPr>
            <w:rStyle w:val="af8"/>
            <w:rFonts w:ascii="PT Astra Serif" w:hAnsi="PT Astra Serif"/>
            <w:b/>
            <w:sz w:val="28"/>
            <w:szCs w:val="28"/>
          </w:rPr>
          <w:t>33.</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Общие положения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_Toc144213733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27</w:t>
        </w:r>
        <w:r w:rsidR="00A73DBF" w:rsidRPr="00776CA6">
          <w:rPr>
            <w:rFonts w:ascii="PT Astra Serif" w:hAnsi="PT Astra Serif"/>
            <w:webHidden/>
            <w:sz w:val="28"/>
            <w:szCs w:val="28"/>
          </w:rPr>
          <w:fldChar w:fldCharType="end"/>
        </w:r>
      </w:hyperlink>
    </w:p>
    <w:p w14:paraId="08E50C5F" w14:textId="06429CCE" w:rsidR="00A73DBF" w:rsidRPr="00776CA6" w:rsidRDefault="00315BB6">
      <w:pPr>
        <w:pStyle w:val="1f1"/>
        <w:rPr>
          <w:rFonts w:ascii="PT Astra Serif" w:eastAsiaTheme="minorEastAsia" w:hAnsi="PT Astra Serif" w:cstheme="minorBidi"/>
          <w:sz w:val="28"/>
          <w:szCs w:val="28"/>
          <w:lang w:val="ru-RU"/>
        </w:rPr>
      </w:pPr>
      <w:hyperlink w:anchor="_Toc144213734" w:history="1">
        <w:r w:rsidR="00A73DBF" w:rsidRPr="00776CA6">
          <w:rPr>
            <w:rStyle w:val="af8"/>
            <w:rFonts w:ascii="PT Astra Serif" w:hAnsi="PT Astra Serif"/>
            <w:b/>
            <w:sz w:val="28"/>
            <w:szCs w:val="28"/>
          </w:rPr>
          <w:t>34.</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Перечень Особых Обстоятельств</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_Toc144213734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27</w:t>
        </w:r>
        <w:r w:rsidR="00A73DBF" w:rsidRPr="00776CA6">
          <w:rPr>
            <w:rFonts w:ascii="PT Astra Serif" w:hAnsi="PT Astra Serif"/>
            <w:webHidden/>
            <w:sz w:val="28"/>
            <w:szCs w:val="28"/>
          </w:rPr>
          <w:fldChar w:fldCharType="end"/>
        </w:r>
      </w:hyperlink>
    </w:p>
    <w:p w14:paraId="56186011" w14:textId="3A42EB5B" w:rsidR="00A73DBF" w:rsidRPr="00776CA6" w:rsidRDefault="00315BB6">
      <w:pPr>
        <w:pStyle w:val="1f1"/>
        <w:rPr>
          <w:rFonts w:ascii="PT Astra Serif" w:eastAsiaTheme="minorEastAsia" w:hAnsi="PT Astra Serif" w:cstheme="minorBidi"/>
          <w:sz w:val="28"/>
          <w:szCs w:val="28"/>
          <w:lang w:val="ru-RU"/>
        </w:rPr>
      </w:pPr>
      <w:hyperlink w:anchor="_Toc144213735" w:history="1">
        <w:r w:rsidR="00A73DBF" w:rsidRPr="00776CA6">
          <w:rPr>
            <w:rStyle w:val="af8"/>
            <w:rFonts w:ascii="PT Astra Serif" w:hAnsi="PT Astra Serif"/>
            <w:b/>
            <w:sz w:val="28"/>
            <w:szCs w:val="28"/>
          </w:rPr>
          <w:t>35.</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Последствия наступления Особого обстоятельства</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_Toc144213735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29</w:t>
        </w:r>
        <w:r w:rsidR="00A73DBF" w:rsidRPr="00776CA6">
          <w:rPr>
            <w:rFonts w:ascii="PT Astra Serif" w:hAnsi="PT Astra Serif"/>
            <w:webHidden/>
            <w:sz w:val="28"/>
            <w:szCs w:val="28"/>
          </w:rPr>
          <w:fldChar w:fldCharType="end"/>
        </w:r>
      </w:hyperlink>
    </w:p>
    <w:p w14:paraId="002A57ED" w14:textId="31C7573F" w:rsidR="00A73DBF" w:rsidRPr="00776CA6" w:rsidRDefault="00315BB6">
      <w:pPr>
        <w:pStyle w:val="1f1"/>
        <w:rPr>
          <w:rFonts w:ascii="PT Astra Serif" w:eastAsiaTheme="minorEastAsia" w:hAnsi="PT Astra Serif" w:cstheme="minorBidi"/>
          <w:sz w:val="28"/>
          <w:szCs w:val="28"/>
          <w:lang w:val="ru-RU"/>
        </w:rPr>
      </w:pPr>
      <w:hyperlink w:anchor="_Toc144213736" w:history="1">
        <w:r w:rsidR="00A73DBF" w:rsidRPr="00776CA6">
          <w:rPr>
            <w:rStyle w:val="af8"/>
            <w:rFonts w:ascii="PT Astra Serif" w:hAnsi="PT Astra Serif"/>
            <w:b/>
            <w:sz w:val="28"/>
            <w:szCs w:val="28"/>
          </w:rPr>
          <w:t>36.</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Действия Сторон в случае наступления Особого обстоятельства</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_Toc144213736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29</w:t>
        </w:r>
        <w:r w:rsidR="00A73DBF" w:rsidRPr="00776CA6">
          <w:rPr>
            <w:rFonts w:ascii="PT Astra Serif" w:hAnsi="PT Astra Serif"/>
            <w:webHidden/>
            <w:sz w:val="28"/>
            <w:szCs w:val="28"/>
          </w:rPr>
          <w:fldChar w:fldCharType="end"/>
        </w:r>
      </w:hyperlink>
    </w:p>
    <w:p w14:paraId="737BDA37" w14:textId="56A72BF7" w:rsidR="00A73DBF" w:rsidRPr="00776CA6" w:rsidRDefault="00315BB6">
      <w:pPr>
        <w:pStyle w:val="1f1"/>
        <w:rPr>
          <w:rFonts w:ascii="PT Astra Serif" w:eastAsiaTheme="minorEastAsia" w:hAnsi="PT Astra Serif" w:cstheme="minorBidi"/>
          <w:sz w:val="28"/>
          <w:szCs w:val="28"/>
          <w:lang w:val="ru-RU"/>
        </w:rPr>
      </w:pPr>
      <w:hyperlink w:anchor="_Toc144213737" w:history="1">
        <w:r w:rsidR="00A73DBF" w:rsidRPr="00776CA6">
          <w:rPr>
            <w:rStyle w:val="af8"/>
            <w:rFonts w:ascii="PT Astra Serif" w:hAnsi="PT Astra Serif"/>
            <w:b/>
            <w:sz w:val="28"/>
            <w:szCs w:val="28"/>
          </w:rPr>
          <w:t>37.</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Определение обстоятельств непреодолимой силы</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_Toc144213737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31</w:t>
        </w:r>
        <w:r w:rsidR="00A73DBF" w:rsidRPr="00776CA6">
          <w:rPr>
            <w:rFonts w:ascii="PT Astra Serif" w:hAnsi="PT Astra Serif"/>
            <w:webHidden/>
            <w:sz w:val="28"/>
            <w:szCs w:val="28"/>
          </w:rPr>
          <w:fldChar w:fldCharType="end"/>
        </w:r>
      </w:hyperlink>
    </w:p>
    <w:p w14:paraId="716F55E2" w14:textId="4E9B9045" w:rsidR="00A73DBF" w:rsidRPr="00776CA6" w:rsidRDefault="00315BB6">
      <w:pPr>
        <w:pStyle w:val="1f1"/>
        <w:rPr>
          <w:rFonts w:ascii="PT Astra Serif" w:eastAsiaTheme="minorEastAsia" w:hAnsi="PT Astra Serif" w:cstheme="minorBidi"/>
          <w:sz w:val="28"/>
          <w:szCs w:val="28"/>
          <w:lang w:val="ru-RU"/>
        </w:rPr>
      </w:pPr>
      <w:hyperlink w:anchor="_Toc144213738" w:history="1">
        <w:r w:rsidR="00A73DBF" w:rsidRPr="00776CA6">
          <w:rPr>
            <w:rStyle w:val="af8"/>
            <w:rFonts w:ascii="PT Astra Serif" w:hAnsi="PT Astra Serif"/>
            <w:b/>
            <w:sz w:val="28"/>
            <w:szCs w:val="28"/>
          </w:rPr>
          <w:t>38.</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Взаимодействия Сторон при наступлении обстоятельств непреодолимой силы</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_Toc144213738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32</w:t>
        </w:r>
        <w:r w:rsidR="00A73DBF" w:rsidRPr="00776CA6">
          <w:rPr>
            <w:rFonts w:ascii="PT Astra Serif" w:hAnsi="PT Astra Serif"/>
            <w:webHidden/>
            <w:sz w:val="28"/>
            <w:szCs w:val="28"/>
          </w:rPr>
          <w:fldChar w:fldCharType="end"/>
        </w:r>
      </w:hyperlink>
    </w:p>
    <w:p w14:paraId="573EA886" w14:textId="5648F50C" w:rsidR="00A73DBF" w:rsidRPr="00776CA6" w:rsidRDefault="00315BB6">
      <w:pPr>
        <w:pStyle w:val="1f1"/>
        <w:rPr>
          <w:rFonts w:ascii="PT Astra Serif" w:eastAsiaTheme="minorEastAsia" w:hAnsi="PT Astra Serif" w:cstheme="minorBidi"/>
          <w:sz w:val="28"/>
          <w:szCs w:val="28"/>
          <w:lang w:val="ru-RU"/>
        </w:rPr>
      </w:pPr>
      <w:hyperlink w:anchor="_Toc144213739" w:history="1">
        <w:r w:rsidR="00A73DBF" w:rsidRPr="00776CA6">
          <w:rPr>
            <w:rStyle w:val="af8"/>
            <w:rFonts w:ascii="PT Astra Serif" w:hAnsi="PT Astra Serif"/>
            <w:sz w:val="28"/>
            <w:szCs w:val="28"/>
          </w:rPr>
          <w:t>X.</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ИЗМЕНЕНИЕ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_Toc144213739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33</w:t>
        </w:r>
        <w:r w:rsidR="00A73DBF" w:rsidRPr="00776CA6">
          <w:rPr>
            <w:rFonts w:ascii="PT Astra Serif" w:hAnsi="PT Astra Serif"/>
            <w:webHidden/>
            <w:sz w:val="28"/>
            <w:szCs w:val="28"/>
          </w:rPr>
          <w:fldChar w:fldCharType="end"/>
        </w:r>
      </w:hyperlink>
    </w:p>
    <w:p w14:paraId="19D40C67" w14:textId="2C0D99A1" w:rsidR="00A73DBF" w:rsidRPr="00776CA6" w:rsidRDefault="00315BB6">
      <w:pPr>
        <w:pStyle w:val="1f1"/>
        <w:rPr>
          <w:rFonts w:ascii="PT Astra Serif" w:eastAsiaTheme="minorEastAsia" w:hAnsi="PT Astra Serif" w:cstheme="minorBidi"/>
          <w:sz w:val="28"/>
          <w:szCs w:val="28"/>
          <w:lang w:val="ru-RU"/>
        </w:rPr>
      </w:pPr>
      <w:hyperlink w:anchor="_Toc144213740" w:history="1">
        <w:r w:rsidR="00A73DBF" w:rsidRPr="00776CA6">
          <w:rPr>
            <w:rStyle w:val="af8"/>
            <w:rFonts w:ascii="PT Astra Serif" w:hAnsi="PT Astra Serif"/>
            <w:b/>
            <w:sz w:val="28"/>
            <w:szCs w:val="28"/>
          </w:rPr>
          <w:t>39.</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Условия изменения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_Toc144213740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33</w:t>
        </w:r>
        <w:r w:rsidR="00A73DBF" w:rsidRPr="00776CA6">
          <w:rPr>
            <w:rFonts w:ascii="PT Astra Serif" w:hAnsi="PT Astra Serif"/>
            <w:webHidden/>
            <w:sz w:val="28"/>
            <w:szCs w:val="28"/>
          </w:rPr>
          <w:fldChar w:fldCharType="end"/>
        </w:r>
      </w:hyperlink>
    </w:p>
    <w:p w14:paraId="76EC7839" w14:textId="0D192EE1" w:rsidR="00A73DBF" w:rsidRPr="00776CA6" w:rsidRDefault="00315BB6">
      <w:pPr>
        <w:pStyle w:val="1f1"/>
        <w:rPr>
          <w:rFonts w:ascii="PT Astra Serif" w:eastAsiaTheme="minorEastAsia" w:hAnsi="PT Astra Serif" w:cstheme="minorBidi"/>
          <w:sz w:val="28"/>
          <w:szCs w:val="28"/>
          <w:lang w:val="ru-RU"/>
        </w:rPr>
      </w:pPr>
      <w:hyperlink w:anchor="_Toc144213741" w:history="1">
        <w:r w:rsidR="00A73DBF" w:rsidRPr="00776CA6">
          <w:rPr>
            <w:rStyle w:val="af8"/>
            <w:rFonts w:ascii="PT Astra Serif" w:hAnsi="PT Astra Serif"/>
            <w:sz w:val="28"/>
            <w:szCs w:val="28"/>
          </w:rPr>
          <w:t>XI.</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ПРЕКРАЩЕНИЕ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_Toc144213741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33</w:t>
        </w:r>
        <w:r w:rsidR="00A73DBF" w:rsidRPr="00776CA6">
          <w:rPr>
            <w:rFonts w:ascii="PT Astra Serif" w:hAnsi="PT Astra Serif"/>
            <w:webHidden/>
            <w:sz w:val="28"/>
            <w:szCs w:val="28"/>
          </w:rPr>
          <w:fldChar w:fldCharType="end"/>
        </w:r>
      </w:hyperlink>
    </w:p>
    <w:p w14:paraId="68CD145F" w14:textId="7BF3A646" w:rsidR="00A73DBF" w:rsidRPr="00776CA6" w:rsidRDefault="00315BB6">
      <w:pPr>
        <w:pStyle w:val="1f1"/>
        <w:rPr>
          <w:rFonts w:ascii="PT Astra Serif" w:eastAsiaTheme="minorEastAsia" w:hAnsi="PT Astra Serif" w:cstheme="minorBidi"/>
          <w:sz w:val="28"/>
          <w:szCs w:val="28"/>
          <w:lang w:val="ru-RU"/>
        </w:rPr>
      </w:pPr>
      <w:hyperlink w:anchor="_Toc144213742" w:history="1">
        <w:r w:rsidR="00A73DBF" w:rsidRPr="00776CA6">
          <w:rPr>
            <w:rStyle w:val="af8"/>
            <w:rFonts w:ascii="PT Astra Serif" w:hAnsi="PT Astra Serif"/>
            <w:b/>
            <w:sz w:val="28"/>
            <w:szCs w:val="28"/>
          </w:rPr>
          <w:t>40.</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Основания прекращения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_Toc144213742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33</w:t>
        </w:r>
        <w:r w:rsidR="00A73DBF" w:rsidRPr="00776CA6">
          <w:rPr>
            <w:rFonts w:ascii="PT Astra Serif" w:hAnsi="PT Astra Serif"/>
            <w:webHidden/>
            <w:sz w:val="28"/>
            <w:szCs w:val="28"/>
          </w:rPr>
          <w:fldChar w:fldCharType="end"/>
        </w:r>
      </w:hyperlink>
    </w:p>
    <w:p w14:paraId="1E936F7C" w14:textId="61BD6C63" w:rsidR="00A73DBF" w:rsidRPr="00776CA6" w:rsidRDefault="00315BB6">
      <w:pPr>
        <w:pStyle w:val="1f1"/>
        <w:rPr>
          <w:rFonts w:ascii="PT Astra Serif" w:eastAsiaTheme="minorEastAsia" w:hAnsi="PT Astra Serif" w:cstheme="minorBidi"/>
          <w:sz w:val="28"/>
          <w:szCs w:val="28"/>
          <w:lang w:val="ru-RU"/>
        </w:rPr>
      </w:pPr>
      <w:hyperlink w:anchor="_Toc144213743" w:history="1">
        <w:r w:rsidR="00A73DBF" w:rsidRPr="00776CA6">
          <w:rPr>
            <w:rStyle w:val="af8"/>
            <w:rFonts w:ascii="PT Astra Serif" w:hAnsi="PT Astra Serif"/>
            <w:b/>
            <w:sz w:val="28"/>
            <w:szCs w:val="28"/>
          </w:rPr>
          <w:t>41.</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Основания для досрочного расторжения Соглашения по решению Суда</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_Toc144213743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34</w:t>
        </w:r>
        <w:r w:rsidR="00A73DBF" w:rsidRPr="00776CA6">
          <w:rPr>
            <w:rFonts w:ascii="PT Astra Serif" w:hAnsi="PT Astra Serif"/>
            <w:webHidden/>
            <w:sz w:val="28"/>
            <w:szCs w:val="28"/>
          </w:rPr>
          <w:fldChar w:fldCharType="end"/>
        </w:r>
      </w:hyperlink>
    </w:p>
    <w:p w14:paraId="19289BE6" w14:textId="192D43B1" w:rsidR="00A73DBF" w:rsidRPr="00776CA6" w:rsidRDefault="00315BB6">
      <w:pPr>
        <w:pStyle w:val="1f1"/>
        <w:rPr>
          <w:rFonts w:ascii="PT Astra Serif" w:eastAsiaTheme="minorEastAsia" w:hAnsi="PT Astra Serif" w:cstheme="minorBidi"/>
          <w:sz w:val="28"/>
          <w:szCs w:val="28"/>
          <w:lang w:val="ru-RU"/>
        </w:rPr>
      </w:pPr>
      <w:hyperlink w:anchor="_Toc144213744" w:history="1">
        <w:r w:rsidR="00A73DBF" w:rsidRPr="00776CA6">
          <w:rPr>
            <w:rStyle w:val="af8"/>
            <w:rFonts w:ascii="PT Astra Serif" w:hAnsi="PT Astra Serif"/>
            <w:b/>
            <w:sz w:val="28"/>
            <w:szCs w:val="28"/>
          </w:rPr>
          <w:t>42.</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Досрочное расторжение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_Toc144213744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35</w:t>
        </w:r>
        <w:r w:rsidR="00A73DBF" w:rsidRPr="00776CA6">
          <w:rPr>
            <w:rFonts w:ascii="PT Astra Serif" w:hAnsi="PT Astra Serif"/>
            <w:webHidden/>
            <w:sz w:val="28"/>
            <w:szCs w:val="28"/>
          </w:rPr>
          <w:fldChar w:fldCharType="end"/>
        </w:r>
      </w:hyperlink>
    </w:p>
    <w:p w14:paraId="45F194B4" w14:textId="72745B09" w:rsidR="00A73DBF" w:rsidRPr="00776CA6" w:rsidRDefault="00315BB6">
      <w:pPr>
        <w:pStyle w:val="1f1"/>
        <w:rPr>
          <w:rFonts w:ascii="PT Astra Serif" w:eastAsiaTheme="minorEastAsia" w:hAnsi="PT Astra Serif" w:cstheme="minorBidi"/>
          <w:sz w:val="28"/>
          <w:szCs w:val="28"/>
          <w:lang w:val="ru-RU"/>
        </w:rPr>
      </w:pPr>
      <w:hyperlink w:anchor="_Toc144213745" w:history="1">
        <w:r w:rsidR="00A73DBF" w:rsidRPr="00776CA6">
          <w:rPr>
            <w:rStyle w:val="af8"/>
            <w:rFonts w:ascii="PT Astra Serif" w:hAnsi="PT Astra Serif"/>
            <w:sz w:val="28"/>
            <w:szCs w:val="28"/>
          </w:rPr>
          <w:t>XII.</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ПОРЯДОК РАЗРЕШЕНИЯ СПОРОВ</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_Toc144213745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36</w:t>
        </w:r>
        <w:r w:rsidR="00A73DBF" w:rsidRPr="00776CA6">
          <w:rPr>
            <w:rFonts w:ascii="PT Astra Serif" w:hAnsi="PT Astra Serif"/>
            <w:webHidden/>
            <w:sz w:val="28"/>
            <w:szCs w:val="28"/>
          </w:rPr>
          <w:fldChar w:fldCharType="end"/>
        </w:r>
      </w:hyperlink>
    </w:p>
    <w:p w14:paraId="5FE2A889" w14:textId="2ED25C50" w:rsidR="00A73DBF" w:rsidRPr="00776CA6" w:rsidRDefault="00315BB6">
      <w:pPr>
        <w:pStyle w:val="1f1"/>
        <w:rPr>
          <w:rFonts w:ascii="PT Astra Serif" w:eastAsiaTheme="minorEastAsia" w:hAnsi="PT Astra Serif" w:cstheme="minorBidi"/>
          <w:sz w:val="28"/>
          <w:szCs w:val="28"/>
          <w:lang w:val="ru-RU"/>
        </w:rPr>
      </w:pPr>
      <w:hyperlink w:anchor="_Toc144213746" w:history="1">
        <w:r w:rsidR="00A73DBF" w:rsidRPr="00776CA6">
          <w:rPr>
            <w:rStyle w:val="af8"/>
            <w:rFonts w:ascii="PT Astra Serif" w:hAnsi="PT Astra Serif"/>
            <w:b/>
            <w:sz w:val="28"/>
            <w:szCs w:val="28"/>
          </w:rPr>
          <w:t>43.</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Общие положения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_Toc144213746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36</w:t>
        </w:r>
        <w:r w:rsidR="00A73DBF" w:rsidRPr="00776CA6">
          <w:rPr>
            <w:rFonts w:ascii="PT Astra Serif" w:hAnsi="PT Astra Serif"/>
            <w:webHidden/>
            <w:sz w:val="28"/>
            <w:szCs w:val="28"/>
          </w:rPr>
          <w:fldChar w:fldCharType="end"/>
        </w:r>
      </w:hyperlink>
    </w:p>
    <w:p w14:paraId="1568863C" w14:textId="2890735E" w:rsidR="00A73DBF" w:rsidRPr="00776CA6" w:rsidRDefault="00315BB6">
      <w:pPr>
        <w:pStyle w:val="1f1"/>
        <w:rPr>
          <w:rFonts w:ascii="PT Astra Serif" w:eastAsiaTheme="minorEastAsia" w:hAnsi="PT Astra Serif" w:cstheme="minorBidi"/>
          <w:sz w:val="28"/>
          <w:szCs w:val="28"/>
          <w:lang w:val="ru-RU"/>
        </w:rPr>
      </w:pPr>
      <w:hyperlink w:anchor="_Toc144213747" w:history="1">
        <w:r w:rsidR="00A73DBF" w:rsidRPr="00776CA6">
          <w:rPr>
            <w:rStyle w:val="af8"/>
            <w:rFonts w:ascii="PT Astra Serif" w:hAnsi="PT Astra Serif"/>
            <w:b/>
            <w:sz w:val="28"/>
            <w:szCs w:val="28"/>
          </w:rPr>
          <w:t>44.</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Порядок проведения переговоров между Сторонами</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_Toc144213747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36</w:t>
        </w:r>
        <w:r w:rsidR="00A73DBF" w:rsidRPr="00776CA6">
          <w:rPr>
            <w:rFonts w:ascii="PT Astra Serif" w:hAnsi="PT Astra Serif"/>
            <w:webHidden/>
            <w:sz w:val="28"/>
            <w:szCs w:val="28"/>
          </w:rPr>
          <w:fldChar w:fldCharType="end"/>
        </w:r>
      </w:hyperlink>
    </w:p>
    <w:p w14:paraId="65F265F0" w14:textId="7C9690F5" w:rsidR="00A73DBF" w:rsidRPr="00776CA6" w:rsidRDefault="00315BB6">
      <w:pPr>
        <w:pStyle w:val="1f1"/>
        <w:rPr>
          <w:rFonts w:ascii="PT Astra Serif" w:eastAsiaTheme="minorEastAsia" w:hAnsi="PT Astra Serif" w:cstheme="minorBidi"/>
          <w:sz w:val="28"/>
          <w:szCs w:val="28"/>
          <w:lang w:val="ru-RU"/>
        </w:rPr>
      </w:pPr>
      <w:hyperlink w:anchor="_Toc144213748" w:history="1">
        <w:r w:rsidR="00A73DBF" w:rsidRPr="00776CA6">
          <w:rPr>
            <w:rStyle w:val="af8"/>
            <w:rFonts w:ascii="PT Astra Serif" w:hAnsi="PT Astra Serif"/>
            <w:b/>
            <w:sz w:val="28"/>
            <w:szCs w:val="28"/>
          </w:rPr>
          <w:t>45.</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Претензионный порядок</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_Toc144213748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37</w:t>
        </w:r>
        <w:r w:rsidR="00A73DBF" w:rsidRPr="00776CA6">
          <w:rPr>
            <w:rFonts w:ascii="PT Astra Serif" w:hAnsi="PT Astra Serif"/>
            <w:webHidden/>
            <w:sz w:val="28"/>
            <w:szCs w:val="28"/>
          </w:rPr>
          <w:fldChar w:fldCharType="end"/>
        </w:r>
      </w:hyperlink>
    </w:p>
    <w:p w14:paraId="1F3DA698" w14:textId="25C56B4B" w:rsidR="00A73DBF" w:rsidRPr="00776CA6" w:rsidRDefault="00315BB6">
      <w:pPr>
        <w:pStyle w:val="1f1"/>
        <w:rPr>
          <w:rFonts w:ascii="PT Astra Serif" w:eastAsiaTheme="minorEastAsia" w:hAnsi="PT Astra Serif" w:cstheme="minorBidi"/>
          <w:sz w:val="28"/>
          <w:szCs w:val="28"/>
          <w:lang w:val="ru-RU"/>
        </w:rPr>
      </w:pPr>
      <w:hyperlink w:anchor="_Toc144213749" w:history="1">
        <w:r w:rsidR="00A73DBF" w:rsidRPr="00776CA6">
          <w:rPr>
            <w:rStyle w:val="af8"/>
            <w:rFonts w:ascii="PT Astra Serif" w:hAnsi="PT Astra Serif"/>
            <w:b/>
            <w:sz w:val="28"/>
            <w:szCs w:val="28"/>
          </w:rPr>
          <w:t>46.</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Передача Спора в Суд</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_Toc144213749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37</w:t>
        </w:r>
        <w:r w:rsidR="00A73DBF" w:rsidRPr="00776CA6">
          <w:rPr>
            <w:rFonts w:ascii="PT Astra Serif" w:hAnsi="PT Astra Serif"/>
            <w:webHidden/>
            <w:sz w:val="28"/>
            <w:szCs w:val="28"/>
          </w:rPr>
          <w:fldChar w:fldCharType="end"/>
        </w:r>
      </w:hyperlink>
    </w:p>
    <w:p w14:paraId="1B2CD91B" w14:textId="113F69E7" w:rsidR="00A73DBF" w:rsidRPr="00776CA6" w:rsidRDefault="00315BB6">
      <w:pPr>
        <w:pStyle w:val="1f1"/>
        <w:rPr>
          <w:rFonts w:ascii="PT Astra Serif" w:eastAsiaTheme="minorEastAsia" w:hAnsi="PT Astra Serif" w:cstheme="minorBidi"/>
          <w:sz w:val="28"/>
          <w:szCs w:val="28"/>
          <w:lang w:val="ru-RU"/>
        </w:rPr>
      </w:pPr>
      <w:hyperlink w:anchor="_Toc144213750" w:history="1">
        <w:r w:rsidR="00A73DBF" w:rsidRPr="00776CA6">
          <w:rPr>
            <w:rStyle w:val="af8"/>
            <w:rFonts w:ascii="PT Astra Serif" w:hAnsi="PT Astra Serif"/>
            <w:sz w:val="28"/>
            <w:szCs w:val="28"/>
          </w:rPr>
          <w:t>XIII.</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ПРЕДПРИНИМАТЕЛЬСКАЯ ДЕЯТЕЛЬНОСТЬ НА ТЕРРИТОРИИ ….</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_Toc144213750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37</w:t>
        </w:r>
        <w:r w:rsidR="00A73DBF" w:rsidRPr="00776CA6">
          <w:rPr>
            <w:rFonts w:ascii="PT Astra Serif" w:hAnsi="PT Astra Serif"/>
            <w:webHidden/>
            <w:sz w:val="28"/>
            <w:szCs w:val="28"/>
          </w:rPr>
          <w:fldChar w:fldCharType="end"/>
        </w:r>
      </w:hyperlink>
    </w:p>
    <w:p w14:paraId="2291AA04" w14:textId="3B3A9A67" w:rsidR="00A73DBF" w:rsidRPr="00776CA6" w:rsidRDefault="00315BB6">
      <w:pPr>
        <w:pStyle w:val="1f1"/>
        <w:rPr>
          <w:rFonts w:ascii="PT Astra Serif" w:eastAsiaTheme="minorEastAsia" w:hAnsi="PT Astra Serif" w:cstheme="minorBidi"/>
          <w:sz w:val="28"/>
          <w:szCs w:val="28"/>
          <w:lang w:val="ru-RU"/>
        </w:rPr>
      </w:pPr>
      <w:hyperlink w:anchor="_Toc144213751" w:history="1">
        <w:r w:rsidR="00A73DBF" w:rsidRPr="00776CA6">
          <w:rPr>
            <w:rStyle w:val="af8"/>
            <w:rFonts w:ascii="PT Astra Serif" w:hAnsi="PT Astra Serif"/>
            <w:b/>
            <w:sz w:val="28"/>
            <w:szCs w:val="28"/>
          </w:rPr>
          <w:t>47.</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Обязанности Концессионера по достижению социально-экономических параметров Соглашения.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_Toc144213751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37</w:t>
        </w:r>
        <w:r w:rsidR="00A73DBF" w:rsidRPr="00776CA6">
          <w:rPr>
            <w:rFonts w:ascii="PT Astra Serif" w:hAnsi="PT Astra Serif"/>
            <w:webHidden/>
            <w:sz w:val="28"/>
            <w:szCs w:val="28"/>
          </w:rPr>
          <w:fldChar w:fldCharType="end"/>
        </w:r>
      </w:hyperlink>
    </w:p>
    <w:p w14:paraId="493420B0" w14:textId="03686DF2" w:rsidR="00A73DBF" w:rsidRPr="00776CA6" w:rsidRDefault="00315BB6">
      <w:pPr>
        <w:pStyle w:val="1f1"/>
        <w:rPr>
          <w:rFonts w:ascii="PT Astra Serif" w:eastAsiaTheme="minorEastAsia" w:hAnsi="PT Astra Serif" w:cstheme="minorBidi"/>
          <w:sz w:val="28"/>
          <w:szCs w:val="28"/>
          <w:lang w:val="ru-RU"/>
        </w:rPr>
      </w:pPr>
      <w:hyperlink w:anchor="_Toc144213752" w:history="1">
        <w:r w:rsidR="00A73DBF" w:rsidRPr="00776CA6">
          <w:rPr>
            <w:rStyle w:val="af8"/>
            <w:rFonts w:ascii="PT Astra Serif" w:hAnsi="PT Astra Serif"/>
            <w:b/>
            <w:sz w:val="28"/>
            <w:szCs w:val="28"/>
          </w:rPr>
          <w:t>48.</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Определение круга лиц, занимающихся оказанием услуг на территории объекта</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_Toc144213752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38</w:t>
        </w:r>
        <w:r w:rsidR="00A73DBF" w:rsidRPr="00776CA6">
          <w:rPr>
            <w:rFonts w:ascii="PT Astra Serif" w:hAnsi="PT Astra Serif"/>
            <w:webHidden/>
            <w:sz w:val="28"/>
            <w:szCs w:val="28"/>
          </w:rPr>
          <w:fldChar w:fldCharType="end"/>
        </w:r>
      </w:hyperlink>
    </w:p>
    <w:p w14:paraId="6FD6D37B" w14:textId="1166FB6A" w:rsidR="00A73DBF" w:rsidRPr="00776CA6" w:rsidRDefault="00315BB6">
      <w:pPr>
        <w:pStyle w:val="1f1"/>
        <w:rPr>
          <w:rFonts w:ascii="PT Astra Serif" w:eastAsiaTheme="minorEastAsia" w:hAnsi="PT Astra Serif" w:cstheme="minorBidi"/>
          <w:sz w:val="28"/>
          <w:szCs w:val="28"/>
          <w:lang w:val="ru-RU"/>
        </w:rPr>
      </w:pPr>
      <w:hyperlink w:anchor="_Toc144213753" w:history="1">
        <w:r w:rsidR="00A73DBF" w:rsidRPr="00776CA6">
          <w:rPr>
            <w:rStyle w:val="af8"/>
            <w:rFonts w:ascii="PT Astra Serif" w:hAnsi="PT Astra Serif"/>
            <w:sz w:val="28"/>
            <w:szCs w:val="28"/>
          </w:rPr>
          <w:t>XIV.</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ПРОЧИЕ ПОЛОЖЕНИЯ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_Toc144213753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38</w:t>
        </w:r>
        <w:r w:rsidR="00A73DBF" w:rsidRPr="00776CA6">
          <w:rPr>
            <w:rFonts w:ascii="PT Astra Serif" w:hAnsi="PT Astra Serif"/>
            <w:webHidden/>
            <w:sz w:val="28"/>
            <w:szCs w:val="28"/>
          </w:rPr>
          <w:fldChar w:fldCharType="end"/>
        </w:r>
      </w:hyperlink>
    </w:p>
    <w:p w14:paraId="1F7C03D5" w14:textId="1AD288AC" w:rsidR="00A73DBF" w:rsidRPr="00776CA6" w:rsidRDefault="00315BB6">
      <w:pPr>
        <w:pStyle w:val="1f1"/>
        <w:rPr>
          <w:rFonts w:ascii="PT Astra Serif" w:eastAsiaTheme="minorEastAsia" w:hAnsi="PT Astra Serif" w:cstheme="minorBidi"/>
          <w:sz w:val="28"/>
          <w:szCs w:val="28"/>
          <w:lang w:val="ru-RU"/>
        </w:rPr>
      </w:pPr>
      <w:hyperlink w:anchor="_Toc144213754" w:history="1">
        <w:r w:rsidR="00A73DBF" w:rsidRPr="00776CA6">
          <w:rPr>
            <w:rStyle w:val="af8"/>
            <w:rFonts w:ascii="PT Astra Serif" w:hAnsi="PT Astra Serif"/>
            <w:b/>
            <w:sz w:val="28"/>
            <w:szCs w:val="28"/>
          </w:rPr>
          <w:t>49.</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Информация, уведомления, заявления, запросы, документы</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_Toc144213754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38</w:t>
        </w:r>
        <w:r w:rsidR="00A73DBF" w:rsidRPr="00776CA6">
          <w:rPr>
            <w:rFonts w:ascii="PT Astra Serif" w:hAnsi="PT Astra Serif"/>
            <w:webHidden/>
            <w:sz w:val="28"/>
            <w:szCs w:val="28"/>
          </w:rPr>
          <w:fldChar w:fldCharType="end"/>
        </w:r>
      </w:hyperlink>
    </w:p>
    <w:p w14:paraId="73ABB674" w14:textId="043A48A5" w:rsidR="00A73DBF" w:rsidRPr="00776CA6" w:rsidRDefault="00315BB6">
      <w:pPr>
        <w:pStyle w:val="1f1"/>
        <w:rPr>
          <w:rFonts w:ascii="PT Astra Serif" w:eastAsiaTheme="minorEastAsia" w:hAnsi="PT Astra Serif" w:cstheme="minorBidi"/>
          <w:sz w:val="28"/>
          <w:szCs w:val="28"/>
          <w:lang w:val="ru-RU"/>
        </w:rPr>
      </w:pPr>
      <w:hyperlink w:anchor="_Toc144213755" w:history="1">
        <w:r w:rsidR="00A73DBF" w:rsidRPr="00776CA6">
          <w:rPr>
            <w:rStyle w:val="af8"/>
            <w:rFonts w:ascii="PT Astra Serif" w:hAnsi="PT Astra Serif"/>
            <w:b/>
            <w:sz w:val="28"/>
            <w:szCs w:val="28"/>
          </w:rPr>
          <w:t>50.</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Заключительные положения</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_Toc144213755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39</w:t>
        </w:r>
        <w:r w:rsidR="00A73DBF" w:rsidRPr="00776CA6">
          <w:rPr>
            <w:rFonts w:ascii="PT Astra Serif" w:hAnsi="PT Astra Serif"/>
            <w:webHidden/>
            <w:sz w:val="28"/>
            <w:szCs w:val="28"/>
          </w:rPr>
          <w:fldChar w:fldCharType="end"/>
        </w:r>
      </w:hyperlink>
    </w:p>
    <w:p w14:paraId="1D836333" w14:textId="47691F5E" w:rsidR="00A73DBF" w:rsidRPr="00776CA6" w:rsidRDefault="00315BB6">
      <w:pPr>
        <w:pStyle w:val="1f1"/>
        <w:rPr>
          <w:rFonts w:ascii="PT Astra Serif" w:eastAsiaTheme="minorEastAsia" w:hAnsi="PT Astra Serif" w:cstheme="minorBidi"/>
          <w:sz w:val="28"/>
          <w:szCs w:val="28"/>
          <w:lang w:val="ru-RU"/>
        </w:rPr>
      </w:pPr>
      <w:hyperlink w:anchor="_Toc144213756" w:history="1">
        <w:r w:rsidR="00A73DBF" w:rsidRPr="00776CA6">
          <w:rPr>
            <w:rStyle w:val="af8"/>
            <w:rFonts w:ascii="PT Astra Serif" w:hAnsi="PT Astra Serif"/>
            <w:b/>
            <w:sz w:val="28"/>
            <w:szCs w:val="28"/>
          </w:rPr>
          <w:t>51.</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Приложения к Соглашению</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_Toc144213756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39</w:t>
        </w:r>
        <w:r w:rsidR="00A73DBF" w:rsidRPr="00776CA6">
          <w:rPr>
            <w:rFonts w:ascii="PT Astra Serif" w:hAnsi="PT Astra Serif"/>
            <w:webHidden/>
            <w:sz w:val="28"/>
            <w:szCs w:val="28"/>
          </w:rPr>
          <w:fldChar w:fldCharType="end"/>
        </w:r>
      </w:hyperlink>
    </w:p>
    <w:p w14:paraId="54815419" w14:textId="14468678" w:rsidR="00A73DBF" w:rsidRPr="00776CA6" w:rsidRDefault="00315BB6">
      <w:pPr>
        <w:pStyle w:val="1f1"/>
        <w:rPr>
          <w:rFonts w:ascii="PT Astra Serif" w:eastAsiaTheme="minorEastAsia" w:hAnsi="PT Astra Serif" w:cstheme="minorBidi"/>
          <w:sz w:val="28"/>
          <w:szCs w:val="28"/>
          <w:lang w:val="ru-RU"/>
        </w:rPr>
      </w:pPr>
      <w:hyperlink w:anchor="_Toc144213757" w:history="1">
        <w:r w:rsidR="00A73DBF" w:rsidRPr="00776CA6">
          <w:rPr>
            <w:rStyle w:val="af8"/>
            <w:rFonts w:ascii="PT Astra Serif" w:hAnsi="PT Astra Serif"/>
            <w:b/>
            <w:sz w:val="28"/>
            <w:szCs w:val="28"/>
          </w:rPr>
          <w:t>52.</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b/>
            <w:sz w:val="28"/>
            <w:szCs w:val="28"/>
          </w:rPr>
          <w:t>Реквизиты и адреса Сторон</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_Toc144213757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39</w:t>
        </w:r>
        <w:r w:rsidR="00A73DBF" w:rsidRPr="00776CA6">
          <w:rPr>
            <w:rFonts w:ascii="PT Astra Serif" w:hAnsi="PT Astra Serif"/>
            <w:webHidden/>
            <w:sz w:val="28"/>
            <w:szCs w:val="28"/>
          </w:rPr>
          <w:fldChar w:fldCharType="end"/>
        </w:r>
      </w:hyperlink>
    </w:p>
    <w:p w14:paraId="0084223F" w14:textId="55AF484E" w:rsidR="00A73DBF" w:rsidRPr="00776CA6" w:rsidRDefault="00315BB6">
      <w:pPr>
        <w:pStyle w:val="1f1"/>
        <w:rPr>
          <w:rFonts w:ascii="PT Astra Serif" w:eastAsiaTheme="minorEastAsia" w:hAnsi="PT Astra Serif" w:cstheme="minorBidi"/>
          <w:sz w:val="28"/>
          <w:szCs w:val="28"/>
          <w:lang w:val="ru-RU"/>
        </w:rPr>
      </w:pPr>
      <w:hyperlink w:anchor="_Toc144213758" w:history="1">
        <w:r w:rsidR="00A73DBF" w:rsidRPr="00776CA6">
          <w:rPr>
            <w:rStyle w:val="af8"/>
            <w:rFonts w:ascii="PT Astra Serif" w:hAnsi="PT Astra Serif"/>
            <w:b/>
            <w:smallCaps/>
            <w:sz w:val="28"/>
            <w:szCs w:val="28"/>
          </w:rPr>
          <w:t>1.</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Приложение</w:t>
        </w:r>
        <w:r w:rsidR="00A73DBF" w:rsidRPr="00776CA6">
          <w:rPr>
            <w:rStyle w:val="af8"/>
            <w:rFonts w:ascii="PT Astra Serif" w:hAnsi="PT Astra Serif"/>
            <w:b/>
            <w:smallCaps/>
            <w:sz w:val="28"/>
            <w:szCs w:val="28"/>
          </w:rPr>
          <w:t xml:space="preserve"> </w:t>
        </w:r>
        <w:r w:rsidR="00A73DBF" w:rsidRPr="00776CA6">
          <w:rPr>
            <w:rStyle w:val="af8"/>
            <w:rFonts w:ascii="PT Astra Serif" w:hAnsi="PT Astra Serif"/>
            <w:smallCaps/>
            <w:sz w:val="28"/>
            <w:szCs w:val="28"/>
          </w:rPr>
          <w:t>1</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_Toc144213758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41</w:t>
        </w:r>
        <w:r w:rsidR="00A73DBF" w:rsidRPr="00776CA6">
          <w:rPr>
            <w:rFonts w:ascii="PT Astra Serif" w:hAnsi="PT Astra Serif"/>
            <w:webHidden/>
            <w:sz w:val="28"/>
            <w:szCs w:val="28"/>
          </w:rPr>
          <w:fldChar w:fldCharType="end"/>
        </w:r>
      </w:hyperlink>
    </w:p>
    <w:p w14:paraId="68227239" w14:textId="226CDCF9" w:rsidR="00A73DBF" w:rsidRPr="00776CA6" w:rsidRDefault="00315BB6">
      <w:pPr>
        <w:pStyle w:val="1f1"/>
        <w:rPr>
          <w:rFonts w:ascii="PT Astra Serif" w:eastAsiaTheme="minorEastAsia" w:hAnsi="PT Astra Serif" w:cstheme="minorBidi"/>
          <w:sz w:val="28"/>
          <w:szCs w:val="28"/>
          <w:lang w:val="ru-RU"/>
        </w:rPr>
      </w:pPr>
      <w:hyperlink w:anchor="_Toc144213759" w:history="1">
        <w:r w:rsidR="00A73DBF" w:rsidRPr="00776CA6">
          <w:rPr>
            <w:rStyle w:val="af8"/>
            <w:rFonts w:ascii="PT Astra Serif" w:hAnsi="PT Astra Serif"/>
            <w:b/>
            <w:sz w:val="28"/>
            <w:szCs w:val="28"/>
          </w:rPr>
          <w:t>2.</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Приложение 2</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_Toc144213759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42</w:t>
        </w:r>
        <w:r w:rsidR="00A73DBF" w:rsidRPr="00776CA6">
          <w:rPr>
            <w:rFonts w:ascii="PT Astra Serif" w:hAnsi="PT Astra Serif"/>
            <w:webHidden/>
            <w:sz w:val="28"/>
            <w:szCs w:val="28"/>
          </w:rPr>
          <w:fldChar w:fldCharType="end"/>
        </w:r>
      </w:hyperlink>
    </w:p>
    <w:p w14:paraId="0C84DC6A" w14:textId="2B3C674C" w:rsidR="00A73DBF" w:rsidRPr="00776CA6" w:rsidRDefault="00315BB6">
      <w:pPr>
        <w:pStyle w:val="1f1"/>
        <w:rPr>
          <w:rFonts w:ascii="PT Astra Serif" w:eastAsiaTheme="minorEastAsia" w:hAnsi="PT Astra Serif" w:cstheme="minorBidi"/>
          <w:sz w:val="28"/>
          <w:szCs w:val="28"/>
          <w:lang w:val="ru-RU"/>
        </w:rPr>
      </w:pPr>
      <w:hyperlink w:anchor="_Toc144213760" w:history="1">
        <w:r w:rsidR="00A73DBF" w:rsidRPr="00776CA6">
          <w:rPr>
            <w:rStyle w:val="af8"/>
            <w:rFonts w:ascii="PT Astra Serif" w:hAnsi="PT Astra Serif"/>
            <w:b/>
            <w:sz w:val="28"/>
            <w:szCs w:val="28"/>
          </w:rPr>
          <w:t>3.</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Приложение 3</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_Toc144213760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43</w:t>
        </w:r>
        <w:r w:rsidR="00A73DBF" w:rsidRPr="00776CA6">
          <w:rPr>
            <w:rFonts w:ascii="PT Astra Serif" w:hAnsi="PT Astra Serif"/>
            <w:webHidden/>
            <w:sz w:val="28"/>
            <w:szCs w:val="28"/>
          </w:rPr>
          <w:fldChar w:fldCharType="end"/>
        </w:r>
      </w:hyperlink>
    </w:p>
    <w:p w14:paraId="60087611" w14:textId="0B2852B3" w:rsidR="00A73DBF" w:rsidRPr="00776CA6" w:rsidRDefault="00315BB6">
      <w:pPr>
        <w:pStyle w:val="1f1"/>
        <w:rPr>
          <w:rFonts w:ascii="PT Astra Serif" w:eastAsiaTheme="minorEastAsia" w:hAnsi="PT Astra Serif" w:cstheme="minorBidi"/>
          <w:sz w:val="28"/>
          <w:szCs w:val="28"/>
          <w:lang w:val="ru-RU"/>
        </w:rPr>
      </w:pPr>
      <w:hyperlink w:anchor="_Toc144213761" w:history="1">
        <w:r w:rsidR="00A73DBF" w:rsidRPr="00776CA6">
          <w:rPr>
            <w:rStyle w:val="af8"/>
            <w:rFonts w:ascii="PT Astra Serif" w:hAnsi="PT Astra Serif"/>
            <w:b/>
            <w:sz w:val="28"/>
            <w:szCs w:val="28"/>
          </w:rPr>
          <w:t>4.</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Приложение 4</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_Toc144213761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44</w:t>
        </w:r>
        <w:r w:rsidR="00A73DBF" w:rsidRPr="00776CA6">
          <w:rPr>
            <w:rFonts w:ascii="PT Astra Serif" w:hAnsi="PT Astra Serif"/>
            <w:webHidden/>
            <w:sz w:val="28"/>
            <w:szCs w:val="28"/>
          </w:rPr>
          <w:fldChar w:fldCharType="end"/>
        </w:r>
      </w:hyperlink>
    </w:p>
    <w:p w14:paraId="3FA666C8" w14:textId="3CE9A9F7" w:rsidR="00A73DBF" w:rsidRPr="00776CA6" w:rsidRDefault="00315BB6">
      <w:pPr>
        <w:pStyle w:val="1f1"/>
        <w:rPr>
          <w:rFonts w:ascii="PT Astra Serif" w:eastAsiaTheme="minorEastAsia" w:hAnsi="PT Astra Serif" w:cstheme="minorBidi"/>
          <w:sz w:val="28"/>
          <w:szCs w:val="28"/>
          <w:lang w:val="ru-RU"/>
        </w:rPr>
      </w:pPr>
      <w:hyperlink w:anchor="_Toc144213762" w:history="1">
        <w:r w:rsidR="00A73DBF" w:rsidRPr="00776CA6">
          <w:rPr>
            <w:rStyle w:val="af8"/>
            <w:rFonts w:ascii="PT Astra Serif" w:hAnsi="PT Astra Serif"/>
            <w:b/>
            <w:sz w:val="28"/>
            <w:szCs w:val="28"/>
          </w:rPr>
          <w:t>5.</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Приложение 5</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_Toc144213762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48</w:t>
        </w:r>
        <w:r w:rsidR="00A73DBF" w:rsidRPr="00776CA6">
          <w:rPr>
            <w:rFonts w:ascii="PT Astra Serif" w:hAnsi="PT Astra Serif"/>
            <w:webHidden/>
            <w:sz w:val="28"/>
            <w:szCs w:val="28"/>
          </w:rPr>
          <w:fldChar w:fldCharType="end"/>
        </w:r>
      </w:hyperlink>
    </w:p>
    <w:p w14:paraId="6DC1E31E" w14:textId="6017095B" w:rsidR="00A73DBF" w:rsidRPr="00776CA6" w:rsidRDefault="00315BB6">
      <w:pPr>
        <w:pStyle w:val="1f1"/>
        <w:rPr>
          <w:rFonts w:ascii="PT Astra Serif" w:eastAsiaTheme="minorEastAsia" w:hAnsi="PT Astra Serif" w:cstheme="minorBidi"/>
          <w:sz w:val="28"/>
          <w:szCs w:val="28"/>
          <w:lang w:val="ru-RU"/>
        </w:rPr>
      </w:pPr>
      <w:hyperlink w:anchor="_Toc144213763" w:history="1">
        <w:r w:rsidR="00A73DBF" w:rsidRPr="00776CA6">
          <w:rPr>
            <w:rStyle w:val="af8"/>
            <w:rFonts w:ascii="PT Astra Serif" w:hAnsi="PT Astra Serif"/>
            <w:b/>
            <w:sz w:val="28"/>
            <w:szCs w:val="28"/>
          </w:rPr>
          <w:t>6.</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Приложение 6</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_Toc144213763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49</w:t>
        </w:r>
        <w:r w:rsidR="00A73DBF" w:rsidRPr="00776CA6">
          <w:rPr>
            <w:rFonts w:ascii="PT Astra Serif" w:hAnsi="PT Astra Serif"/>
            <w:webHidden/>
            <w:sz w:val="28"/>
            <w:szCs w:val="28"/>
          </w:rPr>
          <w:fldChar w:fldCharType="end"/>
        </w:r>
      </w:hyperlink>
    </w:p>
    <w:p w14:paraId="4232D548" w14:textId="21A463FA" w:rsidR="00A73DBF" w:rsidRPr="00776CA6" w:rsidRDefault="00315BB6">
      <w:pPr>
        <w:pStyle w:val="1f1"/>
        <w:rPr>
          <w:rFonts w:ascii="PT Astra Serif" w:eastAsiaTheme="minorEastAsia" w:hAnsi="PT Astra Serif" w:cstheme="minorBidi"/>
          <w:sz w:val="28"/>
          <w:szCs w:val="28"/>
          <w:lang w:val="ru-RU"/>
        </w:rPr>
      </w:pPr>
      <w:hyperlink w:anchor="_Toc144213764" w:history="1">
        <w:r w:rsidR="00A73DBF" w:rsidRPr="00776CA6">
          <w:rPr>
            <w:rStyle w:val="af8"/>
            <w:rFonts w:ascii="PT Astra Serif" w:hAnsi="PT Astra Serif"/>
            <w:b/>
            <w:sz w:val="28"/>
            <w:szCs w:val="28"/>
          </w:rPr>
          <w:t>7.</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Приложение 7.</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_Toc144213764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50</w:t>
        </w:r>
        <w:r w:rsidR="00A73DBF" w:rsidRPr="00776CA6">
          <w:rPr>
            <w:rFonts w:ascii="PT Astra Serif" w:hAnsi="PT Astra Serif"/>
            <w:webHidden/>
            <w:sz w:val="28"/>
            <w:szCs w:val="28"/>
          </w:rPr>
          <w:fldChar w:fldCharType="end"/>
        </w:r>
      </w:hyperlink>
    </w:p>
    <w:p w14:paraId="332D0DD7" w14:textId="41E6A989" w:rsidR="00A73DBF" w:rsidRPr="00776CA6" w:rsidRDefault="00315BB6">
      <w:pPr>
        <w:pStyle w:val="1f1"/>
        <w:rPr>
          <w:rFonts w:ascii="PT Astra Serif" w:eastAsiaTheme="minorEastAsia" w:hAnsi="PT Astra Serif" w:cstheme="minorBidi"/>
          <w:sz w:val="28"/>
          <w:szCs w:val="28"/>
          <w:lang w:val="ru-RU"/>
        </w:rPr>
      </w:pPr>
      <w:hyperlink w:anchor="_Toc144213765" w:history="1">
        <w:r w:rsidR="00A73DBF" w:rsidRPr="00776CA6">
          <w:rPr>
            <w:rStyle w:val="af8"/>
            <w:rFonts w:ascii="PT Astra Serif" w:hAnsi="PT Astra Serif"/>
            <w:b/>
            <w:sz w:val="28"/>
            <w:szCs w:val="28"/>
          </w:rPr>
          <w:t>8.</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Приложение 8.</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_Toc144213765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53</w:t>
        </w:r>
        <w:r w:rsidR="00A73DBF" w:rsidRPr="00776CA6">
          <w:rPr>
            <w:rFonts w:ascii="PT Astra Serif" w:hAnsi="PT Astra Serif"/>
            <w:webHidden/>
            <w:sz w:val="28"/>
            <w:szCs w:val="28"/>
          </w:rPr>
          <w:fldChar w:fldCharType="end"/>
        </w:r>
      </w:hyperlink>
    </w:p>
    <w:p w14:paraId="6278AD0C" w14:textId="5F59A5BC" w:rsidR="00A73DBF" w:rsidRPr="00776CA6" w:rsidRDefault="00315BB6">
      <w:pPr>
        <w:pStyle w:val="1f1"/>
        <w:rPr>
          <w:rFonts w:ascii="PT Astra Serif" w:eastAsiaTheme="minorEastAsia" w:hAnsi="PT Astra Serif" w:cstheme="minorBidi"/>
          <w:sz w:val="28"/>
          <w:szCs w:val="28"/>
          <w:lang w:val="ru-RU"/>
        </w:rPr>
      </w:pPr>
      <w:hyperlink w:anchor="_Toc144213766" w:history="1">
        <w:r w:rsidR="00A73DBF" w:rsidRPr="00776CA6">
          <w:rPr>
            <w:rStyle w:val="af8"/>
            <w:rFonts w:ascii="PT Astra Serif" w:hAnsi="PT Astra Serif"/>
            <w:b/>
            <w:sz w:val="28"/>
            <w:szCs w:val="28"/>
          </w:rPr>
          <w:t>1.</w:t>
        </w:r>
        <w:r w:rsidR="00A73DBF" w:rsidRPr="00776CA6">
          <w:rPr>
            <w:rFonts w:ascii="PT Astra Serif" w:eastAsiaTheme="minorEastAsia" w:hAnsi="PT Astra Serif" w:cstheme="minorBidi"/>
            <w:sz w:val="28"/>
            <w:szCs w:val="28"/>
            <w:lang w:val="ru-RU"/>
          </w:rPr>
          <w:tab/>
        </w:r>
        <w:r w:rsidR="00A73DBF" w:rsidRPr="00776CA6">
          <w:rPr>
            <w:rStyle w:val="af8"/>
            <w:rFonts w:ascii="PT Astra Serif" w:hAnsi="PT Astra Serif"/>
            <w:sz w:val="28"/>
            <w:szCs w:val="28"/>
          </w:rPr>
          <w:t>Приложение 9.</w:t>
        </w:r>
        <w:r w:rsidR="00A73DBF" w:rsidRPr="00776CA6">
          <w:rPr>
            <w:rFonts w:ascii="PT Astra Serif" w:hAnsi="PT Astra Serif"/>
            <w:webHidden/>
            <w:sz w:val="28"/>
            <w:szCs w:val="28"/>
          </w:rPr>
          <w:tab/>
        </w:r>
        <w:r w:rsidR="00A73DBF" w:rsidRPr="00776CA6">
          <w:rPr>
            <w:rFonts w:ascii="PT Astra Serif" w:hAnsi="PT Astra Serif"/>
            <w:webHidden/>
            <w:sz w:val="28"/>
            <w:szCs w:val="28"/>
          </w:rPr>
          <w:fldChar w:fldCharType="begin"/>
        </w:r>
        <w:r w:rsidR="00A73DBF" w:rsidRPr="00776CA6">
          <w:rPr>
            <w:rFonts w:ascii="PT Astra Serif" w:hAnsi="PT Astra Serif"/>
            <w:webHidden/>
            <w:sz w:val="28"/>
            <w:szCs w:val="28"/>
          </w:rPr>
          <w:instrText xml:space="preserve"> PAGEREF _Toc144213766 \h </w:instrText>
        </w:r>
        <w:r w:rsidR="00A73DBF" w:rsidRPr="00776CA6">
          <w:rPr>
            <w:rFonts w:ascii="PT Astra Serif" w:hAnsi="PT Astra Serif"/>
            <w:webHidden/>
            <w:sz w:val="28"/>
            <w:szCs w:val="28"/>
          </w:rPr>
        </w:r>
        <w:r w:rsidR="00A73DBF" w:rsidRPr="00776CA6">
          <w:rPr>
            <w:rFonts w:ascii="PT Astra Serif" w:hAnsi="PT Astra Serif"/>
            <w:webHidden/>
            <w:sz w:val="28"/>
            <w:szCs w:val="28"/>
          </w:rPr>
          <w:fldChar w:fldCharType="separate"/>
        </w:r>
        <w:r w:rsidR="00A73DBF" w:rsidRPr="00776CA6">
          <w:rPr>
            <w:rFonts w:ascii="PT Astra Serif" w:hAnsi="PT Astra Serif"/>
            <w:webHidden/>
            <w:sz w:val="28"/>
            <w:szCs w:val="28"/>
          </w:rPr>
          <w:t>54</w:t>
        </w:r>
        <w:r w:rsidR="00A73DBF" w:rsidRPr="00776CA6">
          <w:rPr>
            <w:rFonts w:ascii="PT Astra Serif" w:hAnsi="PT Astra Serif"/>
            <w:webHidden/>
            <w:sz w:val="28"/>
            <w:szCs w:val="28"/>
          </w:rPr>
          <w:fldChar w:fldCharType="end"/>
        </w:r>
      </w:hyperlink>
    </w:p>
    <w:p w14:paraId="465430AC" w14:textId="4C2FAE92" w:rsidR="00AE1BB9" w:rsidRPr="00776CA6" w:rsidRDefault="008F6A70" w:rsidP="000B34F9">
      <w:pPr>
        <w:widowControl w:val="0"/>
        <w:tabs>
          <w:tab w:val="left" w:pos="10206"/>
        </w:tabs>
        <w:autoSpaceDE w:val="0"/>
        <w:autoSpaceDN w:val="0"/>
        <w:adjustRightInd w:val="0"/>
        <w:spacing w:before="120" w:after="120"/>
        <w:rPr>
          <w:rFonts w:ascii="PT Astra Serif" w:hAnsi="PT Astra Serif"/>
          <w:sz w:val="28"/>
          <w:szCs w:val="28"/>
        </w:rPr>
        <w:sectPr w:rsidR="00AE1BB9" w:rsidRPr="00776CA6" w:rsidSect="00816642">
          <w:pgSz w:w="11906" w:h="16838" w:code="9"/>
          <w:pgMar w:top="794" w:right="991" w:bottom="794" w:left="709" w:header="709" w:footer="454" w:gutter="567"/>
          <w:cols w:space="708"/>
          <w:docGrid w:linePitch="360"/>
        </w:sectPr>
      </w:pPr>
      <w:r w:rsidRPr="00776CA6">
        <w:rPr>
          <w:rFonts w:ascii="PT Astra Serif" w:hAnsi="PT Astra Serif"/>
          <w:caps/>
          <w:noProof/>
          <w:sz w:val="28"/>
          <w:szCs w:val="28"/>
          <w:lang w:val="en-US"/>
        </w:rPr>
        <w:fldChar w:fldCharType="end"/>
      </w:r>
    </w:p>
    <w:p w14:paraId="26DC1E56" w14:textId="6FB6C3C1" w:rsidR="005A177C" w:rsidRPr="00776CA6" w:rsidRDefault="00565E1D" w:rsidP="000B34F9">
      <w:pPr>
        <w:widowControl w:val="0"/>
        <w:tabs>
          <w:tab w:val="left" w:pos="10206"/>
        </w:tabs>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lastRenderedPageBreak/>
        <w:t xml:space="preserve">г. </w:t>
      </w:r>
      <w:r w:rsidR="0091798E" w:rsidRPr="00776CA6">
        <w:rPr>
          <w:rFonts w:ascii="PT Astra Serif" w:hAnsi="PT Astra Serif"/>
          <w:sz w:val="28"/>
          <w:szCs w:val="28"/>
        </w:rPr>
        <w:t>Ульяновск</w:t>
      </w:r>
      <w:r w:rsidR="008D3F9B" w:rsidRPr="00776CA6">
        <w:rPr>
          <w:rFonts w:ascii="PT Astra Serif" w:hAnsi="PT Astra Serif"/>
          <w:sz w:val="28"/>
          <w:szCs w:val="28"/>
        </w:rPr>
        <w:t xml:space="preserve"> </w:t>
      </w:r>
      <w:r w:rsidR="005E733A" w:rsidRPr="00776CA6">
        <w:rPr>
          <w:rFonts w:ascii="PT Astra Serif" w:hAnsi="PT Astra Serif"/>
          <w:sz w:val="28"/>
          <w:szCs w:val="28"/>
        </w:rPr>
        <w:t xml:space="preserve">                                                                                                 </w:t>
      </w:r>
      <w:r w:rsidR="008D3F9B" w:rsidRPr="00776CA6">
        <w:rPr>
          <w:rFonts w:ascii="PT Astra Serif" w:hAnsi="PT Astra Serif"/>
          <w:sz w:val="28"/>
          <w:szCs w:val="28"/>
        </w:rPr>
        <w:t>[</w:t>
      </w:r>
      <w:r w:rsidR="001C4FB5" w:rsidRPr="00776CA6">
        <w:rPr>
          <w:rFonts w:ascii="PT Astra Serif" w:hAnsi="PT Astra Serif"/>
          <w:i/>
          <w:sz w:val="28"/>
          <w:szCs w:val="28"/>
          <w:highlight w:val="lightGray"/>
        </w:rPr>
        <w:t>указать дату заключения</w:t>
      </w:r>
      <w:r w:rsidR="001C4FB5" w:rsidRPr="00776CA6">
        <w:rPr>
          <w:rFonts w:ascii="PT Astra Serif" w:hAnsi="PT Astra Serif"/>
          <w:sz w:val="28"/>
          <w:szCs w:val="28"/>
        </w:rPr>
        <w:t>]</w:t>
      </w:r>
    </w:p>
    <w:p w14:paraId="658499A3" w14:textId="77777777" w:rsidR="005A177C" w:rsidRPr="00776CA6" w:rsidRDefault="005A177C" w:rsidP="000B34F9">
      <w:pPr>
        <w:widowControl w:val="0"/>
        <w:tabs>
          <w:tab w:val="left" w:pos="10206"/>
        </w:tabs>
        <w:autoSpaceDE w:val="0"/>
        <w:autoSpaceDN w:val="0"/>
        <w:adjustRightInd w:val="0"/>
        <w:spacing w:before="120" w:after="120"/>
        <w:jc w:val="both"/>
        <w:rPr>
          <w:rFonts w:ascii="PT Astra Serif" w:hAnsi="PT Astra Serif"/>
          <w:b/>
          <w:sz w:val="28"/>
          <w:szCs w:val="28"/>
        </w:rPr>
      </w:pPr>
    </w:p>
    <w:p w14:paraId="2B06FE99" w14:textId="7D8FA9A0" w:rsidR="00FA1687" w:rsidRPr="00776CA6" w:rsidRDefault="0091798E">
      <w:pPr>
        <w:pStyle w:val="affffffd"/>
        <w:widowControl w:val="0"/>
        <w:numPr>
          <w:ilvl w:val="0"/>
          <w:numId w:val="11"/>
        </w:numPr>
        <w:autoSpaceDE w:val="0"/>
        <w:autoSpaceDN w:val="0"/>
        <w:adjustRightInd w:val="0"/>
        <w:spacing w:before="120" w:after="120"/>
        <w:ind w:left="284" w:hanging="357"/>
        <w:contextualSpacing w:val="0"/>
        <w:jc w:val="both"/>
        <w:rPr>
          <w:rFonts w:ascii="PT Astra Serif" w:hAnsi="PT Astra Serif"/>
          <w:sz w:val="28"/>
          <w:szCs w:val="28"/>
        </w:rPr>
      </w:pPr>
      <w:r w:rsidRPr="00776CA6">
        <w:rPr>
          <w:rFonts w:ascii="PT Astra Serif" w:hAnsi="PT Astra Serif"/>
          <w:sz w:val="28"/>
          <w:szCs w:val="28"/>
        </w:rPr>
        <w:t>Администрация города Ульяновска</w:t>
      </w:r>
      <w:r w:rsidR="00724470" w:rsidRPr="00776CA6">
        <w:rPr>
          <w:rFonts w:ascii="PT Astra Serif" w:hAnsi="PT Astra Serif"/>
          <w:sz w:val="28"/>
          <w:szCs w:val="28"/>
        </w:rPr>
        <w:t xml:space="preserve"> («</w:t>
      </w:r>
      <w:r w:rsidR="00724470" w:rsidRPr="00776CA6">
        <w:rPr>
          <w:rFonts w:ascii="PT Astra Serif" w:hAnsi="PT Astra Serif"/>
          <w:b/>
          <w:sz w:val="28"/>
          <w:szCs w:val="28"/>
        </w:rPr>
        <w:t>Концедент</w:t>
      </w:r>
      <w:r w:rsidR="00724470" w:rsidRPr="00776CA6">
        <w:rPr>
          <w:rFonts w:ascii="PT Astra Serif" w:hAnsi="PT Astra Serif"/>
          <w:sz w:val="28"/>
          <w:szCs w:val="28"/>
        </w:rPr>
        <w:t>»)</w:t>
      </w:r>
      <w:r w:rsidR="00FA1687" w:rsidRPr="00776CA6">
        <w:rPr>
          <w:rFonts w:ascii="PT Astra Serif" w:hAnsi="PT Astra Serif"/>
          <w:sz w:val="28"/>
          <w:szCs w:val="28"/>
        </w:rPr>
        <w:t xml:space="preserve">, от имени </w:t>
      </w:r>
      <w:r w:rsidR="002513BA" w:rsidRPr="00776CA6">
        <w:rPr>
          <w:rFonts w:ascii="PT Astra Serif" w:hAnsi="PT Astra Serif"/>
          <w:sz w:val="28"/>
          <w:szCs w:val="28"/>
        </w:rPr>
        <w:t>которо</w:t>
      </w:r>
      <w:r w:rsidR="0059588D" w:rsidRPr="00776CA6">
        <w:rPr>
          <w:rFonts w:ascii="PT Astra Serif" w:hAnsi="PT Astra Serif"/>
          <w:sz w:val="28"/>
          <w:szCs w:val="28"/>
        </w:rPr>
        <w:t>го</w:t>
      </w:r>
      <w:r w:rsidR="002513BA" w:rsidRPr="00776CA6">
        <w:rPr>
          <w:rFonts w:ascii="PT Astra Serif" w:hAnsi="PT Astra Serif"/>
          <w:sz w:val="28"/>
          <w:szCs w:val="28"/>
        </w:rPr>
        <w:t xml:space="preserve"> </w:t>
      </w:r>
      <w:r w:rsidR="00FA1687" w:rsidRPr="00776CA6">
        <w:rPr>
          <w:rFonts w:ascii="PT Astra Serif" w:hAnsi="PT Astra Serif"/>
          <w:sz w:val="28"/>
          <w:szCs w:val="28"/>
        </w:rPr>
        <w:t xml:space="preserve">выступает </w:t>
      </w:r>
      <w:r w:rsidR="002F0F32" w:rsidRPr="00776CA6">
        <w:rPr>
          <w:rFonts w:ascii="PT Astra Serif" w:hAnsi="PT Astra Serif"/>
          <w:sz w:val="28"/>
          <w:szCs w:val="28"/>
        </w:rPr>
        <w:t>[</w:t>
      </w:r>
      <w:r w:rsidR="00CA4265" w:rsidRPr="00776CA6">
        <w:rPr>
          <w:rFonts w:ascii="PT Astra Serif" w:hAnsi="PT Astra Serif"/>
          <w:i/>
          <w:iCs/>
          <w:sz w:val="28"/>
          <w:szCs w:val="28"/>
          <w:highlight w:val="lightGray"/>
        </w:rPr>
        <w:t>указать</w:t>
      </w:r>
      <w:r w:rsidR="00CA4265" w:rsidRPr="00776CA6" w:rsidDel="00CA4265">
        <w:rPr>
          <w:rFonts w:ascii="PT Astra Serif" w:hAnsi="PT Astra Serif"/>
          <w:i/>
          <w:iCs/>
          <w:sz w:val="28"/>
          <w:szCs w:val="28"/>
          <w:highlight w:val="lightGray"/>
        </w:rPr>
        <w:t xml:space="preserve"> </w:t>
      </w:r>
      <w:r w:rsidR="002F0F32" w:rsidRPr="00776CA6">
        <w:rPr>
          <w:rFonts w:ascii="PT Astra Serif" w:hAnsi="PT Astra Serif"/>
          <w:sz w:val="28"/>
          <w:szCs w:val="28"/>
        </w:rPr>
        <w:t>]</w:t>
      </w:r>
      <w:r w:rsidR="00FA1687" w:rsidRPr="00776CA6">
        <w:rPr>
          <w:rFonts w:ascii="PT Astra Serif" w:hAnsi="PT Astra Serif"/>
          <w:sz w:val="28"/>
          <w:szCs w:val="28"/>
        </w:rPr>
        <w:t xml:space="preserve">, </w:t>
      </w:r>
      <w:r w:rsidR="003912A2" w:rsidRPr="00776CA6">
        <w:rPr>
          <w:rFonts w:ascii="PT Astra Serif" w:hAnsi="PT Astra Serif"/>
          <w:sz w:val="28"/>
          <w:szCs w:val="28"/>
        </w:rPr>
        <w:t xml:space="preserve">действующее </w:t>
      </w:r>
      <w:r w:rsidR="00FA1687" w:rsidRPr="00776CA6">
        <w:rPr>
          <w:rFonts w:ascii="PT Astra Serif" w:hAnsi="PT Astra Serif"/>
          <w:sz w:val="28"/>
          <w:szCs w:val="28"/>
        </w:rPr>
        <w:t xml:space="preserve">на основании </w:t>
      </w:r>
      <w:r w:rsidR="002F0F32" w:rsidRPr="00776CA6">
        <w:rPr>
          <w:rFonts w:ascii="PT Astra Serif" w:hAnsi="PT Astra Serif"/>
          <w:sz w:val="28"/>
          <w:szCs w:val="28"/>
        </w:rPr>
        <w:t>[</w:t>
      </w:r>
      <w:r w:rsidR="002F0F32" w:rsidRPr="00776CA6">
        <w:rPr>
          <w:rFonts w:ascii="PT Astra Serif" w:hAnsi="PT Astra Serif"/>
          <w:i/>
          <w:iCs/>
          <w:sz w:val="28"/>
          <w:szCs w:val="28"/>
          <w:highlight w:val="lightGray"/>
        </w:rPr>
        <w:t>указать</w:t>
      </w:r>
      <w:r w:rsidR="002F0F32" w:rsidRPr="00776CA6">
        <w:rPr>
          <w:rFonts w:ascii="PT Astra Serif" w:hAnsi="PT Astra Serif"/>
          <w:sz w:val="28"/>
          <w:szCs w:val="28"/>
        </w:rPr>
        <w:t>]</w:t>
      </w:r>
      <w:r w:rsidR="007A2FFA" w:rsidRPr="00776CA6">
        <w:rPr>
          <w:rFonts w:ascii="PT Astra Serif" w:hAnsi="PT Astra Serif"/>
          <w:sz w:val="28"/>
          <w:szCs w:val="28"/>
        </w:rPr>
        <w:t>,</w:t>
      </w:r>
      <w:r w:rsidR="00FA1687" w:rsidRPr="00776CA6">
        <w:rPr>
          <w:rFonts w:ascii="PT Astra Serif" w:hAnsi="PT Astra Serif"/>
          <w:sz w:val="28"/>
          <w:szCs w:val="28"/>
        </w:rPr>
        <w:t xml:space="preserve"> в лице</w:t>
      </w:r>
      <w:r w:rsidR="00113E05" w:rsidRPr="00776CA6">
        <w:rPr>
          <w:rFonts w:ascii="PT Astra Serif" w:hAnsi="PT Astra Serif"/>
          <w:sz w:val="28"/>
          <w:szCs w:val="28"/>
        </w:rPr>
        <w:t xml:space="preserve"> </w:t>
      </w:r>
      <w:r w:rsidR="002F0F32" w:rsidRPr="00776CA6">
        <w:rPr>
          <w:rFonts w:ascii="PT Astra Serif" w:hAnsi="PT Astra Serif"/>
          <w:sz w:val="28"/>
          <w:szCs w:val="28"/>
        </w:rPr>
        <w:t>[</w:t>
      </w:r>
      <w:r w:rsidR="002F0F32" w:rsidRPr="00776CA6">
        <w:rPr>
          <w:rFonts w:ascii="PT Astra Serif" w:hAnsi="PT Astra Serif"/>
          <w:i/>
          <w:iCs/>
          <w:sz w:val="28"/>
          <w:szCs w:val="28"/>
          <w:highlight w:val="lightGray"/>
        </w:rPr>
        <w:t>указать</w:t>
      </w:r>
      <w:r w:rsidR="002F0F32" w:rsidRPr="00776CA6">
        <w:rPr>
          <w:rFonts w:ascii="PT Astra Serif" w:hAnsi="PT Astra Serif"/>
          <w:sz w:val="28"/>
          <w:szCs w:val="28"/>
        </w:rPr>
        <w:t>]</w:t>
      </w:r>
      <w:r w:rsidR="007A2FFA" w:rsidRPr="00776CA6">
        <w:rPr>
          <w:rFonts w:ascii="PT Astra Serif" w:hAnsi="PT Astra Serif"/>
          <w:sz w:val="28"/>
          <w:szCs w:val="28"/>
        </w:rPr>
        <w:t xml:space="preserve">, действующего на основании </w:t>
      </w:r>
      <w:r w:rsidR="002F0F32" w:rsidRPr="00776CA6">
        <w:rPr>
          <w:rFonts w:ascii="PT Astra Serif" w:hAnsi="PT Astra Serif"/>
          <w:sz w:val="28"/>
          <w:szCs w:val="28"/>
        </w:rPr>
        <w:t>[</w:t>
      </w:r>
      <w:r w:rsidR="002F0F32" w:rsidRPr="00776CA6">
        <w:rPr>
          <w:rFonts w:ascii="PT Astra Serif" w:hAnsi="PT Astra Serif"/>
          <w:i/>
          <w:iCs/>
          <w:sz w:val="28"/>
          <w:szCs w:val="28"/>
          <w:highlight w:val="lightGray"/>
        </w:rPr>
        <w:t>указать</w:t>
      </w:r>
      <w:r w:rsidR="002F0F32" w:rsidRPr="00776CA6">
        <w:rPr>
          <w:rFonts w:ascii="PT Astra Serif" w:hAnsi="PT Astra Serif"/>
          <w:sz w:val="28"/>
          <w:szCs w:val="28"/>
        </w:rPr>
        <w:t>]</w:t>
      </w:r>
      <w:r w:rsidR="00523E2A" w:rsidRPr="00776CA6">
        <w:rPr>
          <w:rFonts w:ascii="PT Astra Serif" w:hAnsi="PT Astra Serif"/>
          <w:sz w:val="28"/>
          <w:szCs w:val="28"/>
        </w:rPr>
        <w:t xml:space="preserve">, </w:t>
      </w:r>
      <w:r w:rsidR="00FA1687" w:rsidRPr="00776CA6">
        <w:rPr>
          <w:rFonts w:ascii="PT Astra Serif" w:hAnsi="PT Astra Serif"/>
          <w:sz w:val="28"/>
          <w:szCs w:val="28"/>
        </w:rPr>
        <w:t>с одной стороны,</w:t>
      </w:r>
      <w:r w:rsidR="006D2DCF" w:rsidRPr="00776CA6">
        <w:rPr>
          <w:rFonts w:ascii="PT Astra Serif" w:hAnsi="PT Astra Serif"/>
          <w:sz w:val="28"/>
          <w:szCs w:val="28"/>
        </w:rPr>
        <w:t xml:space="preserve"> и</w:t>
      </w:r>
    </w:p>
    <w:p w14:paraId="4661FB23" w14:textId="50E00405" w:rsidR="006D2DCF" w:rsidRPr="00776CA6" w:rsidRDefault="005E733A">
      <w:pPr>
        <w:pStyle w:val="affffffd"/>
        <w:widowControl w:val="0"/>
        <w:numPr>
          <w:ilvl w:val="0"/>
          <w:numId w:val="11"/>
        </w:numPr>
        <w:autoSpaceDE w:val="0"/>
        <w:autoSpaceDN w:val="0"/>
        <w:adjustRightInd w:val="0"/>
        <w:spacing w:before="120" w:after="120"/>
        <w:ind w:left="284" w:hanging="357"/>
        <w:contextualSpacing w:val="0"/>
        <w:jc w:val="both"/>
        <w:rPr>
          <w:rFonts w:ascii="PT Astra Serif" w:hAnsi="PT Astra Serif"/>
          <w:sz w:val="28"/>
          <w:szCs w:val="28"/>
        </w:rPr>
      </w:pPr>
      <w:bookmarkStart w:id="8" w:name="_Toc417509561"/>
      <w:bookmarkStart w:id="9" w:name="_Toc419993793"/>
      <w:r w:rsidRPr="00776CA6">
        <w:rPr>
          <w:rFonts w:ascii="PT Astra Serif" w:hAnsi="PT Astra Serif"/>
          <w:sz w:val="28"/>
          <w:szCs w:val="28"/>
          <w:highlight w:val="lightGray"/>
        </w:rPr>
        <w:t>[</w:t>
      </w:r>
      <w:r w:rsidRPr="00776CA6">
        <w:rPr>
          <w:rFonts w:ascii="PT Astra Serif" w:hAnsi="PT Astra Serif"/>
          <w:i/>
          <w:iCs/>
          <w:sz w:val="28"/>
          <w:szCs w:val="28"/>
          <w:highlight w:val="lightGray"/>
        </w:rPr>
        <w:t>указать концессионера</w:t>
      </w:r>
      <w:r w:rsidRPr="00776CA6">
        <w:rPr>
          <w:rFonts w:ascii="PT Astra Serif" w:hAnsi="PT Astra Serif"/>
          <w:sz w:val="28"/>
          <w:szCs w:val="28"/>
        </w:rPr>
        <w:t>]</w:t>
      </w:r>
      <w:r w:rsidR="00AC498E" w:rsidRPr="00776CA6">
        <w:rPr>
          <w:rFonts w:ascii="PT Astra Serif" w:hAnsi="PT Astra Serif"/>
          <w:sz w:val="28"/>
          <w:szCs w:val="28"/>
        </w:rPr>
        <w:t xml:space="preserve"> («</w:t>
      </w:r>
      <w:r w:rsidR="00AC498E" w:rsidRPr="00776CA6">
        <w:rPr>
          <w:rFonts w:ascii="PT Astra Serif" w:hAnsi="PT Astra Serif"/>
          <w:b/>
          <w:sz w:val="28"/>
          <w:szCs w:val="28"/>
        </w:rPr>
        <w:t>Концессионер</w:t>
      </w:r>
      <w:r w:rsidR="00AC498E" w:rsidRPr="00776CA6">
        <w:rPr>
          <w:rFonts w:ascii="PT Astra Serif" w:hAnsi="PT Astra Serif"/>
          <w:sz w:val="28"/>
          <w:szCs w:val="28"/>
        </w:rPr>
        <w:t>»)</w:t>
      </w:r>
      <w:r w:rsidR="00641A10" w:rsidRPr="00776CA6">
        <w:rPr>
          <w:rFonts w:ascii="PT Astra Serif" w:hAnsi="PT Astra Serif"/>
          <w:sz w:val="28"/>
          <w:szCs w:val="28"/>
        </w:rPr>
        <w:t>,</w:t>
      </w:r>
      <w:r w:rsidR="00B430D3" w:rsidRPr="00776CA6">
        <w:rPr>
          <w:rFonts w:ascii="PT Astra Serif" w:hAnsi="PT Astra Serif"/>
          <w:sz w:val="28"/>
          <w:szCs w:val="28"/>
        </w:rPr>
        <w:t xml:space="preserve"> </w:t>
      </w:r>
      <w:r w:rsidR="00FA1687" w:rsidRPr="00776CA6">
        <w:rPr>
          <w:rFonts w:ascii="PT Astra Serif" w:hAnsi="PT Astra Serif"/>
          <w:sz w:val="28"/>
          <w:szCs w:val="28"/>
        </w:rPr>
        <w:t xml:space="preserve">в лице </w:t>
      </w:r>
      <w:r w:rsidR="002F0F32" w:rsidRPr="00776CA6">
        <w:rPr>
          <w:rFonts w:ascii="PT Astra Serif" w:hAnsi="PT Astra Serif"/>
          <w:sz w:val="28"/>
          <w:szCs w:val="28"/>
        </w:rPr>
        <w:t>[</w:t>
      </w:r>
      <w:r w:rsidR="002F0F32" w:rsidRPr="00776CA6">
        <w:rPr>
          <w:rFonts w:ascii="PT Astra Serif" w:hAnsi="PT Astra Serif"/>
          <w:i/>
          <w:iCs/>
          <w:sz w:val="28"/>
          <w:szCs w:val="28"/>
          <w:highlight w:val="lightGray"/>
        </w:rPr>
        <w:t>указать</w:t>
      </w:r>
      <w:r w:rsidR="002F0F32" w:rsidRPr="00776CA6">
        <w:rPr>
          <w:rFonts w:ascii="PT Astra Serif" w:hAnsi="PT Astra Serif"/>
          <w:sz w:val="28"/>
          <w:szCs w:val="28"/>
        </w:rPr>
        <w:t>]</w:t>
      </w:r>
      <w:r w:rsidR="00FA1687" w:rsidRPr="00776CA6">
        <w:rPr>
          <w:rFonts w:ascii="PT Astra Serif" w:hAnsi="PT Astra Serif"/>
          <w:sz w:val="28"/>
          <w:szCs w:val="28"/>
        </w:rPr>
        <w:t xml:space="preserve">, </w:t>
      </w:r>
      <w:r w:rsidR="003912A2" w:rsidRPr="00776CA6">
        <w:rPr>
          <w:rFonts w:ascii="PT Astra Serif" w:hAnsi="PT Astra Serif"/>
          <w:sz w:val="28"/>
          <w:szCs w:val="28"/>
        </w:rPr>
        <w:t xml:space="preserve">действующего </w:t>
      </w:r>
      <w:r w:rsidR="00FA1687" w:rsidRPr="00776CA6">
        <w:rPr>
          <w:rFonts w:ascii="PT Astra Serif" w:hAnsi="PT Astra Serif"/>
          <w:sz w:val="28"/>
          <w:szCs w:val="28"/>
        </w:rPr>
        <w:t xml:space="preserve">на основании </w:t>
      </w:r>
      <w:r w:rsidR="002F0F32" w:rsidRPr="00776CA6">
        <w:rPr>
          <w:rFonts w:ascii="PT Astra Serif" w:hAnsi="PT Astra Serif"/>
          <w:sz w:val="28"/>
          <w:szCs w:val="28"/>
        </w:rPr>
        <w:t>[</w:t>
      </w:r>
      <w:r w:rsidR="002F0F32" w:rsidRPr="00776CA6">
        <w:rPr>
          <w:rFonts w:ascii="PT Astra Serif" w:hAnsi="PT Astra Serif"/>
          <w:i/>
          <w:iCs/>
          <w:sz w:val="28"/>
          <w:szCs w:val="28"/>
          <w:highlight w:val="lightGray"/>
        </w:rPr>
        <w:t>указать</w:t>
      </w:r>
      <w:r w:rsidR="002F0F32" w:rsidRPr="00776CA6">
        <w:rPr>
          <w:rFonts w:ascii="PT Astra Serif" w:hAnsi="PT Astra Serif"/>
          <w:sz w:val="28"/>
          <w:szCs w:val="28"/>
        </w:rPr>
        <w:t>]</w:t>
      </w:r>
      <w:r w:rsidR="0063302B" w:rsidRPr="00776CA6">
        <w:rPr>
          <w:rFonts w:ascii="PT Astra Serif" w:hAnsi="PT Astra Serif"/>
          <w:sz w:val="28"/>
          <w:szCs w:val="28"/>
        </w:rPr>
        <w:t>,</w:t>
      </w:r>
      <w:r w:rsidR="00FA1687" w:rsidRPr="00776CA6">
        <w:rPr>
          <w:rFonts w:ascii="PT Astra Serif" w:hAnsi="PT Astra Serif"/>
          <w:sz w:val="28"/>
          <w:szCs w:val="28"/>
        </w:rPr>
        <w:t xml:space="preserve"> с другой стороны, </w:t>
      </w:r>
    </w:p>
    <w:p w14:paraId="37EC5976" w14:textId="518486C2" w:rsidR="00FA1687" w:rsidRPr="00776CA6" w:rsidRDefault="00FA1687" w:rsidP="000B34F9">
      <w:pPr>
        <w:widowControl w:val="0"/>
        <w:tabs>
          <w:tab w:val="left" w:pos="10206"/>
        </w:tabs>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совместно именуемые в дальнейшем «</w:t>
      </w:r>
      <w:r w:rsidRPr="00776CA6">
        <w:rPr>
          <w:rFonts w:ascii="PT Astra Serif" w:hAnsi="PT Astra Serif"/>
          <w:b/>
          <w:sz w:val="28"/>
          <w:szCs w:val="28"/>
        </w:rPr>
        <w:t>Стороны</w:t>
      </w:r>
      <w:r w:rsidRPr="00776CA6">
        <w:rPr>
          <w:rFonts w:ascii="PT Astra Serif" w:hAnsi="PT Astra Serif"/>
          <w:sz w:val="28"/>
          <w:szCs w:val="28"/>
        </w:rPr>
        <w:t xml:space="preserve">», </w:t>
      </w:r>
      <w:r w:rsidR="007A6F5D" w:rsidRPr="00776CA6">
        <w:rPr>
          <w:rFonts w:ascii="PT Astra Serif" w:hAnsi="PT Astra Serif"/>
          <w:sz w:val="28"/>
          <w:szCs w:val="28"/>
        </w:rPr>
        <w:t>а по отдельности «</w:t>
      </w:r>
      <w:r w:rsidR="007A6F5D" w:rsidRPr="00776CA6">
        <w:rPr>
          <w:rFonts w:ascii="PT Astra Serif" w:hAnsi="PT Astra Serif"/>
          <w:b/>
          <w:sz w:val="28"/>
          <w:szCs w:val="28"/>
        </w:rPr>
        <w:t>Сторона</w:t>
      </w:r>
      <w:r w:rsidR="007A6F5D" w:rsidRPr="00776CA6">
        <w:rPr>
          <w:rFonts w:ascii="PT Astra Serif" w:hAnsi="PT Astra Serif"/>
          <w:sz w:val="28"/>
          <w:szCs w:val="28"/>
        </w:rPr>
        <w:t>»</w:t>
      </w:r>
      <w:r w:rsidR="001C4FB5" w:rsidRPr="00776CA6">
        <w:rPr>
          <w:rFonts w:ascii="PT Astra Serif" w:hAnsi="PT Astra Serif"/>
          <w:sz w:val="28"/>
          <w:szCs w:val="28"/>
        </w:rPr>
        <w:t xml:space="preserve">, </w:t>
      </w:r>
      <w:r w:rsidRPr="00776CA6">
        <w:rPr>
          <w:rFonts w:ascii="PT Astra Serif" w:hAnsi="PT Astra Serif"/>
          <w:sz w:val="28"/>
          <w:szCs w:val="28"/>
        </w:rPr>
        <w:t xml:space="preserve">в соответствии </w:t>
      </w:r>
      <w:r w:rsidRPr="00776CA6">
        <w:rPr>
          <w:rFonts w:ascii="PT Astra Serif" w:hAnsi="PT Astra Serif"/>
          <w:sz w:val="28"/>
          <w:szCs w:val="28"/>
          <w:lang w:val="en-US"/>
        </w:rPr>
        <w:t>c</w:t>
      </w:r>
      <w:r w:rsidRPr="00776CA6">
        <w:rPr>
          <w:rFonts w:ascii="PT Astra Serif" w:hAnsi="PT Astra Serif"/>
          <w:sz w:val="28"/>
          <w:szCs w:val="28"/>
        </w:rPr>
        <w:t xml:space="preserve"> </w:t>
      </w:r>
      <w:r w:rsidR="002C1F4F" w:rsidRPr="00776CA6">
        <w:rPr>
          <w:rFonts w:ascii="PT Astra Serif" w:hAnsi="PT Astra Serif"/>
          <w:sz w:val="28"/>
          <w:szCs w:val="28"/>
        </w:rPr>
        <w:t>[</w:t>
      </w:r>
      <w:r w:rsidR="00E069B9" w:rsidRPr="00776CA6">
        <w:rPr>
          <w:rFonts w:ascii="PT Astra Serif" w:hAnsi="PT Astra Serif"/>
          <w:i/>
          <w:iCs/>
          <w:sz w:val="28"/>
          <w:szCs w:val="28"/>
          <w:highlight w:val="lightGray"/>
        </w:rPr>
        <w:t xml:space="preserve">постановлением </w:t>
      </w:r>
      <w:r w:rsidR="0091798E" w:rsidRPr="00776CA6">
        <w:rPr>
          <w:rFonts w:ascii="PT Astra Serif" w:hAnsi="PT Astra Serif"/>
          <w:i/>
          <w:iCs/>
          <w:sz w:val="28"/>
          <w:szCs w:val="28"/>
          <w:highlight w:val="lightGray"/>
        </w:rPr>
        <w:t>Администрации города Ульяновска</w:t>
      </w:r>
      <w:r w:rsidR="002C1F4F" w:rsidRPr="00776CA6">
        <w:rPr>
          <w:rFonts w:ascii="PT Astra Serif" w:hAnsi="PT Astra Serif"/>
          <w:sz w:val="28"/>
          <w:szCs w:val="28"/>
        </w:rPr>
        <w:t>]</w:t>
      </w:r>
      <w:r w:rsidR="001C041D" w:rsidRPr="00776CA6">
        <w:rPr>
          <w:rFonts w:ascii="PT Astra Serif" w:hAnsi="PT Astra Serif"/>
          <w:sz w:val="28"/>
          <w:szCs w:val="28"/>
        </w:rPr>
        <w:t xml:space="preserve"> от [</w:t>
      </w:r>
      <w:r w:rsidR="001C041D" w:rsidRPr="00776CA6">
        <w:rPr>
          <w:rFonts w:ascii="PT Astra Serif" w:hAnsi="PT Astra Serif"/>
          <w:sz w:val="28"/>
          <w:szCs w:val="28"/>
          <w:highlight w:val="lightGray"/>
        </w:rPr>
        <w:t>•</w:t>
      </w:r>
      <w:r w:rsidR="001C041D" w:rsidRPr="00776CA6">
        <w:rPr>
          <w:rFonts w:ascii="PT Astra Serif" w:hAnsi="PT Astra Serif"/>
          <w:sz w:val="28"/>
          <w:szCs w:val="28"/>
        </w:rPr>
        <w:t>] г. № [</w:t>
      </w:r>
      <w:r w:rsidR="001C041D" w:rsidRPr="00776CA6">
        <w:rPr>
          <w:rFonts w:ascii="PT Astra Serif" w:hAnsi="PT Astra Serif"/>
          <w:sz w:val="28"/>
          <w:szCs w:val="28"/>
          <w:highlight w:val="lightGray"/>
        </w:rPr>
        <w:t>•</w:t>
      </w:r>
      <w:r w:rsidR="001C041D" w:rsidRPr="00776CA6">
        <w:rPr>
          <w:rFonts w:ascii="PT Astra Serif" w:hAnsi="PT Astra Serif"/>
          <w:sz w:val="28"/>
          <w:szCs w:val="28"/>
        </w:rPr>
        <w:t>]</w:t>
      </w:r>
      <w:r w:rsidRPr="00776CA6">
        <w:rPr>
          <w:rFonts w:ascii="PT Astra Serif" w:hAnsi="PT Astra Serif"/>
          <w:sz w:val="28"/>
          <w:szCs w:val="28"/>
        </w:rPr>
        <w:t xml:space="preserve"> заключили настоящее </w:t>
      </w:r>
      <w:r w:rsidR="00EC62A7" w:rsidRPr="00776CA6">
        <w:rPr>
          <w:rFonts w:ascii="PT Astra Serif" w:hAnsi="PT Astra Serif"/>
          <w:sz w:val="28"/>
          <w:szCs w:val="28"/>
        </w:rPr>
        <w:t>соглашение</w:t>
      </w:r>
      <w:r w:rsidR="001C4FB5" w:rsidRPr="00776CA6">
        <w:rPr>
          <w:rFonts w:ascii="PT Astra Serif" w:hAnsi="PT Astra Serif"/>
          <w:sz w:val="28"/>
          <w:szCs w:val="28"/>
        </w:rPr>
        <w:t xml:space="preserve"> («</w:t>
      </w:r>
      <w:r w:rsidR="001C4FB5" w:rsidRPr="00776CA6">
        <w:rPr>
          <w:rFonts w:ascii="PT Astra Serif" w:hAnsi="PT Astra Serif"/>
          <w:b/>
          <w:sz w:val="28"/>
          <w:szCs w:val="28"/>
        </w:rPr>
        <w:t>Соглашение</w:t>
      </w:r>
      <w:r w:rsidR="001C4FB5" w:rsidRPr="00776CA6">
        <w:rPr>
          <w:rFonts w:ascii="PT Astra Serif" w:hAnsi="PT Astra Serif"/>
          <w:sz w:val="28"/>
          <w:szCs w:val="28"/>
        </w:rPr>
        <w:t>»)</w:t>
      </w:r>
      <w:r w:rsidR="00EC62A7" w:rsidRPr="00776CA6">
        <w:rPr>
          <w:rFonts w:ascii="PT Astra Serif" w:hAnsi="PT Astra Serif"/>
          <w:sz w:val="28"/>
          <w:szCs w:val="28"/>
        </w:rPr>
        <w:t xml:space="preserve"> </w:t>
      </w:r>
      <w:r w:rsidRPr="00776CA6">
        <w:rPr>
          <w:rFonts w:ascii="PT Astra Serif" w:hAnsi="PT Astra Serif"/>
          <w:sz w:val="28"/>
          <w:szCs w:val="28"/>
        </w:rPr>
        <w:t>о нижеследующем:</w:t>
      </w:r>
    </w:p>
    <w:p w14:paraId="0130E55A" w14:textId="77777777" w:rsidR="00AE1BB9" w:rsidRPr="00776CA6" w:rsidRDefault="00AE1BB9" w:rsidP="000B34F9">
      <w:pPr>
        <w:widowControl w:val="0"/>
        <w:tabs>
          <w:tab w:val="left" w:pos="10206"/>
        </w:tabs>
        <w:autoSpaceDE w:val="0"/>
        <w:autoSpaceDN w:val="0"/>
        <w:adjustRightInd w:val="0"/>
        <w:spacing w:before="120" w:after="120"/>
        <w:jc w:val="both"/>
        <w:rPr>
          <w:rFonts w:ascii="PT Astra Serif" w:hAnsi="PT Astra Serif"/>
          <w:b/>
          <w:sz w:val="28"/>
          <w:szCs w:val="28"/>
        </w:rPr>
      </w:pPr>
    </w:p>
    <w:p w14:paraId="4BDB6D3C" w14:textId="5E417058" w:rsidR="005A177C" w:rsidRPr="00776CA6" w:rsidRDefault="00B215E3" w:rsidP="000B34F9">
      <w:pPr>
        <w:pStyle w:val="1"/>
        <w:keepNext w:val="0"/>
        <w:widowControl w:val="0"/>
        <w:spacing w:before="120" w:after="120" w:line="240" w:lineRule="auto"/>
        <w:ind w:left="709" w:hanging="567"/>
        <w:jc w:val="both"/>
        <w:rPr>
          <w:rFonts w:ascii="PT Astra Serif" w:hAnsi="PT Astra Serif"/>
          <w:sz w:val="28"/>
          <w:szCs w:val="28"/>
        </w:rPr>
      </w:pPr>
      <w:bookmarkStart w:id="10" w:name="_Toc144213692"/>
      <w:r w:rsidRPr="00776CA6">
        <w:rPr>
          <w:rFonts w:ascii="PT Astra Serif" w:hAnsi="PT Astra Serif"/>
          <w:sz w:val="28"/>
          <w:szCs w:val="28"/>
        </w:rPr>
        <w:t>ОБЩИЕ ПОЛОЖЕНИЯ</w:t>
      </w:r>
      <w:bookmarkEnd w:id="10"/>
    </w:p>
    <w:p w14:paraId="11EDF849" w14:textId="77777777" w:rsidR="00E128B0" w:rsidRPr="00776CA6" w:rsidRDefault="00B215E3">
      <w:pPr>
        <w:pStyle w:val="affffffd"/>
        <w:widowControl w:val="0"/>
        <w:numPr>
          <w:ilvl w:val="0"/>
          <w:numId w:val="12"/>
        </w:numPr>
        <w:tabs>
          <w:tab w:val="left" w:pos="709"/>
          <w:tab w:val="left" w:pos="10206"/>
        </w:tabs>
        <w:spacing w:before="120" w:after="120"/>
        <w:ind w:left="709" w:hanging="709"/>
        <w:contextualSpacing w:val="0"/>
        <w:jc w:val="both"/>
        <w:outlineLvl w:val="0"/>
        <w:rPr>
          <w:rFonts w:ascii="PT Astra Serif" w:hAnsi="PT Astra Serif"/>
          <w:b/>
          <w:sz w:val="28"/>
          <w:szCs w:val="28"/>
        </w:rPr>
      </w:pPr>
      <w:bookmarkStart w:id="11" w:name="_Toc427248607"/>
      <w:bookmarkStart w:id="12" w:name="_Toc427249140"/>
      <w:bookmarkStart w:id="13" w:name="_Toc497914005"/>
      <w:bookmarkStart w:id="14" w:name="_Ref525490575"/>
      <w:bookmarkStart w:id="15" w:name="_Toc144213693"/>
      <w:bookmarkStart w:id="16" w:name="_Toc433218754"/>
      <w:bookmarkStart w:id="17" w:name="_Toc439152662"/>
      <w:bookmarkStart w:id="18" w:name="_Toc452582329"/>
      <w:bookmarkStart w:id="19" w:name="_Toc452595863"/>
      <w:bookmarkEnd w:id="11"/>
      <w:bookmarkEnd w:id="12"/>
      <w:r w:rsidRPr="00776CA6">
        <w:rPr>
          <w:rFonts w:ascii="PT Astra Serif" w:hAnsi="PT Astra Serif"/>
          <w:b/>
          <w:sz w:val="28"/>
          <w:szCs w:val="28"/>
        </w:rPr>
        <w:t>Термины, определения и порядок их толкования</w:t>
      </w:r>
      <w:bookmarkStart w:id="20" w:name="_Toc511215843"/>
      <w:bookmarkEnd w:id="13"/>
      <w:bookmarkEnd w:id="14"/>
      <w:bookmarkEnd w:id="15"/>
      <w:bookmarkEnd w:id="20"/>
    </w:p>
    <w:p w14:paraId="715ABE51" w14:textId="73BA2DD2" w:rsidR="000E7DFD" w:rsidRPr="00776CA6" w:rsidRDefault="00296519">
      <w:pPr>
        <w:pStyle w:val="affffffd"/>
        <w:widowControl w:val="0"/>
        <w:numPr>
          <w:ilvl w:val="1"/>
          <w:numId w:val="12"/>
        </w:numPr>
        <w:tabs>
          <w:tab w:val="left" w:pos="993"/>
          <w:tab w:val="left" w:pos="10206"/>
        </w:tabs>
        <w:spacing w:before="120" w:after="120"/>
        <w:ind w:left="709" w:hanging="709"/>
        <w:contextualSpacing w:val="0"/>
        <w:jc w:val="both"/>
        <w:outlineLvl w:val="1"/>
        <w:rPr>
          <w:rFonts w:ascii="PT Astra Serif" w:hAnsi="PT Astra Serif"/>
          <w:sz w:val="28"/>
          <w:szCs w:val="28"/>
        </w:rPr>
      </w:pPr>
      <w:bookmarkStart w:id="21" w:name="_Toc511215844"/>
      <w:bookmarkStart w:id="22" w:name="_Toc525737358"/>
      <w:bookmarkStart w:id="23" w:name="_Toc525762363"/>
      <w:bookmarkStart w:id="24" w:name="_Toc528748944"/>
      <w:bookmarkStart w:id="25" w:name="_Toc529905112"/>
      <w:bookmarkStart w:id="26" w:name="_Toc530595247"/>
      <w:r w:rsidRPr="00776CA6">
        <w:rPr>
          <w:rFonts w:ascii="PT Astra Serif" w:hAnsi="PT Astra Serif"/>
          <w:sz w:val="28"/>
          <w:szCs w:val="28"/>
        </w:rPr>
        <w:t>Слова и выражения, используемые в Соглашении, имеют значение, определенное ниже, если из контекста не следует иное</w:t>
      </w:r>
      <w:r w:rsidR="000E7DFD" w:rsidRPr="00776CA6">
        <w:rPr>
          <w:rFonts w:ascii="PT Astra Serif" w:hAnsi="PT Astra Serif"/>
          <w:sz w:val="28"/>
          <w:szCs w:val="28"/>
        </w:rPr>
        <w:t>:</w:t>
      </w:r>
      <w:bookmarkEnd w:id="21"/>
      <w:bookmarkEnd w:id="22"/>
      <w:bookmarkEnd w:id="23"/>
      <w:bookmarkEnd w:id="24"/>
      <w:bookmarkEnd w:id="25"/>
      <w:bookmarkEnd w:id="2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6814"/>
      </w:tblGrid>
      <w:tr w:rsidR="00E128B0" w:rsidRPr="00776CA6" w14:paraId="122DB036" w14:textId="77777777" w:rsidTr="00EF25B3">
        <w:trPr>
          <w:cantSplit/>
        </w:trPr>
        <w:tc>
          <w:tcPr>
            <w:tcW w:w="2712" w:type="dxa"/>
            <w:shd w:val="clear" w:color="auto" w:fill="auto"/>
          </w:tcPr>
          <w:p w14:paraId="4BD56418" w14:textId="77777777" w:rsidR="00E128B0" w:rsidRPr="00776CA6" w:rsidRDefault="00C64531"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w:t>
            </w:r>
            <w:r w:rsidR="00E128B0" w:rsidRPr="00776CA6">
              <w:rPr>
                <w:rFonts w:ascii="PT Astra Serif" w:hAnsi="PT Astra Serif"/>
                <w:b/>
                <w:sz w:val="28"/>
                <w:szCs w:val="28"/>
              </w:rPr>
              <w:t>Дата прекращения Соглашения</w:t>
            </w:r>
            <w:r w:rsidRPr="00776CA6">
              <w:rPr>
                <w:rFonts w:ascii="PT Astra Serif" w:hAnsi="PT Astra Serif"/>
                <w:b/>
                <w:sz w:val="28"/>
                <w:szCs w:val="28"/>
              </w:rPr>
              <w:t>»</w:t>
            </w:r>
          </w:p>
        </w:tc>
        <w:tc>
          <w:tcPr>
            <w:tcW w:w="6814" w:type="dxa"/>
            <w:shd w:val="clear" w:color="auto" w:fill="auto"/>
          </w:tcPr>
          <w:p w14:paraId="546DC50F" w14:textId="77777777" w:rsidR="00E128B0" w:rsidRPr="00776CA6" w:rsidRDefault="00E128B0"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означает одну из следующих дат: 1) дату истечения срока действия Соглашения; 2) дату подписания Сторонами соглашения о досрочном прекращении Соглашения; 3) дату вступления в силу решения </w:t>
            </w:r>
            <w:r w:rsidR="002D6CF6" w:rsidRPr="00776CA6">
              <w:rPr>
                <w:rFonts w:ascii="PT Astra Serif" w:hAnsi="PT Astra Serif"/>
                <w:sz w:val="28"/>
                <w:szCs w:val="28"/>
              </w:rPr>
              <w:t>с</w:t>
            </w:r>
            <w:r w:rsidR="00C64531" w:rsidRPr="00776CA6">
              <w:rPr>
                <w:rFonts w:ascii="PT Astra Serif" w:hAnsi="PT Astra Serif"/>
                <w:sz w:val="28"/>
                <w:szCs w:val="28"/>
              </w:rPr>
              <w:t xml:space="preserve">уда </w:t>
            </w:r>
            <w:r w:rsidRPr="00776CA6">
              <w:rPr>
                <w:rFonts w:ascii="PT Astra Serif" w:hAnsi="PT Astra Serif"/>
                <w:sz w:val="28"/>
                <w:szCs w:val="28"/>
              </w:rPr>
              <w:t xml:space="preserve">в случае досрочного прекращения Соглашения по решению </w:t>
            </w:r>
            <w:r w:rsidR="002D6CF6" w:rsidRPr="00776CA6">
              <w:rPr>
                <w:rFonts w:ascii="PT Astra Serif" w:hAnsi="PT Astra Serif"/>
                <w:sz w:val="28"/>
                <w:szCs w:val="28"/>
              </w:rPr>
              <w:t>с</w:t>
            </w:r>
            <w:r w:rsidR="00C64531" w:rsidRPr="00776CA6">
              <w:rPr>
                <w:rFonts w:ascii="PT Astra Serif" w:hAnsi="PT Astra Serif"/>
                <w:sz w:val="28"/>
                <w:szCs w:val="28"/>
              </w:rPr>
              <w:t>уда</w:t>
            </w:r>
            <w:r w:rsidRPr="00776CA6">
              <w:rPr>
                <w:rFonts w:ascii="PT Astra Serif" w:hAnsi="PT Astra Serif"/>
                <w:sz w:val="28"/>
                <w:szCs w:val="28"/>
              </w:rPr>
              <w:t>.</w:t>
            </w:r>
          </w:p>
        </w:tc>
      </w:tr>
      <w:tr w:rsidR="00811BC4" w:rsidRPr="00776CA6" w14:paraId="35A61F11" w14:textId="77777777" w:rsidTr="00EF25B3">
        <w:trPr>
          <w:cantSplit/>
        </w:trPr>
        <w:tc>
          <w:tcPr>
            <w:tcW w:w="2712" w:type="dxa"/>
            <w:shd w:val="clear" w:color="auto" w:fill="auto"/>
          </w:tcPr>
          <w:p w14:paraId="7DCDC056" w14:textId="77777777" w:rsidR="00811BC4" w:rsidRPr="00776CA6" w:rsidRDefault="00811BC4"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«Дополнительные расходы»</w:t>
            </w:r>
          </w:p>
        </w:tc>
        <w:tc>
          <w:tcPr>
            <w:tcW w:w="6814" w:type="dxa"/>
            <w:shd w:val="clear" w:color="auto" w:fill="auto"/>
          </w:tcPr>
          <w:p w14:paraId="59589056" w14:textId="77777777" w:rsidR="00811BC4" w:rsidRPr="00776CA6" w:rsidRDefault="00811BC4"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расходы, издержки и иной ущерб, фактически понесенные Концессионером, или ожидаемые расходы, издержки и иной ущерб, которые Концессионер понесет в результате наступления Особых обстоятельств.</w:t>
            </w:r>
          </w:p>
        </w:tc>
      </w:tr>
      <w:tr w:rsidR="00E128B0" w:rsidRPr="00776CA6" w14:paraId="787E15AC" w14:textId="77777777" w:rsidTr="00EF25B3">
        <w:trPr>
          <w:cantSplit/>
        </w:trPr>
        <w:tc>
          <w:tcPr>
            <w:tcW w:w="2712" w:type="dxa"/>
            <w:shd w:val="clear" w:color="auto" w:fill="auto"/>
          </w:tcPr>
          <w:p w14:paraId="41029143" w14:textId="77777777" w:rsidR="00E128B0" w:rsidRPr="00776CA6" w:rsidRDefault="00E128B0"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«Законодательство»</w:t>
            </w:r>
          </w:p>
        </w:tc>
        <w:tc>
          <w:tcPr>
            <w:tcW w:w="6814" w:type="dxa"/>
            <w:shd w:val="clear" w:color="auto" w:fill="auto"/>
          </w:tcPr>
          <w:p w14:paraId="1A8B9920" w14:textId="468A9CC0" w:rsidR="00E128B0" w:rsidRPr="00776CA6" w:rsidRDefault="00E128B0"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вступившие в силу и сохраняющие свое действие акты законодательства Российской Федерации, законодательства </w:t>
            </w:r>
            <w:r w:rsidR="0091798E" w:rsidRPr="00776CA6">
              <w:rPr>
                <w:rFonts w:ascii="PT Astra Serif" w:hAnsi="PT Astra Serif"/>
                <w:sz w:val="28"/>
                <w:szCs w:val="28"/>
              </w:rPr>
              <w:t>Ульяновской области, нормативно правовые акту МО «город Ульяновск»</w:t>
            </w:r>
            <w:r w:rsidRPr="00776CA6">
              <w:rPr>
                <w:rFonts w:ascii="PT Astra Serif" w:hAnsi="PT Astra Serif"/>
                <w:sz w:val="28"/>
                <w:szCs w:val="28"/>
              </w:rPr>
              <w:t xml:space="preserve"> и иные правовые акты, регулирующие отношения, связанные с исполнением Сторонами своих обязательств по Соглашению.</w:t>
            </w:r>
          </w:p>
        </w:tc>
      </w:tr>
      <w:tr w:rsidR="00D1620E" w:rsidRPr="00776CA6" w14:paraId="38E1CA99" w14:textId="77777777" w:rsidTr="00EF25B3">
        <w:trPr>
          <w:cantSplit/>
        </w:trPr>
        <w:tc>
          <w:tcPr>
            <w:tcW w:w="2712" w:type="dxa"/>
            <w:shd w:val="clear" w:color="auto" w:fill="auto"/>
          </w:tcPr>
          <w:p w14:paraId="43815BC8" w14:textId="56409F5D" w:rsidR="00D1620E" w:rsidRPr="00776CA6" w:rsidRDefault="00D1620E"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w:t>
            </w:r>
            <w:r w:rsidRPr="00776CA6">
              <w:rPr>
                <w:rFonts w:ascii="PT Astra Serif" w:hAnsi="PT Astra Serif"/>
                <w:b/>
                <w:bCs/>
                <w:sz w:val="28"/>
                <w:szCs w:val="28"/>
              </w:rPr>
              <w:t>Компенсация при расторжении</w:t>
            </w:r>
            <w:r w:rsidRPr="00776CA6">
              <w:rPr>
                <w:rFonts w:ascii="PT Astra Serif" w:hAnsi="PT Astra Serif"/>
                <w:b/>
                <w:sz w:val="28"/>
                <w:szCs w:val="28"/>
              </w:rPr>
              <w:t>»</w:t>
            </w:r>
          </w:p>
        </w:tc>
        <w:tc>
          <w:tcPr>
            <w:tcW w:w="6814" w:type="dxa"/>
            <w:shd w:val="clear" w:color="auto" w:fill="auto"/>
          </w:tcPr>
          <w:p w14:paraId="54AAD608" w14:textId="6932075D" w:rsidR="00D1620E" w:rsidRPr="00776CA6" w:rsidRDefault="00D1620E"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сумма, подлежащая выплате </w:t>
            </w:r>
            <w:r w:rsidR="00771396" w:rsidRPr="00776CA6">
              <w:rPr>
                <w:rFonts w:ascii="PT Astra Serif" w:hAnsi="PT Astra Serif"/>
                <w:sz w:val="28"/>
                <w:szCs w:val="28"/>
              </w:rPr>
              <w:t xml:space="preserve">Концедентом </w:t>
            </w:r>
            <w:r w:rsidRPr="00776CA6">
              <w:rPr>
                <w:rFonts w:ascii="PT Astra Serif" w:hAnsi="PT Astra Serif"/>
                <w:sz w:val="28"/>
                <w:szCs w:val="28"/>
              </w:rPr>
              <w:t xml:space="preserve">в пользу Концессионера в случае, если Дата прекращения Соглашения приходится на дату, предшествующую дате истечения срока действия Соглашения, в соответствии с Приложением </w:t>
            </w:r>
            <w:r w:rsidR="00FA7709" w:rsidRPr="00776CA6">
              <w:rPr>
                <w:rFonts w:ascii="PT Astra Serif" w:hAnsi="PT Astra Serif"/>
                <w:sz w:val="28"/>
                <w:szCs w:val="28"/>
              </w:rPr>
              <w:fldChar w:fldCharType="begin"/>
            </w:r>
            <w:r w:rsidR="00FA7709" w:rsidRPr="00776CA6">
              <w:rPr>
                <w:rFonts w:ascii="PT Astra Serif" w:hAnsi="PT Astra Serif"/>
                <w:sz w:val="28"/>
                <w:szCs w:val="28"/>
              </w:rPr>
              <w:instrText xml:space="preserve"> REF _Ref91585508 \r \h </w:instrText>
            </w:r>
            <w:r w:rsidR="00FA7709"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FA7709" w:rsidRPr="00776CA6">
              <w:rPr>
                <w:rFonts w:ascii="PT Astra Serif" w:hAnsi="PT Astra Serif"/>
                <w:sz w:val="28"/>
                <w:szCs w:val="28"/>
              </w:rPr>
              <w:fldChar w:fldCharType="separate"/>
            </w:r>
            <w:r w:rsidR="00466C7F" w:rsidRPr="00776CA6">
              <w:rPr>
                <w:rFonts w:ascii="PT Astra Serif" w:hAnsi="PT Astra Serif"/>
                <w:sz w:val="28"/>
                <w:szCs w:val="28"/>
              </w:rPr>
              <w:t>3</w:t>
            </w:r>
            <w:r w:rsidR="00FA7709" w:rsidRPr="00776CA6">
              <w:rPr>
                <w:rFonts w:ascii="PT Astra Serif" w:hAnsi="PT Astra Serif"/>
                <w:sz w:val="28"/>
                <w:szCs w:val="28"/>
              </w:rPr>
              <w:fldChar w:fldCharType="end"/>
            </w:r>
            <w:r w:rsidRPr="00776CA6">
              <w:rPr>
                <w:rFonts w:ascii="PT Astra Serif" w:hAnsi="PT Astra Serif"/>
                <w:sz w:val="28"/>
                <w:szCs w:val="28"/>
              </w:rPr>
              <w:t xml:space="preserve"> к Соглашению.</w:t>
            </w:r>
          </w:p>
        </w:tc>
      </w:tr>
      <w:tr w:rsidR="00E128B0" w:rsidRPr="00776CA6" w14:paraId="3F0B643D" w14:textId="77777777" w:rsidTr="00EF25B3">
        <w:trPr>
          <w:cantSplit/>
        </w:trPr>
        <w:tc>
          <w:tcPr>
            <w:tcW w:w="2712" w:type="dxa"/>
            <w:shd w:val="clear" w:color="auto" w:fill="auto"/>
          </w:tcPr>
          <w:p w14:paraId="18125867" w14:textId="77777777" w:rsidR="00E128B0" w:rsidRPr="00776CA6" w:rsidRDefault="00E128B0"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lastRenderedPageBreak/>
              <w:t>«Лица, относящиеся к Концессионеру»</w:t>
            </w:r>
          </w:p>
        </w:tc>
        <w:tc>
          <w:tcPr>
            <w:tcW w:w="6814" w:type="dxa"/>
            <w:shd w:val="clear" w:color="auto" w:fill="auto"/>
          </w:tcPr>
          <w:p w14:paraId="12D63712" w14:textId="77777777" w:rsidR="00612954" w:rsidRPr="00776CA6" w:rsidRDefault="00E128B0"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третьи лица, привлекаемые Концессионером на основании договоров в целях исполнения или обеспечения исполнения обязательств Концессионера по Соглашению. </w:t>
            </w:r>
          </w:p>
        </w:tc>
      </w:tr>
      <w:tr w:rsidR="00E128B0" w:rsidRPr="00776CA6" w14:paraId="1164D4D2" w14:textId="77777777" w:rsidTr="00EF25B3">
        <w:trPr>
          <w:cantSplit/>
        </w:trPr>
        <w:tc>
          <w:tcPr>
            <w:tcW w:w="2712" w:type="dxa"/>
            <w:shd w:val="clear" w:color="auto" w:fill="auto"/>
          </w:tcPr>
          <w:p w14:paraId="7C0CC13E" w14:textId="6F0CD223" w:rsidR="00E128B0" w:rsidRPr="00776CA6" w:rsidRDefault="00981830"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lang w:val="en-US"/>
              </w:rPr>
              <w:t>[</w:t>
            </w:r>
            <w:r w:rsidR="00E128B0" w:rsidRPr="00776CA6">
              <w:rPr>
                <w:rFonts w:ascii="PT Astra Serif" w:hAnsi="PT Astra Serif"/>
                <w:b/>
                <w:sz w:val="28"/>
                <w:szCs w:val="28"/>
              </w:rPr>
              <w:t>«</w:t>
            </w:r>
            <w:r w:rsidR="00E128B0" w:rsidRPr="00776CA6">
              <w:rPr>
                <w:rFonts w:ascii="PT Astra Serif" w:hAnsi="PT Astra Serif"/>
                <w:b/>
                <w:i/>
                <w:iCs/>
                <w:sz w:val="28"/>
                <w:szCs w:val="28"/>
                <w:highlight w:val="lightGray"/>
              </w:rPr>
              <w:t>Обследование»</w:t>
            </w:r>
          </w:p>
        </w:tc>
        <w:tc>
          <w:tcPr>
            <w:tcW w:w="6814" w:type="dxa"/>
            <w:shd w:val="clear" w:color="auto" w:fill="auto"/>
          </w:tcPr>
          <w:p w14:paraId="105E6C13" w14:textId="79DD45ED" w:rsidR="00E128B0" w:rsidRPr="00776CA6" w:rsidRDefault="00E128B0"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i/>
                <w:iCs/>
                <w:sz w:val="28"/>
                <w:szCs w:val="28"/>
                <w:highlight w:val="lightGray"/>
              </w:rPr>
              <w:t xml:space="preserve">обследование </w:t>
            </w:r>
            <w:r w:rsidR="001F0FAF" w:rsidRPr="00776CA6">
              <w:rPr>
                <w:rFonts w:ascii="PT Astra Serif" w:hAnsi="PT Astra Serif"/>
                <w:i/>
                <w:iCs/>
                <w:sz w:val="28"/>
                <w:szCs w:val="28"/>
                <w:highlight w:val="lightGray"/>
              </w:rPr>
              <w:t xml:space="preserve">передаваемого Концессионеру </w:t>
            </w:r>
            <w:r w:rsidRPr="00776CA6">
              <w:rPr>
                <w:rFonts w:ascii="PT Astra Serif" w:hAnsi="PT Astra Serif"/>
                <w:i/>
                <w:iCs/>
                <w:sz w:val="28"/>
                <w:szCs w:val="28"/>
                <w:highlight w:val="lightGray"/>
              </w:rPr>
              <w:t>Объекта Соглашения</w:t>
            </w:r>
            <w:r w:rsidR="001F0FAF" w:rsidRPr="00776CA6">
              <w:rPr>
                <w:rFonts w:ascii="PT Astra Serif" w:hAnsi="PT Astra Serif"/>
                <w:i/>
                <w:iCs/>
                <w:sz w:val="28"/>
                <w:szCs w:val="28"/>
                <w:highlight w:val="lightGray"/>
              </w:rPr>
              <w:t xml:space="preserve"> в целях выявления его технического состояния на момент передачи</w:t>
            </w:r>
            <w:r w:rsidRPr="00776CA6">
              <w:rPr>
                <w:rFonts w:ascii="PT Astra Serif" w:hAnsi="PT Astra Serif"/>
                <w:i/>
                <w:iCs/>
                <w:sz w:val="28"/>
                <w:szCs w:val="28"/>
                <w:highlight w:val="lightGray"/>
              </w:rPr>
              <w:t>.</w:t>
            </w:r>
            <w:r w:rsidR="00981830" w:rsidRPr="00776CA6">
              <w:rPr>
                <w:rFonts w:ascii="PT Astra Serif" w:hAnsi="PT Astra Serif"/>
                <w:sz w:val="28"/>
                <w:szCs w:val="28"/>
              </w:rPr>
              <w:t>]</w:t>
            </w:r>
          </w:p>
        </w:tc>
      </w:tr>
      <w:tr w:rsidR="00811BC4" w:rsidRPr="00776CA6" w14:paraId="7753035B" w14:textId="77777777" w:rsidTr="00EF25B3">
        <w:trPr>
          <w:cantSplit/>
        </w:trPr>
        <w:tc>
          <w:tcPr>
            <w:tcW w:w="2712" w:type="dxa"/>
            <w:shd w:val="clear" w:color="auto" w:fill="auto"/>
          </w:tcPr>
          <w:p w14:paraId="01269426" w14:textId="77777777" w:rsidR="00811BC4" w:rsidRPr="00776CA6" w:rsidRDefault="00811BC4"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«Объект Соглашения»</w:t>
            </w:r>
          </w:p>
        </w:tc>
        <w:tc>
          <w:tcPr>
            <w:tcW w:w="6814" w:type="dxa"/>
            <w:shd w:val="clear" w:color="auto" w:fill="auto"/>
          </w:tcPr>
          <w:p w14:paraId="400E1546" w14:textId="09FE908D" w:rsidR="00164416" w:rsidRPr="00776CA6" w:rsidRDefault="00CC1EDB"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w:t>
            </w:r>
            <w:r w:rsidR="00811BC4" w:rsidRPr="00776CA6">
              <w:rPr>
                <w:rFonts w:ascii="PT Astra Serif" w:hAnsi="PT Astra Serif"/>
                <w:i/>
                <w:iCs/>
                <w:sz w:val="28"/>
                <w:szCs w:val="28"/>
                <w:highlight w:val="lightGray"/>
              </w:rPr>
              <w:t>недвижимо</w:t>
            </w:r>
            <w:r w:rsidR="005E1E62" w:rsidRPr="00776CA6">
              <w:rPr>
                <w:rFonts w:ascii="PT Astra Serif" w:hAnsi="PT Astra Serif"/>
                <w:i/>
                <w:iCs/>
                <w:sz w:val="28"/>
                <w:szCs w:val="28"/>
                <w:highlight w:val="lightGray"/>
              </w:rPr>
              <w:t>е</w:t>
            </w:r>
            <w:r w:rsidR="00811BC4" w:rsidRPr="00776CA6">
              <w:rPr>
                <w:rFonts w:ascii="PT Astra Serif" w:hAnsi="PT Astra Serif"/>
                <w:i/>
                <w:iCs/>
                <w:sz w:val="28"/>
                <w:szCs w:val="28"/>
                <w:highlight w:val="lightGray"/>
              </w:rPr>
              <w:t xml:space="preserve"> имуществ</w:t>
            </w:r>
            <w:r w:rsidR="005E1E62" w:rsidRPr="00776CA6">
              <w:rPr>
                <w:rFonts w:ascii="PT Astra Serif" w:hAnsi="PT Astra Serif"/>
                <w:i/>
                <w:iCs/>
                <w:sz w:val="28"/>
                <w:szCs w:val="28"/>
                <w:highlight w:val="lightGray"/>
              </w:rPr>
              <w:t xml:space="preserve">о/ комплекс </w:t>
            </w:r>
            <w:r w:rsidR="00F41186" w:rsidRPr="00776CA6">
              <w:rPr>
                <w:rFonts w:ascii="PT Astra Serif" w:hAnsi="PT Astra Serif"/>
                <w:i/>
                <w:iCs/>
                <w:sz w:val="28"/>
                <w:szCs w:val="28"/>
                <w:highlight w:val="lightGray"/>
              </w:rPr>
              <w:t xml:space="preserve">недвижимого и движимого имущества, технологически </w:t>
            </w:r>
            <w:r w:rsidR="005E1E62" w:rsidRPr="00776CA6">
              <w:rPr>
                <w:rFonts w:ascii="PT Astra Serif" w:hAnsi="PT Astra Serif"/>
                <w:i/>
                <w:iCs/>
                <w:sz w:val="28"/>
                <w:szCs w:val="28"/>
                <w:highlight w:val="lightGray"/>
              </w:rPr>
              <w:t>связанного</w:t>
            </w:r>
            <w:r w:rsidR="00F41186" w:rsidRPr="00776CA6">
              <w:rPr>
                <w:rFonts w:ascii="PT Astra Serif" w:hAnsi="PT Astra Serif"/>
                <w:i/>
                <w:iCs/>
                <w:sz w:val="28"/>
                <w:szCs w:val="28"/>
                <w:highlight w:val="lightGray"/>
              </w:rPr>
              <w:t xml:space="preserve"> между собой и  предназначенного</w:t>
            </w:r>
            <w:r w:rsidR="005E1E62" w:rsidRPr="00776CA6">
              <w:rPr>
                <w:rFonts w:ascii="PT Astra Serif" w:hAnsi="PT Astra Serif"/>
                <w:i/>
                <w:iCs/>
                <w:sz w:val="28"/>
                <w:szCs w:val="28"/>
                <w:highlight w:val="lightGray"/>
              </w:rPr>
              <w:t xml:space="preserve"> </w:t>
            </w:r>
            <w:r w:rsidR="00811BC4" w:rsidRPr="00776CA6">
              <w:rPr>
                <w:rFonts w:ascii="PT Astra Serif" w:hAnsi="PT Astra Serif"/>
                <w:i/>
                <w:iCs/>
                <w:sz w:val="28"/>
                <w:szCs w:val="28"/>
                <w:highlight w:val="lightGray"/>
              </w:rPr>
              <w:t>для осуществления деятельности, предусмотренной Соглашением</w:t>
            </w:r>
            <w:r w:rsidR="00F41186" w:rsidRPr="00776CA6">
              <w:rPr>
                <w:rFonts w:ascii="PT Astra Serif" w:hAnsi="PT Astra Serif"/>
                <w:sz w:val="28"/>
                <w:szCs w:val="28"/>
              </w:rPr>
              <w:t>]</w:t>
            </w:r>
            <w:r w:rsidR="00811BC4" w:rsidRPr="00776CA6">
              <w:rPr>
                <w:rFonts w:ascii="PT Astra Serif" w:hAnsi="PT Astra Serif"/>
                <w:sz w:val="28"/>
                <w:szCs w:val="28"/>
              </w:rPr>
              <w:t xml:space="preserve">, состав и </w:t>
            </w:r>
            <w:r w:rsidR="006817AA" w:rsidRPr="00776CA6">
              <w:rPr>
                <w:rFonts w:ascii="PT Astra Serif" w:hAnsi="PT Astra Serif"/>
                <w:sz w:val="28"/>
                <w:szCs w:val="28"/>
              </w:rPr>
              <w:t xml:space="preserve">описание </w:t>
            </w:r>
            <w:r w:rsidR="00811BC4" w:rsidRPr="00776CA6">
              <w:rPr>
                <w:rFonts w:ascii="PT Astra Serif" w:hAnsi="PT Astra Serif"/>
                <w:sz w:val="28"/>
                <w:szCs w:val="28"/>
              </w:rPr>
              <w:t>которого приведены в</w:t>
            </w:r>
            <w:r w:rsidR="009A59B7" w:rsidRPr="00776CA6">
              <w:rPr>
                <w:rFonts w:ascii="PT Astra Serif" w:hAnsi="PT Astra Serif"/>
                <w:sz w:val="28"/>
                <w:szCs w:val="28"/>
              </w:rPr>
              <w:t xml:space="preserve"> соответствии с</w:t>
            </w:r>
            <w:r w:rsidR="00EF02BF" w:rsidRPr="00776CA6">
              <w:rPr>
                <w:rFonts w:ascii="PT Astra Serif" w:hAnsi="PT Astra Serif"/>
                <w:sz w:val="28"/>
                <w:szCs w:val="28"/>
              </w:rPr>
              <w:t>о</w:t>
            </w:r>
            <w:r w:rsidR="00811BC4" w:rsidRPr="00776CA6">
              <w:rPr>
                <w:rFonts w:ascii="PT Astra Serif" w:hAnsi="PT Astra Serif"/>
                <w:sz w:val="28"/>
                <w:szCs w:val="28"/>
              </w:rPr>
              <w:t xml:space="preserve"> </w:t>
            </w:r>
            <w:r w:rsidR="00EF02BF" w:rsidRPr="00776CA6">
              <w:rPr>
                <w:rFonts w:ascii="PT Astra Serif" w:hAnsi="PT Astra Serif"/>
                <w:sz w:val="28"/>
                <w:szCs w:val="28"/>
              </w:rPr>
              <w:t xml:space="preserve">статьей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_Ref511152457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w:t>
            </w:r>
            <w:r w:rsidR="0032629C" w:rsidRPr="00776CA6">
              <w:rPr>
                <w:rFonts w:ascii="PT Astra Serif" w:hAnsi="PT Astra Serif"/>
                <w:sz w:val="28"/>
                <w:szCs w:val="28"/>
              </w:rPr>
              <w:fldChar w:fldCharType="end"/>
            </w:r>
            <w:r w:rsidR="00811BC4" w:rsidRPr="00776CA6">
              <w:rPr>
                <w:rFonts w:ascii="PT Astra Serif" w:hAnsi="PT Astra Serif"/>
                <w:sz w:val="28"/>
                <w:szCs w:val="28"/>
              </w:rPr>
              <w:t xml:space="preserve"> Соглашения, право собственности на которое принадлежит Концеденту.</w:t>
            </w:r>
          </w:p>
        </w:tc>
      </w:tr>
      <w:tr w:rsidR="00811BC4" w:rsidRPr="00776CA6" w14:paraId="29D7841A" w14:textId="77777777" w:rsidTr="00EF25B3">
        <w:trPr>
          <w:cantSplit/>
        </w:trPr>
        <w:tc>
          <w:tcPr>
            <w:tcW w:w="2712" w:type="dxa"/>
            <w:shd w:val="clear" w:color="auto" w:fill="auto"/>
          </w:tcPr>
          <w:p w14:paraId="46B4B910" w14:textId="77777777" w:rsidR="00811BC4" w:rsidRPr="00776CA6" w:rsidRDefault="00811BC4"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«Орган власти»</w:t>
            </w:r>
          </w:p>
        </w:tc>
        <w:tc>
          <w:tcPr>
            <w:tcW w:w="6814" w:type="dxa"/>
            <w:shd w:val="clear" w:color="auto" w:fill="auto"/>
          </w:tcPr>
          <w:p w14:paraId="1E2C7029" w14:textId="7FBAB4A2" w:rsidR="00811BC4" w:rsidRPr="00776CA6" w:rsidRDefault="00811BC4"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Президент Российской Федерации, любой федеральный исполнительный орган государственной власти, исполнительный орган государственной власти </w:t>
            </w:r>
            <w:r w:rsidR="0091798E" w:rsidRPr="00776CA6">
              <w:rPr>
                <w:rFonts w:ascii="PT Astra Serif" w:hAnsi="PT Astra Serif"/>
                <w:sz w:val="28"/>
                <w:szCs w:val="28"/>
              </w:rPr>
              <w:t>Ульяновской области</w:t>
            </w:r>
            <w:r w:rsidRPr="00776CA6">
              <w:rPr>
                <w:rFonts w:ascii="PT Astra Serif" w:hAnsi="PT Astra Serif"/>
                <w:sz w:val="28"/>
                <w:szCs w:val="28"/>
              </w:rPr>
              <w:t>, судебный орган, орган местного самоуправления</w:t>
            </w:r>
            <w:r w:rsidR="0091798E" w:rsidRPr="00776CA6">
              <w:rPr>
                <w:rFonts w:ascii="PT Astra Serif" w:hAnsi="PT Astra Serif"/>
                <w:sz w:val="28"/>
                <w:szCs w:val="28"/>
              </w:rPr>
              <w:t xml:space="preserve"> МО «город Ульяновск»</w:t>
            </w:r>
            <w:r w:rsidRPr="00776CA6">
              <w:rPr>
                <w:rFonts w:ascii="PT Astra Serif" w:hAnsi="PT Astra Serif"/>
                <w:sz w:val="28"/>
                <w:szCs w:val="28"/>
              </w:rPr>
              <w:t xml:space="preserve">, а также образованное или назначенное Российской Федерацией, </w:t>
            </w:r>
            <w:r w:rsidR="0091798E" w:rsidRPr="00776CA6">
              <w:rPr>
                <w:rFonts w:ascii="PT Astra Serif" w:hAnsi="PT Astra Serif"/>
                <w:sz w:val="28"/>
                <w:szCs w:val="28"/>
              </w:rPr>
              <w:t>Ульяновской области</w:t>
            </w:r>
            <w:r w:rsidRPr="00776CA6">
              <w:rPr>
                <w:rFonts w:ascii="PT Astra Serif" w:hAnsi="PT Astra Serif"/>
                <w:sz w:val="28"/>
                <w:szCs w:val="28"/>
              </w:rPr>
              <w:t xml:space="preserve"> или муниципальным образованием </w:t>
            </w:r>
            <w:r w:rsidR="0091798E" w:rsidRPr="00776CA6">
              <w:rPr>
                <w:rFonts w:ascii="PT Astra Serif" w:hAnsi="PT Astra Serif"/>
                <w:sz w:val="28"/>
                <w:szCs w:val="28"/>
              </w:rPr>
              <w:t xml:space="preserve">«город Ульяновск» </w:t>
            </w:r>
            <w:r w:rsidRPr="00776CA6">
              <w:rPr>
                <w:rFonts w:ascii="PT Astra Serif" w:hAnsi="PT Astra Serif"/>
                <w:sz w:val="28"/>
                <w:szCs w:val="28"/>
              </w:rPr>
              <w:t>и наделенное властными полномочиями учреждение, ведомство в иной форме или должностное лицо, а равно любое лицо или ин</w:t>
            </w:r>
            <w:r w:rsidR="008D3F9B" w:rsidRPr="00776CA6">
              <w:rPr>
                <w:rFonts w:ascii="PT Astra Serif" w:hAnsi="PT Astra Serif"/>
                <w:sz w:val="28"/>
                <w:szCs w:val="28"/>
              </w:rPr>
              <w:t>ая</w:t>
            </w:r>
            <w:r w:rsidRPr="00776CA6">
              <w:rPr>
                <w:rFonts w:ascii="PT Astra Serif" w:hAnsi="PT Astra Serif"/>
                <w:sz w:val="28"/>
                <w:szCs w:val="28"/>
              </w:rPr>
              <w:t xml:space="preserve"> структур</w:t>
            </w:r>
            <w:r w:rsidR="0071576B" w:rsidRPr="00776CA6">
              <w:rPr>
                <w:rFonts w:ascii="PT Astra Serif" w:hAnsi="PT Astra Serif"/>
                <w:sz w:val="28"/>
                <w:szCs w:val="28"/>
              </w:rPr>
              <w:t>а</w:t>
            </w:r>
            <w:r w:rsidRPr="00776CA6">
              <w:rPr>
                <w:rFonts w:ascii="PT Astra Serif" w:hAnsi="PT Astra Serif"/>
                <w:sz w:val="28"/>
                <w:szCs w:val="28"/>
              </w:rPr>
              <w:t>, являющ</w:t>
            </w:r>
            <w:r w:rsidR="0071576B" w:rsidRPr="00776CA6">
              <w:rPr>
                <w:rFonts w:ascii="PT Astra Serif" w:hAnsi="PT Astra Serif"/>
                <w:sz w:val="28"/>
                <w:szCs w:val="28"/>
              </w:rPr>
              <w:t>ая</w:t>
            </w:r>
            <w:r w:rsidRPr="00776CA6">
              <w:rPr>
                <w:rFonts w:ascii="PT Astra Serif" w:hAnsi="PT Astra Serif"/>
                <w:sz w:val="28"/>
                <w:szCs w:val="28"/>
              </w:rPr>
              <w:t>ся подразделением или органом какого-либо из указанных выше субъектов, либо действующ</w:t>
            </w:r>
            <w:r w:rsidR="0071576B" w:rsidRPr="00776CA6">
              <w:rPr>
                <w:rFonts w:ascii="PT Astra Serif" w:hAnsi="PT Astra Serif"/>
                <w:sz w:val="28"/>
                <w:szCs w:val="28"/>
              </w:rPr>
              <w:t>ая</w:t>
            </w:r>
            <w:r w:rsidRPr="00776CA6">
              <w:rPr>
                <w:rFonts w:ascii="PT Astra Serif" w:hAnsi="PT Astra Serif"/>
                <w:sz w:val="28"/>
                <w:szCs w:val="28"/>
              </w:rPr>
              <w:t xml:space="preserve"> по его поручению от его имени, либо иным образом осуществляющ</w:t>
            </w:r>
            <w:r w:rsidR="0071576B" w:rsidRPr="00776CA6">
              <w:rPr>
                <w:rFonts w:ascii="PT Astra Serif" w:hAnsi="PT Astra Serif"/>
                <w:sz w:val="28"/>
                <w:szCs w:val="28"/>
              </w:rPr>
              <w:t>ая</w:t>
            </w:r>
            <w:r w:rsidRPr="00776CA6">
              <w:rPr>
                <w:rFonts w:ascii="PT Astra Serif" w:hAnsi="PT Astra Serif"/>
                <w:sz w:val="28"/>
                <w:szCs w:val="28"/>
              </w:rPr>
              <w:t xml:space="preserve"> полностью или в части его функции в отношении или в связи с Соглашением.</w:t>
            </w:r>
          </w:p>
        </w:tc>
      </w:tr>
      <w:tr w:rsidR="00811BC4" w:rsidRPr="00776CA6" w14:paraId="0668C0B9" w14:textId="77777777" w:rsidTr="00EF25B3">
        <w:trPr>
          <w:cantSplit/>
        </w:trPr>
        <w:tc>
          <w:tcPr>
            <w:tcW w:w="2712" w:type="dxa"/>
            <w:shd w:val="clear" w:color="auto" w:fill="auto"/>
          </w:tcPr>
          <w:p w14:paraId="2AB8E93A" w14:textId="77777777" w:rsidR="00811BC4" w:rsidRPr="00776CA6" w:rsidRDefault="00811BC4"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«Особые обстоятельства»</w:t>
            </w:r>
          </w:p>
        </w:tc>
        <w:tc>
          <w:tcPr>
            <w:tcW w:w="6814" w:type="dxa"/>
            <w:shd w:val="clear" w:color="auto" w:fill="auto"/>
          </w:tcPr>
          <w:p w14:paraId="12D8134A" w14:textId="369FA71D" w:rsidR="00811BC4" w:rsidRPr="00776CA6" w:rsidDel="0087662E" w:rsidRDefault="00EC7F7E"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определенные </w:t>
            </w:r>
            <w:r w:rsidR="001F6829" w:rsidRPr="00776CA6">
              <w:rPr>
                <w:rFonts w:ascii="PT Astra Serif" w:hAnsi="PT Astra Serif"/>
                <w:sz w:val="28"/>
                <w:szCs w:val="28"/>
              </w:rPr>
              <w:t xml:space="preserve">в соответствии со статьей </w:t>
            </w:r>
            <w:r w:rsidR="001F6829" w:rsidRPr="00776CA6">
              <w:rPr>
                <w:rFonts w:ascii="PT Astra Serif" w:hAnsi="PT Astra Serif"/>
                <w:sz w:val="28"/>
                <w:szCs w:val="28"/>
              </w:rPr>
              <w:fldChar w:fldCharType="begin"/>
            </w:r>
            <w:r w:rsidR="001F6829" w:rsidRPr="00776CA6">
              <w:rPr>
                <w:rFonts w:ascii="PT Astra Serif" w:hAnsi="PT Astra Serif"/>
                <w:sz w:val="28"/>
                <w:szCs w:val="28"/>
              </w:rPr>
              <w:instrText xml:space="preserve"> REF _Ref511152498 \r \h </w:instrText>
            </w:r>
            <w:r w:rsidR="00607D4E" w:rsidRPr="00776CA6">
              <w:rPr>
                <w:rFonts w:ascii="PT Astra Serif" w:hAnsi="PT Astra Serif"/>
                <w:sz w:val="28"/>
                <w:szCs w:val="28"/>
              </w:rPr>
              <w:instrText xml:space="preserve"> \* MERGEFORMAT </w:instrText>
            </w:r>
            <w:r w:rsidR="001F6829" w:rsidRPr="00776CA6">
              <w:rPr>
                <w:rFonts w:ascii="PT Astra Serif" w:hAnsi="PT Astra Serif"/>
                <w:sz w:val="28"/>
                <w:szCs w:val="28"/>
              </w:rPr>
            </w:r>
            <w:r w:rsidR="001F6829" w:rsidRPr="00776CA6">
              <w:rPr>
                <w:rFonts w:ascii="PT Astra Serif" w:hAnsi="PT Astra Serif"/>
                <w:sz w:val="28"/>
                <w:szCs w:val="28"/>
              </w:rPr>
              <w:fldChar w:fldCharType="separate"/>
            </w:r>
            <w:r w:rsidR="00466C7F" w:rsidRPr="00776CA6">
              <w:rPr>
                <w:rFonts w:ascii="PT Astra Serif" w:hAnsi="PT Astra Serif"/>
                <w:sz w:val="28"/>
                <w:szCs w:val="28"/>
              </w:rPr>
              <w:t>33</w:t>
            </w:r>
            <w:r w:rsidR="001F6829" w:rsidRPr="00776CA6">
              <w:rPr>
                <w:rFonts w:ascii="PT Astra Serif" w:hAnsi="PT Astra Serif"/>
                <w:sz w:val="28"/>
                <w:szCs w:val="28"/>
              </w:rPr>
              <w:fldChar w:fldCharType="end"/>
            </w:r>
            <w:r w:rsidR="001F6829" w:rsidRPr="00776CA6">
              <w:rPr>
                <w:rFonts w:ascii="PT Astra Serif" w:hAnsi="PT Astra Serif"/>
                <w:sz w:val="28"/>
                <w:szCs w:val="28"/>
              </w:rPr>
              <w:t xml:space="preserve"> Соглашения </w:t>
            </w:r>
            <w:r w:rsidR="00811BC4" w:rsidRPr="00776CA6">
              <w:rPr>
                <w:rFonts w:ascii="PT Astra Serif" w:hAnsi="PT Astra Serif"/>
                <w:sz w:val="28"/>
                <w:szCs w:val="28"/>
              </w:rPr>
              <w:t>обстоятельства,</w:t>
            </w:r>
            <w:r w:rsidR="001F6829" w:rsidRPr="00776CA6">
              <w:rPr>
                <w:rFonts w:ascii="PT Astra Serif" w:hAnsi="PT Astra Serif"/>
                <w:sz w:val="28"/>
                <w:szCs w:val="28"/>
              </w:rPr>
              <w:t xml:space="preserve"> наступление которых обусл</w:t>
            </w:r>
            <w:r w:rsidR="00DB578E" w:rsidRPr="00776CA6">
              <w:rPr>
                <w:rFonts w:ascii="PT Astra Serif" w:hAnsi="PT Astra Serif"/>
                <w:sz w:val="28"/>
                <w:szCs w:val="28"/>
              </w:rPr>
              <w:t>о</w:t>
            </w:r>
            <w:r w:rsidR="001F6829" w:rsidRPr="00776CA6">
              <w:rPr>
                <w:rFonts w:ascii="PT Astra Serif" w:hAnsi="PT Astra Serif"/>
                <w:sz w:val="28"/>
                <w:szCs w:val="28"/>
              </w:rPr>
              <w:t xml:space="preserve">вливает возникновение негативных последствий для Сторон, либо для одной из Сторон. </w:t>
            </w:r>
          </w:p>
        </w:tc>
      </w:tr>
      <w:tr w:rsidR="00811BC4" w:rsidRPr="00776CA6" w14:paraId="63B8CC1D" w14:textId="77777777" w:rsidTr="00EF25B3">
        <w:trPr>
          <w:cantSplit/>
        </w:trPr>
        <w:tc>
          <w:tcPr>
            <w:tcW w:w="2712" w:type="dxa"/>
            <w:shd w:val="clear" w:color="auto" w:fill="auto"/>
          </w:tcPr>
          <w:p w14:paraId="7BB62D94" w14:textId="77777777" w:rsidR="00811BC4" w:rsidRPr="00776CA6" w:rsidRDefault="00811BC4"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«Порядок разрешения Споров»</w:t>
            </w:r>
          </w:p>
        </w:tc>
        <w:tc>
          <w:tcPr>
            <w:tcW w:w="6814" w:type="dxa"/>
            <w:shd w:val="clear" w:color="auto" w:fill="auto"/>
          </w:tcPr>
          <w:p w14:paraId="16FF85B2" w14:textId="54D966AC" w:rsidR="00811BC4" w:rsidRPr="00776CA6" w:rsidRDefault="00811BC4"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порядок разрешения Споров, предусмотренный разделом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_Ref511152845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XII</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r w:rsidR="009342F0" w:rsidRPr="00776CA6">
              <w:rPr>
                <w:rFonts w:ascii="PT Astra Serif" w:hAnsi="PT Astra Serif"/>
                <w:sz w:val="28"/>
                <w:szCs w:val="28"/>
              </w:rPr>
              <w:t>.</w:t>
            </w:r>
          </w:p>
        </w:tc>
      </w:tr>
      <w:tr w:rsidR="00811BC4" w:rsidRPr="00776CA6" w14:paraId="2ECFB349" w14:textId="77777777" w:rsidTr="00EF25B3">
        <w:trPr>
          <w:cantSplit/>
        </w:trPr>
        <w:tc>
          <w:tcPr>
            <w:tcW w:w="2712" w:type="dxa"/>
            <w:shd w:val="clear" w:color="auto" w:fill="auto"/>
          </w:tcPr>
          <w:p w14:paraId="421145ED" w14:textId="1D181AD9" w:rsidR="00811BC4" w:rsidRPr="00776CA6" w:rsidRDefault="008D3F9B"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lastRenderedPageBreak/>
              <w:t>«</w:t>
            </w:r>
            <w:r w:rsidR="00D16A32" w:rsidRPr="00776CA6">
              <w:rPr>
                <w:rFonts w:ascii="PT Astra Serif" w:hAnsi="PT Astra Serif"/>
                <w:b/>
                <w:sz w:val="28"/>
                <w:szCs w:val="28"/>
              </w:rPr>
              <w:t xml:space="preserve">План </w:t>
            </w:r>
            <w:r w:rsidR="00210C3D" w:rsidRPr="00776CA6">
              <w:rPr>
                <w:rFonts w:ascii="PT Astra Serif" w:hAnsi="PT Astra Serif"/>
                <w:b/>
                <w:sz w:val="28"/>
                <w:szCs w:val="28"/>
              </w:rPr>
              <w:t>Создания</w:t>
            </w:r>
            <w:r w:rsidR="00811BC4" w:rsidRPr="00776CA6">
              <w:rPr>
                <w:rFonts w:ascii="PT Astra Serif" w:hAnsi="PT Astra Serif"/>
                <w:b/>
                <w:sz w:val="28"/>
                <w:szCs w:val="28"/>
              </w:rPr>
              <w:t>»</w:t>
            </w:r>
          </w:p>
        </w:tc>
        <w:tc>
          <w:tcPr>
            <w:tcW w:w="6814" w:type="dxa"/>
            <w:shd w:val="clear" w:color="auto" w:fill="auto"/>
          </w:tcPr>
          <w:p w14:paraId="2BB479A7" w14:textId="339DCC80" w:rsidR="007C4647" w:rsidRPr="00776CA6" w:rsidRDefault="00CA4265"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техническая (проектная)</w:t>
            </w:r>
            <w:r w:rsidR="007C4647" w:rsidRPr="00776CA6">
              <w:rPr>
                <w:rFonts w:ascii="PT Astra Serif" w:hAnsi="PT Astra Serif"/>
                <w:sz w:val="28"/>
                <w:szCs w:val="28"/>
              </w:rPr>
              <w:t xml:space="preserve"> документация в отношении Объекта Соглашения, разрабатываемая</w:t>
            </w:r>
            <w:r w:rsidR="00771396" w:rsidRPr="00776CA6">
              <w:rPr>
                <w:rFonts w:ascii="PT Astra Serif" w:hAnsi="PT Astra Serif"/>
                <w:sz w:val="28"/>
                <w:szCs w:val="28"/>
              </w:rPr>
              <w:t xml:space="preserve"> Концессионером</w:t>
            </w:r>
            <w:r w:rsidR="007C4647" w:rsidRPr="00776CA6">
              <w:rPr>
                <w:rFonts w:ascii="PT Astra Serif" w:hAnsi="PT Astra Serif"/>
                <w:sz w:val="28"/>
                <w:szCs w:val="28"/>
              </w:rPr>
              <w:t xml:space="preserve"> в целях </w:t>
            </w:r>
            <w:r w:rsidR="00297C25" w:rsidRPr="00776CA6">
              <w:rPr>
                <w:rFonts w:ascii="PT Astra Serif" w:hAnsi="PT Astra Serif"/>
                <w:sz w:val="28"/>
                <w:szCs w:val="28"/>
              </w:rPr>
              <w:t>реализации мероприятий, направленных на достижение соответствия Объекта Соглашения Требованиям к Объекту Соглашения</w:t>
            </w:r>
            <w:r w:rsidR="007C4647" w:rsidRPr="00776CA6">
              <w:rPr>
                <w:rFonts w:ascii="PT Astra Serif" w:hAnsi="PT Astra Serif"/>
                <w:sz w:val="28"/>
                <w:szCs w:val="28"/>
              </w:rPr>
              <w:t>.</w:t>
            </w:r>
          </w:p>
          <w:p w14:paraId="45ABCC5E" w14:textId="19C0AE6C" w:rsidR="00AE27D2" w:rsidRPr="00776CA6" w:rsidRDefault="007C4647"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Форма и содержание Плана </w:t>
            </w:r>
            <w:r w:rsidR="00210C3D" w:rsidRPr="00776CA6">
              <w:rPr>
                <w:rFonts w:ascii="PT Astra Serif" w:hAnsi="PT Astra Serif"/>
                <w:sz w:val="28"/>
                <w:szCs w:val="28"/>
              </w:rPr>
              <w:t xml:space="preserve">Создания </w:t>
            </w:r>
            <w:r w:rsidRPr="00776CA6">
              <w:rPr>
                <w:rFonts w:ascii="PT Astra Serif" w:hAnsi="PT Astra Serif"/>
                <w:sz w:val="28"/>
                <w:szCs w:val="28"/>
              </w:rPr>
              <w:t>опре</w:t>
            </w:r>
            <w:r w:rsidR="00022224" w:rsidRPr="00776CA6">
              <w:rPr>
                <w:rFonts w:ascii="PT Astra Serif" w:hAnsi="PT Astra Serif"/>
                <w:sz w:val="28"/>
                <w:szCs w:val="28"/>
              </w:rPr>
              <w:t>деляются Концессионером и могу</w:t>
            </w:r>
            <w:r w:rsidRPr="00776CA6">
              <w:rPr>
                <w:rFonts w:ascii="PT Astra Serif" w:hAnsi="PT Astra Serif"/>
                <w:sz w:val="28"/>
                <w:szCs w:val="28"/>
              </w:rPr>
              <w:t xml:space="preserve">т представлять собой, включая, но не ограничиваясь, </w:t>
            </w:r>
            <w:r w:rsidR="00022224" w:rsidRPr="00776CA6">
              <w:rPr>
                <w:rFonts w:ascii="PT Astra Serif" w:hAnsi="PT Astra Serif"/>
                <w:sz w:val="28"/>
                <w:szCs w:val="28"/>
              </w:rPr>
              <w:t xml:space="preserve">карты (схемы), </w:t>
            </w:r>
            <w:r w:rsidR="00D16A32" w:rsidRPr="00776CA6">
              <w:rPr>
                <w:rFonts w:ascii="PT Astra Serif" w:hAnsi="PT Astra Serif"/>
                <w:sz w:val="28"/>
                <w:szCs w:val="28"/>
              </w:rPr>
              <w:t>чертежи, дизайн-проект, сметн</w:t>
            </w:r>
            <w:r w:rsidRPr="00776CA6">
              <w:rPr>
                <w:rFonts w:ascii="PT Astra Serif" w:hAnsi="PT Astra Serif"/>
                <w:sz w:val="28"/>
                <w:szCs w:val="28"/>
              </w:rPr>
              <w:t>ую</w:t>
            </w:r>
            <w:r w:rsidR="00D16A32" w:rsidRPr="00776CA6">
              <w:rPr>
                <w:rFonts w:ascii="PT Astra Serif" w:hAnsi="PT Astra Serif"/>
                <w:sz w:val="28"/>
                <w:szCs w:val="28"/>
              </w:rPr>
              <w:t xml:space="preserve"> документаци</w:t>
            </w:r>
            <w:r w:rsidRPr="00776CA6">
              <w:rPr>
                <w:rFonts w:ascii="PT Astra Serif" w:hAnsi="PT Astra Serif"/>
                <w:sz w:val="28"/>
                <w:szCs w:val="28"/>
              </w:rPr>
              <w:t>ю</w:t>
            </w:r>
            <w:r w:rsidR="00022224" w:rsidRPr="00776CA6">
              <w:rPr>
                <w:rFonts w:ascii="PT Astra Serif" w:hAnsi="PT Astra Serif"/>
                <w:sz w:val="28"/>
                <w:szCs w:val="28"/>
              </w:rPr>
              <w:t>,</w:t>
            </w:r>
            <w:r w:rsidR="00D16A32" w:rsidRPr="00776CA6">
              <w:rPr>
                <w:rFonts w:ascii="PT Astra Serif" w:hAnsi="PT Astra Serif"/>
                <w:sz w:val="28"/>
                <w:szCs w:val="28"/>
              </w:rPr>
              <w:t xml:space="preserve"> </w:t>
            </w:r>
            <w:r w:rsidR="00811BC4" w:rsidRPr="00776CA6">
              <w:rPr>
                <w:rFonts w:ascii="PT Astra Serif" w:hAnsi="PT Astra Serif"/>
                <w:sz w:val="28"/>
                <w:szCs w:val="28"/>
              </w:rPr>
              <w:t>материалы в текстовой форме</w:t>
            </w:r>
            <w:r w:rsidR="00022224" w:rsidRPr="00776CA6">
              <w:rPr>
                <w:rFonts w:ascii="PT Astra Serif" w:hAnsi="PT Astra Serif"/>
                <w:sz w:val="28"/>
                <w:szCs w:val="28"/>
              </w:rPr>
              <w:t>, документацию в любой иной форме</w:t>
            </w:r>
            <w:r w:rsidR="00C60327" w:rsidRPr="00776CA6">
              <w:rPr>
                <w:rFonts w:ascii="PT Astra Serif" w:hAnsi="PT Astra Serif"/>
                <w:sz w:val="28"/>
                <w:szCs w:val="28"/>
              </w:rPr>
              <w:t>,</w:t>
            </w:r>
            <w:r w:rsidR="00811BC4" w:rsidRPr="00776CA6">
              <w:rPr>
                <w:rFonts w:ascii="PT Astra Serif" w:hAnsi="PT Astra Serif"/>
                <w:sz w:val="28"/>
                <w:szCs w:val="28"/>
              </w:rPr>
              <w:t xml:space="preserve"> </w:t>
            </w:r>
            <w:r w:rsidR="00D16A32" w:rsidRPr="00776CA6">
              <w:rPr>
                <w:rFonts w:ascii="PT Astra Serif" w:hAnsi="PT Astra Serif"/>
                <w:sz w:val="28"/>
                <w:szCs w:val="28"/>
              </w:rPr>
              <w:t xml:space="preserve">определяющую </w:t>
            </w:r>
            <w:r w:rsidR="00C95B3A" w:rsidRPr="00776CA6">
              <w:rPr>
                <w:rFonts w:ascii="PT Astra Serif" w:hAnsi="PT Astra Serif"/>
                <w:sz w:val="28"/>
                <w:szCs w:val="28"/>
              </w:rPr>
              <w:t xml:space="preserve">дизайнерские, </w:t>
            </w:r>
            <w:r w:rsidR="00811BC4" w:rsidRPr="00776CA6">
              <w:rPr>
                <w:rFonts w:ascii="PT Astra Serif" w:hAnsi="PT Astra Serif"/>
                <w:sz w:val="28"/>
                <w:szCs w:val="28"/>
              </w:rPr>
              <w:t>архитектурные, функционально-технологические, конструктивные</w:t>
            </w:r>
            <w:r w:rsidR="00BF71BE" w:rsidRPr="00776CA6">
              <w:rPr>
                <w:rFonts w:ascii="PT Astra Serif" w:hAnsi="PT Astra Serif"/>
                <w:sz w:val="28"/>
                <w:szCs w:val="28"/>
              </w:rPr>
              <w:t>,</w:t>
            </w:r>
            <w:r w:rsidR="00811BC4" w:rsidRPr="00776CA6">
              <w:rPr>
                <w:rFonts w:ascii="PT Astra Serif" w:hAnsi="PT Astra Serif"/>
                <w:sz w:val="28"/>
                <w:szCs w:val="28"/>
              </w:rPr>
              <w:t xml:space="preserve"> инженерно-технические </w:t>
            </w:r>
            <w:r w:rsidR="00BF71BE" w:rsidRPr="00776CA6">
              <w:rPr>
                <w:rFonts w:ascii="PT Astra Serif" w:hAnsi="PT Astra Serif"/>
                <w:sz w:val="28"/>
                <w:szCs w:val="28"/>
              </w:rPr>
              <w:t xml:space="preserve">и иные </w:t>
            </w:r>
            <w:r w:rsidR="00811BC4" w:rsidRPr="00776CA6">
              <w:rPr>
                <w:rFonts w:ascii="PT Astra Serif" w:hAnsi="PT Astra Serif"/>
                <w:sz w:val="28"/>
                <w:szCs w:val="28"/>
              </w:rPr>
              <w:t xml:space="preserve">решения для мероприятий по </w:t>
            </w:r>
            <w:r w:rsidR="00210C3D" w:rsidRPr="00776CA6">
              <w:rPr>
                <w:rFonts w:ascii="PT Astra Serif" w:hAnsi="PT Astra Serif"/>
                <w:sz w:val="28"/>
                <w:szCs w:val="28"/>
              </w:rPr>
              <w:t xml:space="preserve">Созданию </w:t>
            </w:r>
            <w:r w:rsidR="00811BC4" w:rsidRPr="00776CA6">
              <w:rPr>
                <w:rFonts w:ascii="PT Astra Serif" w:hAnsi="PT Astra Serif"/>
                <w:sz w:val="28"/>
                <w:szCs w:val="28"/>
              </w:rPr>
              <w:t xml:space="preserve">Объекта Соглашения </w:t>
            </w:r>
            <w:r w:rsidR="00BF71BE" w:rsidRPr="00776CA6">
              <w:rPr>
                <w:rFonts w:ascii="PT Astra Serif" w:hAnsi="PT Astra Serif"/>
                <w:sz w:val="28"/>
                <w:szCs w:val="28"/>
              </w:rPr>
              <w:t xml:space="preserve">(в зависимости от того, что </w:t>
            </w:r>
            <w:r w:rsidR="00C51637" w:rsidRPr="00776CA6">
              <w:rPr>
                <w:rFonts w:ascii="PT Astra Serif" w:hAnsi="PT Astra Serif"/>
                <w:sz w:val="28"/>
                <w:szCs w:val="28"/>
              </w:rPr>
              <w:t>примени</w:t>
            </w:r>
            <w:r w:rsidR="00F047A1" w:rsidRPr="00776CA6">
              <w:rPr>
                <w:rFonts w:ascii="PT Astra Serif" w:hAnsi="PT Astra Serif"/>
                <w:sz w:val="28"/>
                <w:szCs w:val="28"/>
              </w:rPr>
              <w:t>м</w:t>
            </w:r>
            <w:r w:rsidR="00C51637" w:rsidRPr="00776CA6">
              <w:rPr>
                <w:rFonts w:ascii="PT Astra Serif" w:hAnsi="PT Astra Serif"/>
                <w:sz w:val="28"/>
                <w:szCs w:val="28"/>
              </w:rPr>
              <w:t>о</w:t>
            </w:r>
            <w:r w:rsidR="00BF71BE" w:rsidRPr="00776CA6">
              <w:rPr>
                <w:rFonts w:ascii="PT Astra Serif" w:hAnsi="PT Astra Serif"/>
                <w:sz w:val="28"/>
                <w:szCs w:val="28"/>
              </w:rPr>
              <w:t>)</w:t>
            </w:r>
            <w:r w:rsidR="00022224" w:rsidRPr="00776CA6">
              <w:rPr>
                <w:rFonts w:ascii="PT Astra Serif" w:hAnsi="PT Astra Serif"/>
                <w:sz w:val="28"/>
                <w:szCs w:val="28"/>
              </w:rPr>
              <w:t>.</w:t>
            </w:r>
          </w:p>
          <w:p w14:paraId="6ACBFDAD" w14:textId="5ED085F5" w:rsidR="00811BC4" w:rsidRPr="00776CA6" w:rsidRDefault="00AE27D2"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В зависимости от характера мероприятий по </w:t>
            </w:r>
            <w:r w:rsidR="00210C3D" w:rsidRPr="00776CA6">
              <w:rPr>
                <w:rFonts w:ascii="PT Astra Serif" w:hAnsi="PT Astra Serif"/>
                <w:sz w:val="28"/>
                <w:szCs w:val="28"/>
              </w:rPr>
              <w:t xml:space="preserve">Созданию </w:t>
            </w:r>
            <w:r w:rsidRPr="00776CA6">
              <w:rPr>
                <w:rFonts w:ascii="PT Astra Serif" w:hAnsi="PT Astra Serif"/>
                <w:sz w:val="28"/>
                <w:szCs w:val="28"/>
              </w:rPr>
              <w:t xml:space="preserve">План </w:t>
            </w:r>
            <w:r w:rsidR="000F7BD8" w:rsidRPr="00776CA6">
              <w:rPr>
                <w:rFonts w:ascii="PT Astra Serif" w:hAnsi="PT Astra Serif"/>
                <w:sz w:val="28"/>
                <w:szCs w:val="28"/>
              </w:rPr>
              <w:t>С</w:t>
            </w:r>
            <w:r w:rsidR="00210C3D" w:rsidRPr="00776CA6">
              <w:rPr>
                <w:rFonts w:ascii="PT Astra Serif" w:hAnsi="PT Astra Serif"/>
                <w:sz w:val="28"/>
                <w:szCs w:val="28"/>
              </w:rPr>
              <w:t xml:space="preserve">оздания </w:t>
            </w:r>
            <w:r w:rsidRPr="00776CA6">
              <w:rPr>
                <w:rFonts w:ascii="PT Astra Serif" w:hAnsi="PT Astra Serif"/>
                <w:sz w:val="28"/>
                <w:szCs w:val="28"/>
              </w:rPr>
              <w:t>может обозначать проектную документацию, разрабатываемую в соответствии с требованиями градостроительного Законодательства</w:t>
            </w:r>
            <w:r w:rsidR="00CA4265" w:rsidRPr="00776CA6">
              <w:rPr>
                <w:rFonts w:ascii="PT Astra Serif" w:hAnsi="PT Astra Serif"/>
                <w:sz w:val="28"/>
                <w:szCs w:val="28"/>
              </w:rPr>
              <w:t>.</w:t>
            </w:r>
          </w:p>
        </w:tc>
      </w:tr>
      <w:tr w:rsidR="00811BC4" w:rsidRPr="00776CA6" w14:paraId="662D1B3B" w14:textId="77777777" w:rsidTr="00EF25B3">
        <w:trPr>
          <w:cantSplit/>
        </w:trPr>
        <w:tc>
          <w:tcPr>
            <w:tcW w:w="2712" w:type="dxa"/>
            <w:shd w:val="clear" w:color="auto" w:fill="auto"/>
          </w:tcPr>
          <w:p w14:paraId="770CFF0A" w14:textId="77777777" w:rsidR="00811BC4" w:rsidRPr="00776CA6" w:rsidRDefault="00811BC4"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«Разрешение»</w:t>
            </w:r>
          </w:p>
        </w:tc>
        <w:tc>
          <w:tcPr>
            <w:tcW w:w="6814" w:type="dxa"/>
            <w:shd w:val="clear" w:color="auto" w:fill="auto"/>
          </w:tcPr>
          <w:p w14:paraId="48A1119A" w14:textId="150ABAAE" w:rsidR="00811BC4" w:rsidRPr="00776CA6" w:rsidRDefault="00811BC4"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любое разрешение Органов власти, необходимое для осуществления</w:t>
            </w:r>
            <w:r w:rsidR="00771396" w:rsidRPr="00776CA6">
              <w:rPr>
                <w:rFonts w:ascii="PT Astra Serif" w:hAnsi="PT Astra Serif"/>
                <w:sz w:val="28"/>
                <w:szCs w:val="28"/>
              </w:rPr>
              <w:t xml:space="preserve"> Концессионером</w:t>
            </w:r>
            <w:r w:rsidRPr="00776CA6">
              <w:rPr>
                <w:rFonts w:ascii="PT Astra Serif" w:hAnsi="PT Astra Serif"/>
                <w:sz w:val="28"/>
                <w:szCs w:val="28"/>
              </w:rPr>
              <w:t xml:space="preserve"> деятельности в рамках Соглашения, в том числе выполнения мероприятий по </w:t>
            </w:r>
            <w:r w:rsidR="00210C3D" w:rsidRPr="00776CA6">
              <w:rPr>
                <w:rFonts w:ascii="PT Astra Serif" w:hAnsi="PT Astra Serif"/>
                <w:sz w:val="28"/>
                <w:szCs w:val="28"/>
              </w:rPr>
              <w:t xml:space="preserve">Созданию </w:t>
            </w:r>
            <w:r w:rsidRPr="00776CA6">
              <w:rPr>
                <w:rFonts w:ascii="PT Astra Serif" w:hAnsi="PT Astra Serif"/>
                <w:sz w:val="28"/>
                <w:szCs w:val="28"/>
              </w:rPr>
              <w:t xml:space="preserve">и осуществления </w:t>
            </w:r>
            <w:r w:rsidR="00105F9F" w:rsidRPr="00776CA6">
              <w:rPr>
                <w:rFonts w:ascii="PT Astra Serif" w:hAnsi="PT Astra Serif"/>
                <w:sz w:val="28"/>
                <w:szCs w:val="28"/>
              </w:rPr>
              <w:t>Эксплуатации</w:t>
            </w:r>
            <w:r w:rsidRPr="00776CA6">
              <w:rPr>
                <w:rFonts w:ascii="PT Astra Serif" w:hAnsi="PT Astra Serif"/>
                <w:sz w:val="28"/>
                <w:szCs w:val="28"/>
              </w:rPr>
              <w:t>.</w:t>
            </w:r>
          </w:p>
        </w:tc>
      </w:tr>
      <w:tr w:rsidR="00E37327" w:rsidRPr="00776CA6" w14:paraId="4C0121DA" w14:textId="77777777" w:rsidTr="00EF25B3">
        <w:trPr>
          <w:cantSplit/>
        </w:trPr>
        <w:tc>
          <w:tcPr>
            <w:tcW w:w="2712" w:type="dxa"/>
            <w:shd w:val="clear" w:color="auto" w:fill="auto"/>
          </w:tcPr>
          <w:p w14:paraId="16308B00" w14:textId="5ED5C1FC" w:rsidR="00E37327" w:rsidRPr="00776CA6" w:rsidRDefault="00E37327"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w:t>
            </w:r>
            <w:r w:rsidR="00462FA7" w:rsidRPr="00776CA6">
              <w:rPr>
                <w:rFonts w:ascii="PT Astra Serif" w:hAnsi="PT Astra Serif"/>
                <w:b/>
                <w:bCs/>
                <w:sz w:val="28"/>
                <w:szCs w:val="28"/>
              </w:rPr>
              <w:t>И</w:t>
            </w:r>
            <w:r w:rsidRPr="00776CA6">
              <w:rPr>
                <w:rFonts w:ascii="PT Astra Serif" w:hAnsi="PT Astra Serif"/>
                <w:b/>
                <w:bCs/>
                <w:sz w:val="28"/>
                <w:szCs w:val="28"/>
              </w:rPr>
              <w:t>нвестиции</w:t>
            </w:r>
            <w:r w:rsidRPr="00776CA6">
              <w:rPr>
                <w:rFonts w:ascii="PT Astra Serif" w:hAnsi="PT Astra Serif"/>
                <w:b/>
                <w:sz w:val="28"/>
                <w:szCs w:val="28"/>
              </w:rPr>
              <w:t>»</w:t>
            </w:r>
            <w:r w:rsidR="0076043D" w:rsidRPr="00776CA6">
              <w:rPr>
                <w:rFonts w:ascii="PT Astra Serif" w:hAnsi="PT Astra Serif"/>
                <w:b/>
                <w:sz w:val="28"/>
                <w:szCs w:val="28"/>
              </w:rPr>
              <w:t>, «Инвестиции Концессионера»</w:t>
            </w:r>
          </w:p>
        </w:tc>
        <w:tc>
          <w:tcPr>
            <w:tcW w:w="6814" w:type="dxa"/>
            <w:shd w:val="clear" w:color="auto" w:fill="auto"/>
          </w:tcPr>
          <w:p w14:paraId="5F514641" w14:textId="4FC9DE4C" w:rsidR="00E37327" w:rsidRPr="00776CA6" w:rsidRDefault="00A45CA1" w:rsidP="0021034A">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ф</w:t>
            </w:r>
            <w:r w:rsidR="004E621B" w:rsidRPr="00776CA6">
              <w:rPr>
                <w:rFonts w:ascii="PT Astra Serif" w:hAnsi="PT Astra Serif"/>
                <w:sz w:val="28"/>
                <w:szCs w:val="28"/>
              </w:rPr>
              <w:t>инансирование</w:t>
            </w:r>
            <w:r w:rsidRPr="00776CA6">
              <w:rPr>
                <w:rFonts w:ascii="PT Astra Serif" w:hAnsi="PT Astra Serif"/>
                <w:sz w:val="28"/>
                <w:szCs w:val="28"/>
              </w:rPr>
              <w:t xml:space="preserve">, </w:t>
            </w:r>
            <w:r w:rsidR="004E621B" w:rsidRPr="00776CA6">
              <w:rPr>
                <w:rFonts w:ascii="PT Astra Serif" w:hAnsi="PT Astra Serif"/>
                <w:sz w:val="28"/>
                <w:szCs w:val="28"/>
              </w:rPr>
              <w:t>направляемое Концессионером в целях Создания Объекта Соглашения за счет собственных средств Концессионера</w:t>
            </w:r>
            <w:r w:rsidR="000B5395" w:rsidRPr="00776CA6">
              <w:rPr>
                <w:rFonts w:ascii="PT Astra Serif" w:hAnsi="PT Astra Serif"/>
                <w:sz w:val="28"/>
                <w:szCs w:val="28"/>
              </w:rPr>
              <w:t xml:space="preserve">, </w:t>
            </w:r>
            <w:r w:rsidR="000A3763" w:rsidRPr="00776CA6">
              <w:rPr>
                <w:rFonts w:ascii="PT Astra Serif" w:hAnsi="PT Astra Serif"/>
                <w:sz w:val="28"/>
                <w:szCs w:val="28"/>
              </w:rPr>
              <w:t xml:space="preserve">размер которого подтвержден </w:t>
            </w:r>
            <w:r w:rsidR="00277C42" w:rsidRPr="00776CA6">
              <w:rPr>
                <w:rFonts w:ascii="PT Astra Serif" w:hAnsi="PT Astra Serif"/>
                <w:sz w:val="28"/>
                <w:szCs w:val="28"/>
              </w:rPr>
              <w:t>копиями</w:t>
            </w:r>
            <w:r w:rsidR="000A3763" w:rsidRPr="00776CA6">
              <w:rPr>
                <w:rFonts w:ascii="PT Astra Serif" w:hAnsi="PT Astra Serif"/>
                <w:sz w:val="28"/>
                <w:szCs w:val="28"/>
              </w:rPr>
              <w:t xml:space="preserve"> документов (акты о приемке выполненных работ (форма КС-2), справки о стоимости выполненных работ (форма КС-3), акт приёмки законченного строительством объекта приёмочной комиссией (формы КС-11, КС-14), реестр затрат Концессионера и копи</w:t>
            </w:r>
            <w:r w:rsidR="00277C42" w:rsidRPr="00776CA6">
              <w:rPr>
                <w:rFonts w:ascii="PT Astra Serif" w:hAnsi="PT Astra Serif"/>
                <w:sz w:val="28"/>
                <w:szCs w:val="28"/>
              </w:rPr>
              <w:t>и</w:t>
            </w:r>
            <w:r w:rsidR="000A3763" w:rsidRPr="00776CA6">
              <w:rPr>
                <w:rFonts w:ascii="PT Astra Serif" w:hAnsi="PT Astra Serif"/>
                <w:sz w:val="28"/>
                <w:szCs w:val="28"/>
              </w:rPr>
              <w:t xml:space="preserve"> соответствующих платежных поручений Концессионера и ины</w:t>
            </w:r>
            <w:r w:rsidR="00277C42" w:rsidRPr="00776CA6">
              <w:rPr>
                <w:rFonts w:ascii="PT Astra Serif" w:hAnsi="PT Astra Serif"/>
                <w:sz w:val="28"/>
                <w:szCs w:val="28"/>
              </w:rPr>
              <w:t>е</w:t>
            </w:r>
            <w:r w:rsidR="000A3763" w:rsidRPr="00776CA6">
              <w:rPr>
                <w:rFonts w:ascii="PT Astra Serif" w:hAnsi="PT Astra Serif"/>
                <w:sz w:val="28"/>
                <w:szCs w:val="28"/>
              </w:rPr>
              <w:t xml:space="preserve"> документ</w:t>
            </w:r>
            <w:r w:rsidR="00277C42" w:rsidRPr="00776CA6">
              <w:rPr>
                <w:rFonts w:ascii="PT Astra Serif" w:hAnsi="PT Astra Serif"/>
                <w:sz w:val="28"/>
                <w:szCs w:val="28"/>
              </w:rPr>
              <w:t>ы</w:t>
            </w:r>
            <w:r w:rsidR="000A3763" w:rsidRPr="00776CA6">
              <w:rPr>
                <w:rFonts w:ascii="PT Astra Serif" w:hAnsi="PT Astra Serif"/>
                <w:sz w:val="28"/>
                <w:szCs w:val="28"/>
              </w:rPr>
              <w:t>, подтверждающи</w:t>
            </w:r>
            <w:r w:rsidR="00277C42" w:rsidRPr="00776CA6">
              <w:rPr>
                <w:rFonts w:ascii="PT Astra Serif" w:hAnsi="PT Astra Serif"/>
                <w:sz w:val="28"/>
                <w:szCs w:val="28"/>
              </w:rPr>
              <w:t>е</w:t>
            </w:r>
            <w:r w:rsidR="000A3763" w:rsidRPr="00776CA6">
              <w:rPr>
                <w:rFonts w:ascii="PT Astra Serif" w:hAnsi="PT Astra Serif"/>
                <w:sz w:val="28"/>
                <w:szCs w:val="28"/>
              </w:rPr>
              <w:t xml:space="preserve"> сумму произведенных инвестиций).</w:t>
            </w:r>
          </w:p>
        </w:tc>
      </w:tr>
      <w:tr w:rsidR="00CC7153" w:rsidRPr="00776CA6" w14:paraId="45C25E2F" w14:textId="77777777" w:rsidTr="00EF25B3">
        <w:trPr>
          <w:cantSplit/>
        </w:trPr>
        <w:tc>
          <w:tcPr>
            <w:tcW w:w="2712" w:type="dxa"/>
            <w:shd w:val="clear" w:color="auto" w:fill="auto"/>
          </w:tcPr>
          <w:p w14:paraId="4B7E60BC" w14:textId="1A29047D" w:rsidR="00CC7153" w:rsidRPr="00776CA6" w:rsidRDefault="00CC7153"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lastRenderedPageBreak/>
              <w:t>«Создание»</w:t>
            </w:r>
          </w:p>
        </w:tc>
        <w:tc>
          <w:tcPr>
            <w:tcW w:w="6814" w:type="dxa"/>
            <w:shd w:val="clear" w:color="auto" w:fill="auto"/>
          </w:tcPr>
          <w:p w14:paraId="4A51F8CB" w14:textId="07EBDEE3" w:rsidR="00CC7153" w:rsidRPr="00776CA6" w:rsidRDefault="00734BC4"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мероприятия, включая </w:t>
            </w:r>
            <w:r w:rsidR="00EC79ED" w:rsidRPr="00776CA6">
              <w:rPr>
                <w:rFonts w:ascii="PT Astra Serif" w:hAnsi="PT Astra Serif"/>
                <w:sz w:val="28"/>
                <w:szCs w:val="28"/>
              </w:rPr>
              <w:t xml:space="preserve">(в зависимости от того, что применимо) </w:t>
            </w:r>
            <w:r w:rsidR="00B47E29" w:rsidRPr="00776CA6">
              <w:rPr>
                <w:rFonts w:ascii="PT Astra Serif" w:hAnsi="PT Astra Serif"/>
                <w:sz w:val="28"/>
                <w:szCs w:val="28"/>
              </w:rPr>
              <w:t>[</w:t>
            </w:r>
            <w:r w:rsidR="00E41695" w:rsidRPr="00776CA6">
              <w:rPr>
                <w:rFonts w:ascii="PT Astra Serif" w:hAnsi="PT Astra Serif"/>
                <w:i/>
                <w:iCs/>
                <w:sz w:val="28"/>
                <w:szCs w:val="28"/>
                <w:highlight w:val="lightGray"/>
              </w:rPr>
              <w:t>подготовку территории</w:t>
            </w:r>
            <w:r w:rsidR="00526837" w:rsidRPr="00776CA6">
              <w:rPr>
                <w:rFonts w:ascii="PT Astra Serif" w:hAnsi="PT Astra Serif"/>
                <w:i/>
                <w:iCs/>
                <w:sz w:val="28"/>
                <w:szCs w:val="28"/>
                <w:highlight w:val="lightGray"/>
              </w:rPr>
              <w:t>,</w:t>
            </w:r>
            <w:r w:rsidR="00E41695" w:rsidRPr="00776CA6">
              <w:rPr>
                <w:rFonts w:ascii="PT Astra Serif" w:hAnsi="PT Astra Serif"/>
                <w:i/>
                <w:iCs/>
                <w:sz w:val="28"/>
                <w:szCs w:val="28"/>
                <w:highlight w:val="lightGray"/>
              </w:rPr>
              <w:t xml:space="preserve"> </w:t>
            </w:r>
            <w:r w:rsidR="00720C01" w:rsidRPr="00776CA6">
              <w:rPr>
                <w:rFonts w:ascii="PT Astra Serif" w:hAnsi="PT Astra Serif"/>
                <w:i/>
                <w:iCs/>
                <w:sz w:val="28"/>
                <w:szCs w:val="28"/>
                <w:highlight w:val="lightGray"/>
              </w:rPr>
              <w:t xml:space="preserve">проектирование, </w:t>
            </w:r>
            <w:r w:rsidRPr="00776CA6">
              <w:rPr>
                <w:rFonts w:ascii="PT Astra Serif" w:hAnsi="PT Astra Serif"/>
                <w:i/>
                <w:iCs/>
                <w:sz w:val="28"/>
                <w:szCs w:val="28"/>
                <w:highlight w:val="lightGray"/>
              </w:rPr>
              <w:t>строительство,</w:t>
            </w:r>
            <w:r w:rsidR="00871393" w:rsidRPr="00776CA6">
              <w:rPr>
                <w:rFonts w:ascii="PT Astra Serif" w:hAnsi="PT Astra Serif"/>
                <w:i/>
                <w:iCs/>
                <w:sz w:val="28"/>
                <w:szCs w:val="28"/>
                <w:highlight w:val="lightGray"/>
              </w:rPr>
              <w:t xml:space="preserve"> </w:t>
            </w:r>
            <w:r w:rsidRPr="00776CA6">
              <w:rPr>
                <w:rFonts w:ascii="PT Astra Serif" w:hAnsi="PT Astra Serif"/>
                <w:i/>
                <w:iCs/>
                <w:sz w:val="28"/>
                <w:szCs w:val="28"/>
                <w:highlight w:val="lightGray"/>
              </w:rPr>
              <w:t>реконструкцию, модернизацию</w:t>
            </w:r>
            <w:r w:rsidR="00E41695" w:rsidRPr="00776CA6">
              <w:rPr>
                <w:rFonts w:ascii="PT Astra Serif" w:hAnsi="PT Astra Serif"/>
                <w:i/>
                <w:iCs/>
                <w:sz w:val="28"/>
                <w:szCs w:val="28"/>
                <w:highlight w:val="lightGray"/>
              </w:rPr>
              <w:t>, приобретение имущества, монтаж и демонтаж оборудования</w:t>
            </w:r>
            <w:r w:rsidR="00B47E29" w:rsidRPr="00776CA6">
              <w:rPr>
                <w:rFonts w:ascii="PT Astra Serif" w:hAnsi="PT Astra Serif"/>
                <w:sz w:val="28"/>
                <w:szCs w:val="28"/>
              </w:rPr>
              <w:t>]</w:t>
            </w:r>
            <w:r w:rsidR="00E41695" w:rsidRPr="00776CA6">
              <w:rPr>
                <w:rFonts w:ascii="PT Astra Serif" w:hAnsi="PT Astra Serif"/>
                <w:sz w:val="28"/>
                <w:szCs w:val="28"/>
              </w:rPr>
              <w:t>,</w:t>
            </w:r>
            <w:r w:rsidR="00521376" w:rsidRPr="00776CA6">
              <w:rPr>
                <w:rFonts w:ascii="PT Astra Serif" w:hAnsi="PT Astra Serif"/>
                <w:sz w:val="28"/>
                <w:szCs w:val="28"/>
              </w:rPr>
              <w:t xml:space="preserve"> иные допустимые Законодательством мероприятия</w:t>
            </w:r>
            <w:r w:rsidRPr="00776CA6">
              <w:rPr>
                <w:rFonts w:ascii="PT Astra Serif" w:hAnsi="PT Astra Serif"/>
                <w:sz w:val="28"/>
                <w:szCs w:val="28"/>
              </w:rPr>
              <w:t xml:space="preserve">, реализуемые в отношении </w:t>
            </w:r>
            <w:r w:rsidR="00CC7153" w:rsidRPr="00776CA6">
              <w:rPr>
                <w:rFonts w:ascii="PT Astra Serif" w:hAnsi="PT Astra Serif"/>
                <w:sz w:val="28"/>
                <w:szCs w:val="28"/>
              </w:rPr>
              <w:t xml:space="preserve">Объекта Соглашения </w:t>
            </w:r>
            <w:r w:rsidRPr="00776CA6">
              <w:rPr>
                <w:rFonts w:ascii="PT Astra Serif" w:hAnsi="PT Astra Serif"/>
                <w:sz w:val="28"/>
                <w:szCs w:val="28"/>
              </w:rPr>
              <w:t>и направленные на достижение соответствия Объекта Соглашения Требованиям к Объекту Соглашения</w:t>
            </w:r>
            <w:r w:rsidR="00210C3D" w:rsidRPr="00776CA6">
              <w:rPr>
                <w:rFonts w:ascii="PT Astra Serif" w:hAnsi="PT Astra Serif"/>
                <w:w w:val="0"/>
                <w:sz w:val="28"/>
                <w:szCs w:val="28"/>
              </w:rPr>
              <w:t>.</w:t>
            </w:r>
          </w:p>
        </w:tc>
      </w:tr>
      <w:tr w:rsidR="00811BC4" w:rsidRPr="00776CA6" w14:paraId="6C18FCCF" w14:textId="77777777" w:rsidTr="00EF25B3">
        <w:trPr>
          <w:cantSplit/>
        </w:trPr>
        <w:tc>
          <w:tcPr>
            <w:tcW w:w="2712" w:type="dxa"/>
            <w:shd w:val="clear" w:color="auto" w:fill="auto"/>
          </w:tcPr>
          <w:p w14:paraId="2EC0244A" w14:textId="77777777" w:rsidR="00811BC4" w:rsidRPr="00776CA6" w:rsidRDefault="00811BC4"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«Спор»</w:t>
            </w:r>
          </w:p>
        </w:tc>
        <w:tc>
          <w:tcPr>
            <w:tcW w:w="6814" w:type="dxa"/>
            <w:shd w:val="clear" w:color="auto" w:fill="auto"/>
          </w:tcPr>
          <w:p w14:paraId="1C3D05EC" w14:textId="30000A81" w:rsidR="00811BC4" w:rsidRPr="00776CA6" w:rsidRDefault="00EC11BC"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в</w:t>
            </w:r>
            <w:r w:rsidR="001F6829" w:rsidRPr="00776CA6">
              <w:rPr>
                <w:rFonts w:ascii="PT Astra Serif" w:hAnsi="PT Astra Serif"/>
                <w:sz w:val="28"/>
                <w:szCs w:val="28"/>
              </w:rPr>
              <w:t>се споры, разногласия или требования, возникающие из Соглашения или в связи с ним, в том числе касающиеся его заключения, исполнения, нарушения, прекращения, недействительности или толкования.</w:t>
            </w:r>
          </w:p>
        </w:tc>
      </w:tr>
      <w:tr w:rsidR="00603B15" w:rsidRPr="00776CA6" w14:paraId="6C852590" w14:textId="77777777" w:rsidTr="00EF25B3">
        <w:trPr>
          <w:cantSplit/>
        </w:trPr>
        <w:tc>
          <w:tcPr>
            <w:tcW w:w="2712" w:type="dxa"/>
            <w:shd w:val="clear" w:color="auto" w:fill="auto"/>
          </w:tcPr>
          <w:p w14:paraId="31600DBC" w14:textId="3AB0F294" w:rsidR="00603B15" w:rsidRPr="00776CA6" w:rsidRDefault="00603B15"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«Суд»</w:t>
            </w:r>
          </w:p>
        </w:tc>
        <w:tc>
          <w:tcPr>
            <w:tcW w:w="6814" w:type="dxa"/>
            <w:shd w:val="clear" w:color="auto" w:fill="auto"/>
          </w:tcPr>
          <w:p w14:paraId="4CFBA210" w14:textId="6A51C46B" w:rsidR="00603B15" w:rsidRPr="00776CA6" w:rsidRDefault="00603B15"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Арбитражный суд </w:t>
            </w:r>
            <w:r w:rsidR="0091798E" w:rsidRPr="00776CA6">
              <w:rPr>
                <w:rFonts w:ascii="PT Astra Serif" w:hAnsi="PT Astra Serif"/>
                <w:sz w:val="28"/>
                <w:szCs w:val="28"/>
              </w:rPr>
              <w:t>Ульяновской области</w:t>
            </w:r>
            <w:r w:rsidRPr="00776CA6">
              <w:rPr>
                <w:rFonts w:ascii="PT Astra Serif" w:hAnsi="PT Astra Serif"/>
                <w:sz w:val="28"/>
                <w:szCs w:val="28"/>
              </w:rPr>
              <w:t>.</w:t>
            </w:r>
          </w:p>
        </w:tc>
      </w:tr>
      <w:tr w:rsidR="00EF25B3" w:rsidRPr="00776CA6" w14:paraId="5C2E073A" w14:textId="77777777" w:rsidTr="00EF25B3">
        <w:trPr>
          <w:cantSplit/>
        </w:trPr>
        <w:tc>
          <w:tcPr>
            <w:tcW w:w="2712" w:type="dxa"/>
            <w:shd w:val="clear" w:color="auto" w:fill="auto"/>
          </w:tcPr>
          <w:p w14:paraId="2C8DF035" w14:textId="0405E367" w:rsidR="00EF25B3" w:rsidRPr="00776CA6" w:rsidRDefault="00EF25B3" w:rsidP="00EF25B3">
            <w:pPr>
              <w:widowControl w:val="0"/>
              <w:tabs>
                <w:tab w:val="left" w:pos="10206"/>
              </w:tabs>
              <w:spacing w:before="120" w:after="120"/>
              <w:rPr>
                <w:rFonts w:ascii="PT Astra Serif" w:hAnsi="PT Astra Serif"/>
                <w:b/>
                <w:sz w:val="28"/>
                <w:szCs w:val="28"/>
                <w:highlight w:val="lightGray"/>
              </w:rPr>
            </w:pPr>
            <w:r w:rsidRPr="00776CA6">
              <w:rPr>
                <w:rFonts w:ascii="PT Astra Serif" w:hAnsi="PT Astra Serif"/>
                <w:b/>
                <w:sz w:val="28"/>
                <w:szCs w:val="28"/>
              </w:rPr>
              <w:t>«Требования к Объекту Соглашения»</w:t>
            </w:r>
          </w:p>
        </w:tc>
        <w:tc>
          <w:tcPr>
            <w:tcW w:w="6814" w:type="dxa"/>
            <w:shd w:val="clear" w:color="auto" w:fill="auto"/>
          </w:tcPr>
          <w:p w14:paraId="70F18D01" w14:textId="27462FD0" w:rsidR="00EF25B3" w:rsidRPr="00776CA6" w:rsidRDefault="00EF25B3" w:rsidP="00EF25B3">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 xml:space="preserve">Требования, которым должен соответствовать Объект </w:t>
            </w:r>
            <w:r w:rsidR="00A45CA1" w:rsidRPr="00776CA6">
              <w:rPr>
                <w:rFonts w:ascii="PT Astra Serif" w:hAnsi="PT Astra Serif"/>
                <w:sz w:val="28"/>
                <w:szCs w:val="28"/>
              </w:rPr>
              <w:t xml:space="preserve">Соглашения </w:t>
            </w:r>
            <w:r w:rsidRPr="00776CA6">
              <w:rPr>
                <w:rFonts w:ascii="PT Astra Serif" w:hAnsi="PT Astra Serif"/>
                <w:sz w:val="28"/>
                <w:szCs w:val="28"/>
              </w:rPr>
              <w:t>на момент завершения мероприятий по Созданию.</w:t>
            </w:r>
          </w:p>
          <w:p w14:paraId="5C44F313" w14:textId="6DBAEDFE" w:rsidR="00EF25B3" w:rsidRPr="00776CA6" w:rsidRDefault="00EF25B3" w:rsidP="00EF25B3">
            <w:pPr>
              <w:widowControl w:val="0"/>
              <w:tabs>
                <w:tab w:val="left" w:pos="10206"/>
              </w:tabs>
              <w:spacing w:before="120" w:after="120"/>
              <w:jc w:val="both"/>
              <w:rPr>
                <w:rFonts w:ascii="PT Astra Serif" w:hAnsi="PT Astra Serif"/>
                <w:i/>
                <w:iCs/>
                <w:sz w:val="28"/>
                <w:szCs w:val="28"/>
                <w:highlight w:val="lightGray"/>
              </w:rPr>
            </w:pPr>
            <w:r w:rsidRPr="00776CA6">
              <w:rPr>
                <w:rFonts w:ascii="PT Astra Serif" w:hAnsi="PT Astra Serif"/>
                <w:sz w:val="28"/>
                <w:szCs w:val="28"/>
              </w:rPr>
              <w:t xml:space="preserve">Требования к Объекту Соглашения приведены в Приложении </w:t>
            </w:r>
            <w:r w:rsidRPr="00776CA6">
              <w:rPr>
                <w:rFonts w:ascii="PT Astra Serif" w:hAnsi="PT Astra Serif"/>
                <w:sz w:val="28"/>
                <w:szCs w:val="28"/>
              </w:rPr>
              <w:fldChar w:fldCharType="begin"/>
            </w:r>
            <w:r w:rsidRPr="00776CA6">
              <w:rPr>
                <w:rFonts w:ascii="PT Astra Serif" w:hAnsi="PT Astra Serif"/>
                <w:sz w:val="28"/>
                <w:szCs w:val="28"/>
              </w:rPr>
              <w:instrText xml:space="preserve"> REF _Ref511152521 \r \h </w:instrText>
            </w:r>
            <w:r w:rsidR="007E06E1" w:rsidRPr="00776CA6">
              <w:rPr>
                <w:rFonts w:ascii="PT Astra Serif" w:hAnsi="PT Astra Serif"/>
                <w:sz w:val="28"/>
                <w:szCs w:val="28"/>
              </w:rPr>
              <w:instrText xml:space="preserve"> \* MERGEFORMAT </w:instrText>
            </w:r>
            <w:r w:rsidRPr="00776CA6">
              <w:rPr>
                <w:rFonts w:ascii="PT Astra Serif" w:hAnsi="PT Astra Serif"/>
                <w:sz w:val="28"/>
                <w:szCs w:val="28"/>
              </w:rPr>
            </w:r>
            <w:r w:rsidRPr="00776CA6">
              <w:rPr>
                <w:rFonts w:ascii="PT Astra Serif" w:hAnsi="PT Astra Serif"/>
                <w:sz w:val="28"/>
                <w:szCs w:val="28"/>
              </w:rPr>
              <w:fldChar w:fldCharType="separate"/>
            </w:r>
            <w:r w:rsidR="00466C7F" w:rsidRPr="00776CA6">
              <w:rPr>
                <w:rFonts w:ascii="PT Astra Serif" w:hAnsi="PT Astra Serif"/>
                <w:sz w:val="28"/>
                <w:szCs w:val="28"/>
              </w:rPr>
              <w:t>2</w:t>
            </w:r>
            <w:r w:rsidRPr="00776CA6">
              <w:rPr>
                <w:rFonts w:ascii="PT Astra Serif" w:hAnsi="PT Astra Serif"/>
                <w:sz w:val="28"/>
                <w:szCs w:val="28"/>
              </w:rPr>
              <w:fldChar w:fldCharType="end"/>
            </w:r>
            <w:r w:rsidRPr="00776CA6">
              <w:rPr>
                <w:rFonts w:ascii="PT Astra Serif" w:hAnsi="PT Astra Serif"/>
                <w:sz w:val="28"/>
                <w:szCs w:val="28"/>
              </w:rPr>
              <w:t xml:space="preserve"> к Соглашению.</w:t>
            </w:r>
          </w:p>
        </w:tc>
      </w:tr>
      <w:tr w:rsidR="00811BC4" w:rsidRPr="00776CA6" w14:paraId="5E2AF6D5" w14:textId="77777777" w:rsidTr="00EF25B3">
        <w:trPr>
          <w:cantSplit/>
        </w:trPr>
        <w:tc>
          <w:tcPr>
            <w:tcW w:w="2712" w:type="dxa"/>
            <w:shd w:val="clear" w:color="auto" w:fill="auto"/>
          </w:tcPr>
          <w:p w14:paraId="7FF6D5F0" w14:textId="77777777" w:rsidR="00811BC4" w:rsidRPr="00776CA6" w:rsidRDefault="00C6465F"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«Эксплуатация», «Эксплуатация Объекта Соглашения»</w:t>
            </w:r>
          </w:p>
        </w:tc>
        <w:tc>
          <w:tcPr>
            <w:tcW w:w="6814" w:type="dxa"/>
            <w:shd w:val="clear" w:color="auto" w:fill="auto"/>
          </w:tcPr>
          <w:p w14:paraId="3B7A4EBA" w14:textId="0BC64AB6" w:rsidR="00811BC4" w:rsidRPr="00776CA6" w:rsidRDefault="00811BC4"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деятельность, осуществляемая по Соглашению</w:t>
            </w:r>
            <w:r w:rsidR="00C6465F" w:rsidRPr="00776CA6">
              <w:rPr>
                <w:rFonts w:ascii="PT Astra Serif" w:hAnsi="PT Astra Serif"/>
                <w:sz w:val="28"/>
                <w:szCs w:val="28"/>
              </w:rPr>
              <w:t xml:space="preserve"> с использованием Объекта Соглашения</w:t>
            </w:r>
            <w:r w:rsidR="005038F0" w:rsidRPr="00776CA6">
              <w:rPr>
                <w:rFonts w:ascii="PT Astra Serif" w:hAnsi="PT Astra Serif"/>
                <w:sz w:val="28"/>
                <w:szCs w:val="28"/>
              </w:rPr>
              <w:t xml:space="preserve">, в порядке, предусмотренном </w:t>
            </w:r>
            <w:r w:rsidR="002D6656" w:rsidRPr="00776CA6">
              <w:rPr>
                <w:rFonts w:ascii="PT Astra Serif" w:hAnsi="PT Astra Serif"/>
                <w:sz w:val="28"/>
                <w:szCs w:val="28"/>
              </w:rPr>
              <w:t xml:space="preserve">разделом </w:t>
            </w:r>
            <w:r w:rsidR="002D6656" w:rsidRPr="00776CA6">
              <w:rPr>
                <w:rFonts w:ascii="PT Astra Serif" w:hAnsi="PT Astra Serif"/>
                <w:sz w:val="28"/>
                <w:szCs w:val="28"/>
                <w:lang w:val="en-US"/>
              </w:rPr>
              <w:fldChar w:fldCharType="begin"/>
            </w:r>
            <w:r w:rsidR="002D6656" w:rsidRPr="00776CA6">
              <w:rPr>
                <w:rFonts w:ascii="PT Astra Serif" w:hAnsi="PT Astra Serif"/>
                <w:sz w:val="28"/>
                <w:szCs w:val="28"/>
              </w:rPr>
              <w:instrText xml:space="preserve"> REF _Ref18081300 \r \h </w:instrText>
            </w:r>
            <w:r w:rsidR="00607D4E" w:rsidRPr="00776CA6">
              <w:rPr>
                <w:rFonts w:ascii="PT Astra Serif" w:hAnsi="PT Astra Serif"/>
                <w:sz w:val="28"/>
                <w:szCs w:val="28"/>
              </w:rPr>
              <w:instrText xml:space="preserve"> \* </w:instrText>
            </w:r>
            <w:r w:rsidR="00607D4E" w:rsidRPr="00776CA6">
              <w:rPr>
                <w:rFonts w:ascii="PT Astra Serif" w:hAnsi="PT Astra Serif"/>
                <w:sz w:val="28"/>
                <w:szCs w:val="28"/>
                <w:lang w:val="en-US"/>
              </w:rPr>
              <w:instrText>MERGEFORMAT</w:instrText>
            </w:r>
            <w:r w:rsidR="00607D4E" w:rsidRPr="00776CA6">
              <w:rPr>
                <w:rFonts w:ascii="PT Astra Serif" w:hAnsi="PT Astra Serif"/>
                <w:sz w:val="28"/>
                <w:szCs w:val="28"/>
              </w:rPr>
              <w:instrText xml:space="preserve"> </w:instrText>
            </w:r>
            <w:r w:rsidR="002D6656" w:rsidRPr="00776CA6">
              <w:rPr>
                <w:rFonts w:ascii="PT Astra Serif" w:hAnsi="PT Astra Serif"/>
                <w:sz w:val="28"/>
                <w:szCs w:val="28"/>
                <w:lang w:val="en-US"/>
              </w:rPr>
            </w:r>
            <w:r w:rsidR="002D6656" w:rsidRPr="00776CA6">
              <w:rPr>
                <w:rFonts w:ascii="PT Astra Serif" w:hAnsi="PT Astra Serif"/>
                <w:sz w:val="28"/>
                <w:szCs w:val="28"/>
                <w:lang w:val="en-US"/>
              </w:rPr>
              <w:fldChar w:fldCharType="separate"/>
            </w:r>
            <w:r w:rsidR="00466C7F" w:rsidRPr="00776CA6">
              <w:rPr>
                <w:rFonts w:ascii="PT Astra Serif" w:hAnsi="PT Astra Serif"/>
                <w:sz w:val="28"/>
                <w:szCs w:val="28"/>
              </w:rPr>
              <w:t>IV</w:t>
            </w:r>
            <w:r w:rsidR="002D6656" w:rsidRPr="00776CA6">
              <w:rPr>
                <w:rFonts w:ascii="PT Astra Serif" w:hAnsi="PT Astra Serif"/>
                <w:sz w:val="28"/>
                <w:szCs w:val="28"/>
                <w:lang w:val="en-US"/>
              </w:rPr>
              <w:fldChar w:fldCharType="end"/>
            </w:r>
            <w:r w:rsidR="002D6656" w:rsidRPr="00776CA6">
              <w:rPr>
                <w:rFonts w:ascii="PT Astra Serif" w:hAnsi="PT Astra Serif"/>
                <w:sz w:val="28"/>
                <w:szCs w:val="28"/>
              </w:rPr>
              <w:t xml:space="preserve"> Соглашения</w:t>
            </w:r>
            <w:r w:rsidRPr="00776CA6">
              <w:rPr>
                <w:rFonts w:ascii="PT Astra Serif" w:hAnsi="PT Astra Serif"/>
                <w:sz w:val="28"/>
                <w:szCs w:val="28"/>
              </w:rPr>
              <w:t xml:space="preserve">. </w:t>
            </w:r>
          </w:p>
        </w:tc>
      </w:tr>
      <w:tr w:rsidR="00F954EA" w:rsidRPr="00776CA6" w14:paraId="624F18A7" w14:textId="77777777" w:rsidTr="00EF25B3">
        <w:trPr>
          <w:cantSplit/>
        </w:trPr>
        <w:tc>
          <w:tcPr>
            <w:tcW w:w="2712" w:type="dxa"/>
            <w:shd w:val="clear" w:color="auto" w:fill="auto"/>
          </w:tcPr>
          <w:p w14:paraId="1EA7B91C" w14:textId="639EAA4A" w:rsidR="00F954EA" w:rsidRPr="00776CA6" w:rsidRDefault="00F954EA"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«Теневая деятельность»</w:t>
            </w:r>
          </w:p>
        </w:tc>
        <w:tc>
          <w:tcPr>
            <w:tcW w:w="6814" w:type="dxa"/>
            <w:shd w:val="clear" w:color="auto" w:fill="auto"/>
          </w:tcPr>
          <w:p w14:paraId="237533C0" w14:textId="34A99130" w:rsidR="00F954EA" w:rsidRPr="00776CA6" w:rsidRDefault="00F954EA" w:rsidP="000B34F9">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разрешенная законом экономическая деятельность, которая официально не учитывается или приуменьшается осуществляющими ее субъектами с целью уклонения от уплаты налогов, внесения социальных взносов или от выполнения определенных административных обязанностей.</w:t>
            </w:r>
          </w:p>
        </w:tc>
      </w:tr>
      <w:tr w:rsidR="00F954EA" w:rsidRPr="00776CA6" w14:paraId="2E1702F9" w14:textId="77777777" w:rsidTr="00EF25B3">
        <w:trPr>
          <w:cantSplit/>
        </w:trPr>
        <w:tc>
          <w:tcPr>
            <w:tcW w:w="2712" w:type="dxa"/>
            <w:shd w:val="clear" w:color="auto" w:fill="auto"/>
          </w:tcPr>
          <w:p w14:paraId="15B5F6F2" w14:textId="4D79DF49" w:rsidR="00F954EA" w:rsidRPr="00776CA6" w:rsidRDefault="00F954EA"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«Неформальная занятость»</w:t>
            </w:r>
          </w:p>
        </w:tc>
        <w:tc>
          <w:tcPr>
            <w:tcW w:w="6814" w:type="dxa"/>
            <w:shd w:val="clear" w:color="auto" w:fill="auto"/>
          </w:tcPr>
          <w:p w14:paraId="00CF5C5D" w14:textId="6E01BAE8" w:rsidR="00F954EA" w:rsidRPr="00776CA6" w:rsidRDefault="00F954EA" w:rsidP="00F954EA">
            <w:pPr>
              <w:widowControl w:val="0"/>
              <w:tabs>
                <w:tab w:val="left" w:pos="10206"/>
              </w:tabs>
              <w:spacing w:before="120" w:after="120"/>
              <w:jc w:val="both"/>
              <w:rPr>
                <w:rFonts w:ascii="PT Astra Serif" w:hAnsi="PT Astra Serif"/>
                <w:sz w:val="28"/>
                <w:szCs w:val="28"/>
              </w:rPr>
            </w:pPr>
            <w:r w:rsidRPr="00776CA6">
              <w:rPr>
                <w:rFonts w:ascii="PT Astra Serif" w:hAnsi="PT Astra Serif"/>
                <w:sz w:val="28"/>
                <w:szCs w:val="28"/>
              </w:rPr>
              <w:t>это трудовые отношения, основанные на устной договоренности без заключения письменного трудового договора, неформальный сектор рынка труда, на котором работники практически лишены возможности социальной и правовой защиты.</w:t>
            </w:r>
          </w:p>
        </w:tc>
      </w:tr>
    </w:tbl>
    <w:p w14:paraId="52237F2D" w14:textId="77777777" w:rsidR="000A34A4" w:rsidRPr="00776CA6" w:rsidRDefault="000A34A4" w:rsidP="000B34F9">
      <w:pPr>
        <w:pStyle w:val="affffffd"/>
        <w:widowControl w:val="0"/>
        <w:tabs>
          <w:tab w:val="left" w:pos="993"/>
          <w:tab w:val="left" w:pos="10206"/>
        </w:tabs>
        <w:spacing w:before="120" w:after="120"/>
        <w:ind w:left="360"/>
        <w:contextualSpacing w:val="0"/>
        <w:jc w:val="both"/>
        <w:outlineLvl w:val="1"/>
        <w:rPr>
          <w:rFonts w:ascii="PT Astra Serif" w:hAnsi="PT Astra Serif"/>
          <w:sz w:val="28"/>
          <w:szCs w:val="28"/>
        </w:rPr>
      </w:pPr>
      <w:bookmarkStart w:id="27" w:name="_Toc511215855"/>
      <w:bookmarkStart w:id="28" w:name="_Toc525737359"/>
      <w:bookmarkStart w:id="29" w:name="_Toc525762364"/>
      <w:bookmarkStart w:id="30" w:name="_Toc528748946"/>
      <w:bookmarkStart w:id="31" w:name="_Toc529905113"/>
      <w:bookmarkStart w:id="32" w:name="_Toc497914006"/>
    </w:p>
    <w:p w14:paraId="36D2CE25" w14:textId="77777777" w:rsidR="00811BC4" w:rsidRPr="00776CA6" w:rsidRDefault="008D16E7">
      <w:pPr>
        <w:pStyle w:val="affffffd"/>
        <w:widowControl w:val="0"/>
        <w:numPr>
          <w:ilvl w:val="1"/>
          <w:numId w:val="12"/>
        </w:numPr>
        <w:tabs>
          <w:tab w:val="left" w:pos="993"/>
          <w:tab w:val="left" w:pos="10206"/>
        </w:tabs>
        <w:spacing w:before="120" w:after="120"/>
        <w:ind w:left="709" w:hanging="709"/>
        <w:contextualSpacing w:val="0"/>
        <w:jc w:val="both"/>
        <w:outlineLvl w:val="1"/>
        <w:rPr>
          <w:rFonts w:ascii="PT Astra Serif" w:hAnsi="PT Astra Serif"/>
          <w:sz w:val="28"/>
          <w:szCs w:val="28"/>
        </w:rPr>
      </w:pPr>
      <w:bookmarkStart w:id="33" w:name="_Toc530595248"/>
      <w:r w:rsidRPr="00776CA6">
        <w:rPr>
          <w:rFonts w:ascii="PT Astra Serif" w:hAnsi="PT Astra Serif"/>
          <w:sz w:val="28"/>
          <w:szCs w:val="28"/>
        </w:rPr>
        <w:t>Если иное не следует из контекста, в Соглашении:</w:t>
      </w:r>
      <w:bookmarkStart w:id="34" w:name="_Toc511215856"/>
      <w:bookmarkEnd w:id="27"/>
      <w:bookmarkEnd w:id="28"/>
      <w:bookmarkEnd w:id="29"/>
      <w:bookmarkEnd w:id="30"/>
      <w:bookmarkEnd w:id="31"/>
      <w:bookmarkEnd w:id="33"/>
      <w:bookmarkEnd w:id="34"/>
    </w:p>
    <w:p w14:paraId="503B3164" w14:textId="77777777" w:rsidR="008D16E7" w:rsidRPr="00776CA6" w:rsidRDefault="00811BC4"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35" w:name="_Toc511215857"/>
      <w:bookmarkStart w:id="36" w:name="_Toc525737360"/>
      <w:bookmarkStart w:id="37" w:name="_Toc525762365"/>
      <w:bookmarkStart w:id="38" w:name="_Toc528748947"/>
      <w:bookmarkStart w:id="39" w:name="_Toc529905114"/>
      <w:bookmarkStart w:id="40" w:name="_Toc530595249"/>
      <w:r w:rsidRPr="00776CA6">
        <w:rPr>
          <w:rFonts w:ascii="PT Astra Serif" w:hAnsi="PT Astra Serif"/>
          <w:sz w:val="28"/>
          <w:szCs w:val="28"/>
        </w:rPr>
        <w:t>п</w:t>
      </w:r>
      <w:r w:rsidR="008D16E7" w:rsidRPr="00776CA6">
        <w:rPr>
          <w:rFonts w:ascii="PT Astra Serif" w:hAnsi="PT Astra Serif"/>
          <w:sz w:val="28"/>
          <w:szCs w:val="28"/>
        </w:rPr>
        <w:t>ри толковании отдельных положений Соглашения принимается во внимание буквальное значение содержащихся в нем слов и выражений;</w:t>
      </w:r>
      <w:bookmarkEnd w:id="35"/>
      <w:bookmarkEnd w:id="36"/>
      <w:bookmarkEnd w:id="37"/>
      <w:bookmarkEnd w:id="38"/>
      <w:bookmarkEnd w:id="39"/>
      <w:bookmarkEnd w:id="40"/>
    </w:p>
    <w:p w14:paraId="09E29BE7" w14:textId="2EEAF5E9" w:rsidR="008D16E7"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41" w:name="_Toc511215858"/>
      <w:bookmarkStart w:id="42" w:name="_Toc525737361"/>
      <w:bookmarkStart w:id="43" w:name="_Toc525762366"/>
      <w:bookmarkStart w:id="44" w:name="_Toc528748948"/>
      <w:bookmarkStart w:id="45" w:name="_Toc529905115"/>
      <w:bookmarkStart w:id="46" w:name="_Toc530595250"/>
      <w:r w:rsidRPr="00776CA6">
        <w:rPr>
          <w:rFonts w:ascii="PT Astra Serif" w:hAnsi="PT Astra Serif"/>
          <w:sz w:val="28"/>
          <w:szCs w:val="28"/>
        </w:rPr>
        <w:t xml:space="preserve">положения Соглашения должны толковаться в целом, а также с учетом смысла отдельных частей текста, в которых непосредственно </w:t>
      </w:r>
      <w:r w:rsidRPr="00776CA6">
        <w:rPr>
          <w:rFonts w:ascii="PT Astra Serif" w:hAnsi="PT Astra Serif"/>
          <w:sz w:val="28"/>
          <w:szCs w:val="28"/>
        </w:rPr>
        <w:lastRenderedPageBreak/>
        <w:t>расположен толкуемый фрагмент;</w:t>
      </w:r>
      <w:bookmarkEnd w:id="41"/>
      <w:bookmarkEnd w:id="42"/>
      <w:bookmarkEnd w:id="43"/>
      <w:bookmarkEnd w:id="44"/>
      <w:bookmarkEnd w:id="45"/>
      <w:bookmarkEnd w:id="46"/>
    </w:p>
    <w:p w14:paraId="5583A6D6" w14:textId="58AF0F3E" w:rsidR="008D16E7"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47" w:name="_Toc511215859"/>
      <w:bookmarkStart w:id="48" w:name="_Toc525737362"/>
      <w:bookmarkStart w:id="49" w:name="_Toc525762367"/>
      <w:bookmarkStart w:id="50" w:name="_Toc528748949"/>
      <w:bookmarkStart w:id="51" w:name="_Toc529905116"/>
      <w:bookmarkStart w:id="52" w:name="_Toc530595251"/>
      <w:r w:rsidRPr="00776CA6">
        <w:rPr>
          <w:rFonts w:ascii="PT Astra Serif" w:hAnsi="PT Astra Serif"/>
          <w:sz w:val="28"/>
          <w:szCs w:val="28"/>
        </w:rPr>
        <w:t xml:space="preserve">если иное прямо не указано или не следует из общего смысла или смысла соответствующей части текста Соглашения, начинающиеся с заглавной буквы термины, сокращения и условные наименования имеют значения, определенные в </w:t>
      </w:r>
      <w:r w:rsidR="00966CDF" w:rsidRPr="00776CA6">
        <w:rPr>
          <w:rFonts w:ascii="PT Astra Serif" w:hAnsi="PT Astra Serif"/>
          <w:sz w:val="28"/>
          <w:szCs w:val="28"/>
        </w:rPr>
        <w:t>настоящем разделе</w:t>
      </w:r>
      <w:r w:rsidRPr="00776CA6">
        <w:rPr>
          <w:rFonts w:ascii="PT Astra Serif" w:hAnsi="PT Astra Serif"/>
          <w:sz w:val="28"/>
          <w:szCs w:val="28"/>
        </w:rPr>
        <w:t>;</w:t>
      </w:r>
      <w:bookmarkEnd w:id="47"/>
      <w:bookmarkEnd w:id="48"/>
      <w:bookmarkEnd w:id="49"/>
      <w:bookmarkEnd w:id="50"/>
      <w:bookmarkEnd w:id="51"/>
      <w:bookmarkEnd w:id="52"/>
    </w:p>
    <w:p w14:paraId="36A4493E" w14:textId="0E4C85CD" w:rsidR="008D16E7"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53" w:name="_Toc511215860"/>
      <w:bookmarkStart w:id="54" w:name="_Toc525737363"/>
      <w:bookmarkStart w:id="55" w:name="_Toc525762368"/>
      <w:bookmarkStart w:id="56" w:name="_Toc528748950"/>
      <w:bookmarkStart w:id="57" w:name="_Toc529905117"/>
      <w:bookmarkStart w:id="58" w:name="_Toc530595252"/>
      <w:r w:rsidRPr="00776CA6">
        <w:rPr>
          <w:rFonts w:ascii="PT Astra Serif" w:hAnsi="PT Astra Serif"/>
          <w:sz w:val="28"/>
          <w:szCs w:val="28"/>
        </w:rPr>
        <w:t>наименования разделов, статей, пунктов</w:t>
      </w:r>
      <w:r w:rsidR="006F6A1F" w:rsidRPr="00776CA6">
        <w:rPr>
          <w:rFonts w:ascii="PT Astra Serif" w:hAnsi="PT Astra Serif"/>
          <w:sz w:val="28"/>
          <w:szCs w:val="28"/>
        </w:rPr>
        <w:t>, подпунктов</w:t>
      </w:r>
      <w:r w:rsidRPr="00776CA6">
        <w:rPr>
          <w:rFonts w:ascii="PT Astra Serif" w:hAnsi="PT Astra Serif"/>
          <w:sz w:val="28"/>
          <w:szCs w:val="28"/>
        </w:rPr>
        <w:t xml:space="preserve"> и Приложений, используемые в Соглашении, приводятся исключительно в информационных целях и не могут быть использованы для толкования положений Соглашения и Приложений к нему;</w:t>
      </w:r>
      <w:bookmarkEnd w:id="53"/>
      <w:bookmarkEnd w:id="54"/>
      <w:bookmarkEnd w:id="55"/>
      <w:bookmarkEnd w:id="56"/>
      <w:bookmarkEnd w:id="57"/>
      <w:bookmarkEnd w:id="58"/>
    </w:p>
    <w:p w14:paraId="579A9FC5" w14:textId="0744DFF7" w:rsidR="008D16E7"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59" w:name="_Toc511215861"/>
      <w:bookmarkStart w:id="60" w:name="_Toc525737364"/>
      <w:bookmarkStart w:id="61" w:name="_Toc525762369"/>
      <w:bookmarkStart w:id="62" w:name="_Toc528748951"/>
      <w:bookmarkStart w:id="63" w:name="_Toc529905118"/>
      <w:bookmarkStart w:id="64" w:name="_Toc530595253"/>
      <w:r w:rsidRPr="00776CA6">
        <w:rPr>
          <w:rFonts w:ascii="PT Astra Serif" w:hAnsi="PT Astra Serif"/>
          <w:sz w:val="28"/>
          <w:szCs w:val="28"/>
        </w:rPr>
        <w:t>любые ссылки на разделы, статьи, пункты</w:t>
      </w:r>
      <w:r w:rsidR="00EF3922" w:rsidRPr="00776CA6">
        <w:rPr>
          <w:rFonts w:ascii="PT Astra Serif" w:hAnsi="PT Astra Serif"/>
          <w:sz w:val="28"/>
          <w:szCs w:val="28"/>
        </w:rPr>
        <w:t>, подпункты</w:t>
      </w:r>
      <w:r w:rsidRPr="00776CA6">
        <w:rPr>
          <w:rFonts w:ascii="PT Astra Serif" w:hAnsi="PT Astra Serif"/>
          <w:sz w:val="28"/>
          <w:szCs w:val="28"/>
        </w:rPr>
        <w:t xml:space="preserve"> и Приложения означают ссылки на разделы, статьи, пункты</w:t>
      </w:r>
      <w:r w:rsidR="00EF3922" w:rsidRPr="00776CA6">
        <w:rPr>
          <w:rFonts w:ascii="PT Astra Serif" w:hAnsi="PT Astra Serif"/>
          <w:sz w:val="28"/>
          <w:szCs w:val="28"/>
        </w:rPr>
        <w:t>, подпункты</w:t>
      </w:r>
      <w:r w:rsidRPr="00776CA6">
        <w:rPr>
          <w:rFonts w:ascii="PT Astra Serif" w:hAnsi="PT Astra Serif"/>
          <w:sz w:val="28"/>
          <w:szCs w:val="28"/>
        </w:rPr>
        <w:t xml:space="preserve"> и Приложения Соглашения, если иное не следует из контекста;</w:t>
      </w:r>
      <w:bookmarkEnd w:id="59"/>
      <w:bookmarkEnd w:id="60"/>
      <w:bookmarkEnd w:id="61"/>
      <w:bookmarkEnd w:id="62"/>
      <w:bookmarkEnd w:id="63"/>
      <w:bookmarkEnd w:id="64"/>
    </w:p>
    <w:p w14:paraId="61F03702" w14:textId="5EA841BB" w:rsidR="008D16E7"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65" w:name="_Ref511039370"/>
      <w:bookmarkStart w:id="66" w:name="_Toc511215862"/>
      <w:bookmarkStart w:id="67" w:name="_Toc525737365"/>
      <w:bookmarkStart w:id="68" w:name="_Toc525762370"/>
      <w:bookmarkStart w:id="69" w:name="_Toc528748952"/>
      <w:bookmarkStart w:id="70" w:name="_Toc529905119"/>
      <w:bookmarkStart w:id="71" w:name="_Toc530595254"/>
      <w:r w:rsidRPr="00776CA6">
        <w:rPr>
          <w:rFonts w:ascii="PT Astra Serif" w:hAnsi="PT Astra Serif"/>
          <w:sz w:val="28"/>
          <w:szCs w:val="28"/>
        </w:rPr>
        <w:t>любая ссылка на какое-либо лицо подразумевает также (в зависимости от обстоятельств) его правопреемников или цессионариев;</w:t>
      </w:r>
      <w:bookmarkEnd w:id="65"/>
      <w:bookmarkEnd w:id="66"/>
      <w:bookmarkEnd w:id="67"/>
      <w:bookmarkEnd w:id="68"/>
      <w:bookmarkEnd w:id="69"/>
      <w:bookmarkEnd w:id="70"/>
      <w:bookmarkEnd w:id="71"/>
    </w:p>
    <w:p w14:paraId="577B3DE3" w14:textId="62FF3EE5" w:rsidR="008D16E7"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72" w:name="_Toc511215863"/>
      <w:bookmarkStart w:id="73" w:name="_Toc525737366"/>
      <w:bookmarkStart w:id="74" w:name="_Toc525762371"/>
      <w:bookmarkStart w:id="75" w:name="_Toc528748953"/>
      <w:bookmarkStart w:id="76" w:name="_Toc529905120"/>
      <w:bookmarkStart w:id="77" w:name="_Toc530595255"/>
      <w:r w:rsidRPr="00776CA6">
        <w:rPr>
          <w:rFonts w:ascii="PT Astra Serif" w:hAnsi="PT Astra Serif"/>
          <w:sz w:val="28"/>
          <w:szCs w:val="28"/>
        </w:rPr>
        <w:t>заголовки и ссылки на заголовки не учитываются при толковании Соглашения;</w:t>
      </w:r>
      <w:bookmarkEnd w:id="72"/>
      <w:bookmarkEnd w:id="73"/>
      <w:bookmarkEnd w:id="74"/>
      <w:bookmarkEnd w:id="75"/>
      <w:bookmarkEnd w:id="76"/>
      <w:bookmarkEnd w:id="77"/>
    </w:p>
    <w:p w14:paraId="2E021877" w14:textId="0D94EBEE" w:rsidR="008D16E7"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78" w:name="_Toc511215864"/>
      <w:bookmarkStart w:id="79" w:name="_Toc525737367"/>
      <w:bookmarkStart w:id="80" w:name="_Toc525762372"/>
      <w:bookmarkStart w:id="81" w:name="_Toc528748954"/>
      <w:bookmarkStart w:id="82" w:name="_Toc529905121"/>
      <w:bookmarkStart w:id="83" w:name="_Toc530595256"/>
      <w:r w:rsidRPr="00776CA6">
        <w:rPr>
          <w:rFonts w:ascii="PT Astra Serif" w:hAnsi="PT Astra Serif"/>
          <w:sz w:val="28"/>
          <w:szCs w:val="28"/>
        </w:rPr>
        <w:t>ссылки на документы, материалы и иные сведения относятся к соответствующим документам, материалам и сведениям, вне зависимости от способа их хранения и представления (в электронном, письменном или ином виде);</w:t>
      </w:r>
      <w:bookmarkEnd w:id="78"/>
      <w:bookmarkEnd w:id="79"/>
      <w:bookmarkEnd w:id="80"/>
      <w:bookmarkEnd w:id="81"/>
      <w:bookmarkEnd w:id="82"/>
      <w:bookmarkEnd w:id="83"/>
    </w:p>
    <w:p w14:paraId="21714F65" w14:textId="6CB94F29" w:rsidR="008D16E7"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84" w:name="_Toc364807756"/>
      <w:bookmarkStart w:id="85" w:name="_Toc511215865"/>
      <w:bookmarkStart w:id="86" w:name="_Toc525737368"/>
      <w:bookmarkStart w:id="87" w:name="_Toc525762373"/>
      <w:bookmarkStart w:id="88" w:name="_Toc528748955"/>
      <w:bookmarkStart w:id="89" w:name="_Toc529905122"/>
      <w:bookmarkStart w:id="90" w:name="_Toc530595257"/>
      <w:r w:rsidRPr="00776CA6">
        <w:rPr>
          <w:rFonts w:ascii="PT Astra Serif" w:hAnsi="PT Astra Serif"/>
          <w:sz w:val="28"/>
          <w:szCs w:val="28"/>
        </w:rPr>
        <w:t>слова «включает», «включая», «в том числе», «в частности» подлежат толкованию без ограничения следующего за ними перечисления</w:t>
      </w:r>
      <w:bookmarkEnd w:id="84"/>
      <w:r w:rsidRPr="00776CA6">
        <w:rPr>
          <w:rFonts w:ascii="PT Astra Serif" w:hAnsi="PT Astra Serif"/>
          <w:sz w:val="28"/>
          <w:szCs w:val="28"/>
        </w:rPr>
        <w:t>;</w:t>
      </w:r>
      <w:bookmarkEnd w:id="85"/>
      <w:bookmarkEnd w:id="86"/>
      <w:bookmarkEnd w:id="87"/>
      <w:bookmarkEnd w:id="88"/>
      <w:bookmarkEnd w:id="89"/>
      <w:bookmarkEnd w:id="90"/>
    </w:p>
    <w:p w14:paraId="12FF9815" w14:textId="2AA355C2" w:rsidR="008D16E7"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91" w:name="_Toc364807757"/>
      <w:bookmarkStart w:id="92" w:name="_Toc511215866"/>
      <w:bookmarkStart w:id="93" w:name="_Toc525737369"/>
      <w:bookmarkStart w:id="94" w:name="_Toc525762374"/>
      <w:bookmarkStart w:id="95" w:name="_Toc528748956"/>
      <w:bookmarkStart w:id="96" w:name="_Toc529905123"/>
      <w:bookmarkStart w:id="97" w:name="_Toc530595258"/>
      <w:r w:rsidRPr="00776CA6">
        <w:rPr>
          <w:rFonts w:ascii="PT Astra Serif" w:hAnsi="PT Astra Serif"/>
          <w:sz w:val="28"/>
          <w:szCs w:val="28"/>
        </w:rPr>
        <w:t>ссылки на настоящее Соглашение подразумевают также Приложения настоящего Соглашения</w:t>
      </w:r>
      <w:bookmarkEnd w:id="91"/>
      <w:r w:rsidRPr="00776CA6">
        <w:rPr>
          <w:rFonts w:ascii="PT Astra Serif" w:hAnsi="PT Astra Serif"/>
          <w:sz w:val="28"/>
          <w:szCs w:val="28"/>
        </w:rPr>
        <w:t>;</w:t>
      </w:r>
      <w:bookmarkEnd w:id="92"/>
      <w:bookmarkEnd w:id="93"/>
      <w:bookmarkEnd w:id="94"/>
      <w:bookmarkEnd w:id="95"/>
      <w:bookmarkEnd w:id="96"/>
      <w:bookmarkEnd w:id="97"/>
    </w:p>
    <w:p w14:paraId="727A0E8E" w14:textId="4422A4F7" w:rsidR="008D16E7"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98" w:name="_Toc364807758"/>
      <w:bookmarkStart w:id="99" w:name="_Toc511215867"/>
      <w:bookmarkStart w:id="100" w:name="_Toc525737370"/>
      <w:bookmarkStart w:id="101" w:name="_Toc525762375"/>
      <w:bookmarkStart w:id="102" w:name="_Toc528748957"/>
      <w:bookmarkStart w:id="103" w:name="_Toc529905124"/>
      <w:bookmarkStart w:id="104" w:name="_Toc530595259"/>
      <w:r w:rsidRPr="00776CA6">
        <w:rPr>
          <w:rFonts w:ascii="PT Astra Serif" w:hAnsi="PT Astra Serif"/>
          <w:sz w:val="28"/>
          <w:szCs w:val="28"/>
        </w:rPr>
        <w:t xml:space="preserve">слова, </w:t>
      </w:r>
      <w:r w:rsidR="00D42890" w:rsidRPr="00776CA6">
        <w:rPr>
          <w:rFonts w:ascii="PT Astra Serif" w:hAnsi="PT Astra Serif"/>
          <w:sz w:val="28"/>
          <w:szCs w:val="28"/>
        </w:rPr>
        <w:t xml:space="preserve">приведенные в </w:t>
      </w:r>
      <w:r w:rsidRPr="00776CA6">
        <w:rPr>
          <w:rFonts w:ascii="PT Astra Serif" w:hAnsi="PT Astra Serif"/>
          <w:sz w:val="28"/>
          <w:szCs w:val="28"/>
        </w:rPr>
        <w:t>единственн</w:t>
      </w:r>
      <w:r w:rsidR="00D42890" w:rsidRPr="00776CA6">
        <w:rPr>
          <w:rFonts w:ascii="PT Astra Serif" w:hAnsi="PT Astra Serif"/>
          <w:sz w:val="28"/>
          <w:szCs w:val="28"/>
        </w:rPr>
        <w:t>ом</w:t>
      </w:r>
      <w:r w:rsidRPr="00776CA6">
        <w:rPr>
          <w:rFonts w:ascii="PT Astra Serif" w:hAnsi="PT Astra Serif"/>
          <w:sz w:val="28"/>
          <w:szCs w:val="28"/>
        </w:rPr>
        <w:t xml:space="preserve"> числ</w:t>
      </w:r>
      <w:r w:rsidR="00D42890" w:rsidRPr="00776CA6">
        <w:rPr>
          <w:rFonts w:ascii="PT Astra Serif" w:hAnsi="PT Astra Serif"/>
          <w:sz w:val="28"/>
          <w:szCs w:val="28"/>
        </w:rPr>
        <w:t>е</w:t>
      </w:r>
      <w:r w:rsidRPr="00776CA6">
        <w:rPr>
          <w:rFonts w:ascii="PT Astra Serif" w:hAnsi="PT Astra Serif"/>
          <w:sz w:val="28"/>
          <w:szCs w:val="28"/>
        </w:rPr>
        <w:t xml:space="preserve">, </w:t>
      </w:r>
      <w:r w:rsidR="00D42890" w:rsidRPr="00776CA6">
        <w:rPr>
          <w:rFonts w:ascii="PT Astra Serif" w:hAnsi="PT Astra Serif"/>
          <w:sz w:val="28"/>
          <w:szCs w:val="28"/>
        </w:rPr>
        <w:t>могут быть использованы во мн</w:t>
      </w:r>
      <w:r w:rsidR="00664613" w:rsidRPr="00776CA6">
        <w:rPr>
          <w:rFonts w:ascii="PT Astra Serif" w:hAnsi="PT Astra Serif"/>
          <w:sz w:val="28"/>
          <w:szCs w:val="28"/>
        </w:rPr>
        <w:t>о</w:t>
      </w:r>
      <w:r w:rsidR="00D42890" w:rsidRPr="00776CA6">
        <w:rPr>
          <w:rFonts w:ascii="PT Astra Serif" w:hAnsi="PT Astra Serif"/>
          <w:sz w:val="28"/>
          <w:szCs w:val="28"/>
        </w:rPr>
        <w:t xml:space="preserve">жественном числе и </w:t>
      </w:r>
      <w:r w:rsidRPr="00776CA6">
        <w:rPr>
          <w:rFonts w:ascii="PT Astra Serif" w:hAnsi="PT Astra Serif"/>
          <w:sz w:val="28"/>
          <w:szCs w:val="28"/>
        </w:rPr>
        <w:t>наоборот (если из контекста Соглашения не следует иное)</w:t>
      </w:r>
      <w:bookmarkEnd w:id="98"/>
      <w:r w:rsidRPr="00776CA6">
        <w:rPr>
          <w:rFonts w:ascii="PT Astra Serif" w:hAnsi="PT Astra Serif"/>
          <w:sz w:val="28"/>
          <w:szCs w:val="28"/>
        </w:rPr>
        <w:t>;</w:t>
      </w:r>
      <w:bookmarkEnd w:id="99"/>
      <w:bookmarkEnd w:id="100"/>
      <w:bookmarkEnd w:id="101"/>
      <w:bookmarkEnd w:id="102"/>
      <w:bookmarkEnd w:id="103"/>
      <w:bookmarkEnd w:id="104"/>
    </w:p>
    <w:p w14:paraId="23DFD6C4" w14:textId="77777777" w:rsidR="009F6715" w:rsidRPr="00776CA6" w:rsidRDefault="008D16E7" w:rsidP="00502DC5">
      <w:pPr>
        <w:pStyle w:val="affffffd"/>
        <w:widowControl w:val="0"/>
        <w:numPr>
          <w:ilvl w:val="2"/>
          <w:numId w:val="84"/>
        </w:numPr>
        <w:tabs>
          <w:tab w:val="left" w:pos="709"/>
        </w:tabs>
        <w:spacing w:before="120" w:after="120"/>
        <w:ind w:left="1066" w:hanging="357"/>
        <w:contextualSpacing w:val="0"/>
        <w:jc w:val="both"/>
        <w:outlineLvl w:val="1"/>
        <w:rPr>
          <w:rFonts w:ascii="PT Astra Serif" w:hAnsi="PT Astra Serif"/>
          <w:sz w:val="28"/>
          <w:szCs w:val="28"/>
        </w:rPr>
      </w:pPr>
      <w:bookmarkStart w:id="105" w:name="_Toc511215868"/>
      <w:bookmarkStart w:id="106" w:name="_Toc525737371"/>
      <w:bookmarkStart w:id="107" w:name="_Toc525762376"/>
      <w:bookmarkStart w:id="108" w:name="_Toc528748958"/>
      <w:bookmarkStart w:id="109" w:name="_Toc529905125"/>
      <w:bookmarkStart w:id="110" w:name="_Toc530595260"/>
      <w:r w:rsidRPr="00776CA6">
        <w:rPr>
          <w:rFonts w:ascii="PT Astra Serif" w:hAnsi="PT Astra Serif"/>
          <w:sz w:val="28"/>
          <w:szCs w:val="28"/>
        </w:rPr>
        <w:t>сроки, предусмотренные Соглашением в днях, исчисляются календарными днями, если иное прямо не установлено Соглашением</w:t>
      </w:r>
      <w:r w:rsidR="009F6715" w:rsidRPr="00776CA6">
        <w:rPr>
          <w:rFonts w:ascii="PT Astra Serif" w:hAnsi="PT Astra Serif"/>
          <w:sz w:val="28"/>
          <w:szCs w:val="28"/>
        </w:rPr>
        <w:t>;</w:t>
      </w:r>
    </w:p>
    <w:p w14:paraId="4F8D4EE0" w14:textId="00AFE718" w:rsidR="008D16E7" w:rsidRPr="00776CA6" w:rsidRDefault="009F6715" w:rsidP="00502DC5">
      <w:pPr>
        <w:pStyle w:val="affffffd"/>
        <w:numPr>
          <w:ilvl w:val="2"/>
          <w:numId w:val="84"/>
        </w:numPr>
        <w:ind w:left="1066" w:hanging="357"/>
        <w:jc w:val="both"/>
        <w:rPr>
          <w:rFonts w:ascii="PT Astra Serif" w:hAnsi="PT Astra Serif"/>
          <w:sz w:val="28"/>
          <w:szCs w:val="28"/>
        </w:rPr>
      </w:pPr>
      <w:r w:rsidRPr="00776CA6">
        <w:rPr>
          <w:rFonts w:ascii="PT Astra Serif" w:hAnsi="PT Astra Serif"/>
          <w:sz w:val="28"/>
          <w:szCs w:val="28"/>
        </w:rPr>
        <w:t>в случае утраты каким-либо актом, упомянутым в Соглашении, юридической силы под соответствующим актом подразумевается акт, принятый взамен утраченного акта и (или) акт, предметом регулирования которого являются аналогичные правоотношения.</w:t>
      </w:r>
      <w:bookmarkEnd w:id="105"/>
      <w:bookmarkEnd w:id="106"/>
      <w:bookmarkEnd w:id="107"/>
      <w:bookmarkEnd w:id="108"/>
      <w:bookmarkEnd w:id="109"/>
      <w:bookmarkEnd w:id="110"/>
    </w:p>
    <w:p w14:paraId="7B17D9CA" w14:textId="77777777" w:rsidR="008D16E7" w:rsidRPr="00776CA6" w:rsidRDefault="008D16E7" w:rsidP="000B34F9">
      <w:pPr>
        <w:widowControl w:val="0"/>
        <w:tabs>
          <w:tab w:val="left" w:pos="709"/>
          <w:tab w:val="left" w:pos="10206"/>
        </w:tabs>
        <w:spacing w:before="120" w:after="120"/>
        <w:ind w:left="709"/>
        <w:jc w:val="both"/>
        <w:outlineLvl w:val="0"/>
        <w:rPr>
          <w:rFonts w:ascii="PT Astra Serif" w:hAnsi="PT Astra Serif"/>
          <w:b/>
          <w:sz w:val="28"/>
          <w:szCs w:val="28"/>
        </w:rPr>
      </w:pPr>
    </w:p>
    <w:p w14:paraId="5D0B023B" w14:textId="45199940" w:rsidR="00FA1687" w:rsidRPr="00776CA6" w:rsidRDefault="00EC3884">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sz w:val="28"/>
          <w:szCs w:val="28"/>
        </w:rPr>
      </w:pPr>
      <w:bookmarkStart w:id="111" w:name="_Toc144213694"/>
      <w:bookmarkEnd w:id="8"/>
      <w:bookmarkEnd w:id="9"/>
      <w:bookmarkEnd w:id="16"/>
      <w:bookmarkEnd w:id="17"/>
      <w:bookmarkEnd w:id="18"/>
      <w:bookmarkEnd w:id="19"/>
      <w:bookmarkEnd w:id="32"/>
      <w:r w:rsidRPr="00776CA6">
        <w:rPr>
          <w:rFonts w:ascii="PT Astra Serif" w:hAnsi="PT Astra Serif"/>
          <w:b/>
          <w:sz w:val="28"/>
          <w:szCs w:val="28"/>
        </w:rPr>
        <w:t>Предмет Соглашения</w:t>
      </w:r>
      <w:bookmarkEnd w:id="111"/>
    </w:p>
    <w:p w14:paraId="0A618859" w14:textId="77777777" w:rsidR="00FA1687" w:rsidRPr="00776CA6" w:rsidRDefault="00FA1687">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12" w:name="Par129"/>
      <w:bookmarkStart w:id="113" w:name="_Toc511215870"/>
      <w:bookmarkStart w:id="114" w:name="_Ref420081097"/>
      <w:bookmarkStart w:id="115" w:name="_Ref511128922"/>
      <w:bookmarkStart w:id="116" w:name="_Toc511215871"/>
      <w:bookmarkStart w:id="117" w:name="_Toc525737373"/>
      <w:bookmarkStart w:id="118" w:name="_Toc525762378"/>
      <w:bookmarkStart w:id="119" w:name="_Toc528748960"/>
      <w:bookmarkStart w:id="120" w:name="_Toc529905127"/>
      <w:bookmarkStart w:id="121" w:name="_Toc530595262"/>
      <w:bookmarkEnd w:id="112"/>
      <w:bookmarkEnd w:id="113"/>
      <w:r w:rsidRPr="00776CA6">
        <w:rPr>
          <w:rFonts w:ascii="PT Astra Serif" w:hAnsi="PT Astra Serif"/>
          <w:sz w:val="28"/>
          <w:szCs w:val="28"/>
        </w:rPr>
        <w:t>Концессионер обязуется за свой счет в порядке, в сроки и на условиях, установленных Соглашением:</w:t>
      </w:r>
      <w:bookmarkEnd w:id="114"/>
      <w:bookmarkEnd w:id="115"/>
      <w:bookmarkEnd w:id="116"/>
      <w:bookmarkEnd w:id="117"/>
      <w:bookmarkEnd w:id="118"/>
      <w:bookmarkEnd w:id="119"/>
      <w:bookmarkEnd w:id="120"/>
      <w:bookmarkEnd w:id="121"/>
    </w:p>
    <w:p w14:paraId="5AB87BEC" w14:textId="400292A0" w:rsidR="00FA1687" w:rsidRPr="00776CA6" w:rsidRDefault="0083089A" w:rsidP="000B34F9">
      <w:pPr>
        <w:pStyle w:val="affffffd"/>
        <w:widowControl w:val="0"/>
        <w:numPr>
          <w:ilvl w:val="0"/>
          <w:numId w:val="5"/>
        </w:numPr>
        <w:tabs>
          <w:tab w:val="left" w:pos="1134"/>
        </w:tabs>
        <w:autoSpaceDE w:val="0"/>
        <w:autoSpaceDN w:val="0"/>
        <w:adjustRightInd w:val="0"/>
        <w:spacing w:before="120" w:after="120"/>
        <w:ind w:left="1560" w:hanging="709"/>
        <w:contextualSpacing w:val="0"/>
        <w:jc w:val="both"/>
        <w:rPr>
          <w:rFonts w:ascii="PT Astra Serif" w:hAnsi="PT Astra Serif"/>
          <w:sz w:val="28"/>
          <w:szCs w:val="28"/>
        </w:rPr>
      </w:pPr>
      <w:bookmarkStart w:id="122" w:name="_Ref491159116"/>
      <w:r w:rsidRPr="00776CA6">
        <w:rPr>
          <w:rFonts w:ascii="PT Astra Serif" w:hAnsi="PT Astra Serif"/>
          <w:w w:val="0"/>
          <w:sz w:val="28"/>
          <w:szCs w:val="28"/>
        </w:rPr>
        <w:t xml:space="preserve">       </w:t>
      </w:r>
      <w:r w:rsidR="00FA1687" w:rsidRPr="00776CA6">
        <w:rPr>
          <w:rFonts w:ascii="PT Astra Serif" w:hAnsi="PT Astra Serif"/>
          <w:w w:val="0"/>
          <w:sz w:val="28"/>
          <w:szCs w:val="28"/>
        </w:rPr>
        <w:t>о</w:t>
      </w:r>
      <w:r w:rsidR="00FA1687" w:rsidRPr="00776CA6">
        <w:rPr>
          <w:rFonts w:ascii="PT Astra Serif" w:hAnsi="PT Astra Serif"/>
          <w:sz w:val="28"/>
          <w:szCs w:val="28"/>
        </w:rPr>
        <w:t xml:space="preserve">беспечить </w:t>
      </w:r>
      <w:r w:rsidR="00763D05" w:rsidRPr="00776CA6">
        <w:rPr>
          <w:rFonts w:ascii="PT Astra Serif" w:hAnsi="PT Astra Serif"/>
          <w:sz w:val="28"/>
          <w:szCs w:val="28"/>
        </w:rPr>
        <w:t xml:space="preserve">разработку </w:t>
      </w:r>
      <w:r w:rsidR="001E11B8" w:rsidRPr="00776CA6">
        <w:rPr>
          <w:rFonts w:ascii="PT Astra Serif" w:hAnsi="PT Astra Serif"/>
          <w:sz w:val="28"/>
          <w:szCs w:val="28"/>
        </w:rPr>
        <w:t xml:space="preserve">Плана </w:t>
      </w:r>
      <w:r w:rsidR="00210C3D" w:rsidRPr="00776CA6">
        <w:rPr>
          <w:rFonts w:ascii="PT Astra Serif" w:hAnsi="PT Astra Serif"/>
          <w:sz w:val="28"/>
          <w:szCs w:val="28"/>
        </w:rPr>
        <w:t>Создания</w:t>
      </w:r>
      <w:r w:rsidR="00FA1687" w:rsidRPr="00776CA6">
        <w:rPr>
          <w:rFonts w:ascii="PT Astra Serif" w:hAnsi="PT Astra Serif"/>
          <w:sz w:val="28"/>
          <w:szCs w:val="28"/>
        </w:rPr>
        <w:t xml:space="preserve">, </w:t>
      </w:r>
      <w:r w:rsidR="00210C3D" w:rsidRPr="00776CA6">
        <w:rPr>
          <w:rFonts w:ascii="PT Astra Serif" w:hAnsi="PT Astra Serif"/>
          <w:sz w:val="28"/>
          <w:szCs w:val="28"/>
        </w:rPr>
        <w:t xml:space="preserve">Создание </w:t>
      </w:r>
      <w:r w:rsidR="00CF2B19" w:rsidRPr="00776CA6">
        <w:rPr>
          <w:rFonts w:ascii="PT Astra Serif" w:hAnsi="PT Astra Serif"/>
          <w:sz w:val="28"/>
          <w:szCs w:val="28"/>
        </w:rPr>
        <w:t>Объекта Соглашения</w:t>
      </w:r>
      <w:r w:rsidR="00FA1687" w:rsidRPr="00776CA6">
        <w:rPr>
          <w:rFonts w:ascii="PT Astra Serif" w:hAnsi="PT Astra Serif"/>
          <w:sz w:val="28"/>
          <w:szCs w:val="28"/>
        </w:rPr>
        <w:t xml:space="preserve"> </w:t>
      </w:r>
      <w:r w:rsidR="00C12DAB" w:rsidRPr="00776CA6">
        <w:rPr>
          <w:rFonts w:ascii="PT Astra Serif" w:hAnsi="PT Astra Serif"/>
          <w:sz w:val="28"/>
          <w:szCs w:val="28"/>
        </w:rPr>
        <w:t>в порядке и сроки, предусмотренные</w:t>
      </w:r>
      <w:r w:rsidR="00D63CA1" w:rsidRPr="00776CA6">
        <w:rPr>
          <w:rFonts w:ascii="PT Astra Serif" w:hAnsi="PT Astra Serif"/>
          <w:sz w:val="28"/>
          <w:szCs w:val="28"/>
        </w:rPr>
        <w:t xml:space="preserve"> </w:t>
      </w:r>
      <w:r w:rsidR="009B1599" w:rsidRPr="00776CA6">
        <w:rPr>
          <w:rFonts w:ascii="PT Astra Serif" w:hAnsi="PT Astra Serif"/>
          <w:sz w:val="28"/>
          <w:szCs w:val="28"/>
        </w:rPr>
        <w:t xml:space="preserve">Приложением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_Ref511152521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2</w:t>
      </w:r>
      <w:r w:rsidR="0032629C" w:rsidRPr="00776CA6">
        <w:rPr>
          <w:rFonts w:ascii="PT Astra Serif" w:hAnsi="PT Astra Serif"/>
          <w:sz w:val="28"/>
          <w:szCs w:val="28"/>
        </w:rPr>
        <w:fldChar w:fldCharType="end"/>
      </w:r>
      <w:r w:rsidR="00D63CA1" w:rsidRPr="00776CA6">
        <w:rPr>
          <w:rFonts w:ascii="PT Astra Serif" w:hAnsi="PT Astra Serif"/>
          <w:sz w:val="28"/>
          <w:szCs w:val="28"/>
        </w:rPr>
        <w:t xml:space="preserve"> к Соглашению</w:t>
      </w:r>
      <w:r w:rsidR="00FA1687" w:rsidRPr="00776CA6">
        <w:rPr>
          <w:rFonts w:ascii="PT Astra Serif" w:hAnsi="PT Astra Serif"/>
          <w:sz w:val="28"/>
          <w:szCs w:val="28"/>
        </w:rPr>
        <w:t>;</w:t>
      </w:r>
      <w:bookmarkEnd w:id="122"/>
    </w:p>
    <w:p w14:paraId="7276F269" w14:textId="57E8BFED" w:rsidR="00FA1687" w:rsidRPr="00776CA6" w:rsidRDefault="0083089A" w:rsidP="000B34F9">
      <w:pPr>
        <w:pStyle w:val="affffffd"/>
        <w:widowControl w:val="0"/>
        <w:numPr>
          <w:ilvl w:val="0"/>
          <w:numId w:val="5"/>
        </w:numPr>
        <w:tabs>
          <w:tab w:val="left" w:pos="1134"/>
        </w:tabs>
        <w:autoSpaceDE w:val="0"/>
        <w:autoSpaceDN w:val="0"/>
        <w:adjustRightInd w:val="0"/>
        <w:spacing w:before="120" w:after="120"/>
        <w:ind w:left="1560" w:hanging="709"/>
        <w:contextualSpacing w:val="0"/>
        <w:jc w:val="both"/>
        <w:rPr>
          <w:rFonts w:ascii="PT Astra Serif" w:hAnsi="PT Astra Serif"/>
          <w:w w:val="0"/>
          <w:sz w:val="28"/>
          <w:szCs w:val="28"/>
        </w:rPr>
      </w:pPr>
      <w:bookmarkStart w:id="123" w:name="_Ref491108622"/>
      <w:r w:rsidRPr="00776CA6">
        <w:rPr>
          <w:rFonts w:ascii="PT Astra Serif" w:hAnsi="PT Astra Serif"/>
          <w:w w:val="0"/>
          <w:sz w:val="28"/>
          <w:szCs w:val="28"/>
        </w:rPr>
        <w:t xml:space="preserve">       </w:t>
      </w:r>
      <w:r w:rsidR="006D2DCF" w:rsidRPr="00776CA6">
        <w:rPr>
          <w:rFonts w:ascii="PT Astra Serif" w:hAnsi="PT Astra Serif"/>
          <w:w w:val="0"/>
          <w:sz w:val="28"/>
          <w:szCs w:val="28"/>
        </w:rPr>
        <w:t xml:space="preserve">осуществлять </w:t>
      </w:r>
      <w:r w:rsidR="00C30F20" w:rsidRPr="00776CA6">
        <w:rPr>
          <w:rFonts w:ascii="PT Astra Serif" w:hAnsi="PT Astra Serif"/>
          <w:w w:val="0"/>
          <w:sz w:val="28"/>
          <w:szCs w:val="28"/>
        </w:rPr>
        <w:t>Эксплуатацию</w:t>
      </w:r>
      <w:r w:rsidR="00A273CF" w:rsidRPr="00776CA6">
        <w:rPr>
          <w:rFonts w:ascii="PT Astra Serif" w:hAnsi="PT Astra Serif"/>
          <w:w w:val="0"/>
          <w:sz w:val="28"/>
          <w:szCs w:val="28"/>
        </w:rPr>
        <w:t xml:space="preserve"> </w:t>
      </w:r>
      <w:r w:rsidR="00EC62A7" w:rsidRPr="00776CA6">
        <w:rPr>
          <w:rFonts w:ascii="PT Astra Serif" w:hAnsi="PT Astra Serif"/>
          <w:w w:val="0"/>
          <w:sz w:val="28"/>
          <w:szCs w:val="28"/>
        </w:rPr>
        <w:t xml:space="preserve">Объекта </w:t>
      </w:r>
      <w:r w:rsidR="006D2DCF" w:rsidRPr="00776CA6">
        <w:rPr>
          <w:rFonts w:ascii="PT Astra Serif" w:hAnsi="PT Astra Serif"/>
          <w:w w:val="0"/>
          <w:sz w:val="28"/>
          <w:szCs w:val="28"/>
        </w:rPr>
        <w:t>Соглашения</w:t>
      </w:r>
      <w:r w:rsidR="00FA1687" w:rsidRPr="00776CA6">
        <w:rPr>
          <w:rFonts w:ascii="PT Astra Serif" w:hAnsi="PT Astra Serif"/>
          <w:w w:val="0"/>
          <w:sz w:val="28"/>
          <w:szCs w:val="28"/>
        </w:rPr>
        <w:t>,</w:t>
      </w:r>
      <w:r w:rsidR="001A008D" w:rsidRPr="00776CA6">
        <w:rPr>
          <w:rFonts w:ascii="PT Astra Serif" w:hAnsi="PT Astra Serif"/>
          <w:w w:val="0"/>
          <w:sz w:val="28"/>
          <w:szCs w:val="28"/>
        </w:rPr>
        <w:t xml:space="preserve"> </w:t>
      </w:r>
      <w:r w:rsidR="001A008D" w:rsidRPr="00776CA6">
        <w:rPr>
          <w:rFonts w:ascii="PT Astra Serif" w:hAnsi="PT Astra Serif"/>
          <w:w w:val="0"/>
          <w:sz w:val="28"/>
          <w:szCs w:val="28"/>
        </w:rPr>
        <w:lastRenderedPageBreak/>
        <w:t>переданн</w:t>
      </w:r>
      <w:r w:rsidR="006E395E" w:rsidRPr="00776CA6">
        <w:rPr>
          <w:rFonts w:ascii="PT Astra Serif" w:hAnsi="PT Astra Serif"/>
          <w:w w:val="0"/>
          <w:sz w:val="28"/>
          <w:szCs w:val="28"/>
        </w:rPr>
        <w:t>ого</w:t>
      </w:r>
      <w:r w:rsidR="001A008D" w:rsidRPr="00776CA6">
        <w:rPr>
          <w:rFonts w:ascii="PT Astra Serif" w:hAnsi="PT Astra Serif"/>
          <w:w w:val="0"/>
          <w:sz w:val="28"/>
          <w:szCs w:val="28"/>
        </w:rPr>
        <w:t xml:space="preserve"> Концессионеру по Соглашению</w:t>
      </w:r>
      <w:r w:rsidR="00F751CD" w:rsidRPr="00776CA6">
        <w:rPr>
          <w:rFonts w:ascii="PT Astra Serif" w:hAnsi="PT Astra Serif"/>
          <w:w w:val="0"/>
          <w:sz w:val="28"/>
          <w:szCs w:val="28"/>
        </w:rPr>
        <w:t>.</w:t>
      </w:r>
      <w:bookmarkEnd w:id="123"/>
    </w:p>
    <w:p w14:paraId="583E92A4" w14:textId="5FC68C7C" w:rsidR="00FA1687" w:rsidRPr="00776CA6" w:rsidRDefault="00FA1687" w:rsidP="00F16F3A">
      <w:pPr>
        <w:pStyle w:val="affffffd"/>
        <w:widowControl w:val="0"/>
        <w:numPr>
          <w:ilvl w:val="1"/>
          <w:numId w:val="12"/>
        </w:numPr>
        <w:tabs>
          <w:tab w:val="left" w:pos="10206"/>
        </w:tabs>
        <w:autoSpaceDE w:val="0"/>
        <w:autoSpaceDN w:val="0"/>
        <w:adjustRightInd w:val="0"/>
        <w:spacing w:before="120" w:after="120"/>
        <w:ind w:left="567" w:hanging="567"/>
        <w:jc w:val="both"/>
        <w:rPr>
          <w:rFonts w:ascii="PT Astra Serif" w:hAnsi="PT Astra Serif"/>
          <w:sz w:val="28"/>
          <w:szCs w:val="28"/>
        </w:rPr>
      </w:pPr>
      <w:r w:rsidRPr="00776CA6">
        <w:rPr>
          <w:rFonts w:ascii="PT Astra Serif" w:hAnsi="PT Astra Serif"/>
          <w:sz w:val="28"/>
          <w:szCs w:val="28"/>
        </w:rPr>
        <w:t>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p>
    <w:p w14:paraId="738C7804" w14:textId="77777777" w:rsidR="00497DBE" w:rsidRPr="00776CA6" w:rsidRDefault="00497DBE" w:rsidP="000B34F9">
      <w:pPr>
        <w:widowControl w:val="0"/>
        <w:tabs>
          <w:tab w:val="left" w:pos="10206"/>
        </w:tabs>
        <w:autoSpaceDE w:val="0"/>
        <w:autoSpaceDN w:val="0"/>
        <w:adjustRightInd w:val="0"/>
        <w:spacing w:before="120" w:after="120"/>
        <w:ind w:left="709"/>
        <w:jc w:val="both"/>
        <w:rPr>
          <w:rFonts w:ascii="PT Astra Serif" w:hAnsi="PT Astra Serif"/>
          <w:b/>
          <w:sz w:val="28"/>
          <w:szCs w:val="28"/>
        </w:rPr>
      </w:pPr>
    </w:p>
    <w:p w14:paraId="6EE51481" w14:textId="77777777" w:rsidR="00FA1687" w:rsidRPr="00776CA6" w:rsidRDefault="0026148F">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sz w:val="28"/>
          <w:szCs w:val="28"/>
        </w:rPr>
      </w:pPr>
      <w:bookmarkStart w:id="124" w:name="_Toc433216512"/>
      <w:bookmarkStart w:id="125" w:name="_Toc433216646"/>
      <w:bookmarkStart w:id="126" w:name="_Toc427249142"/>
      <w:bookmarkStart w:id="127" w:name="Par160"/>
      <w:bookmarkStart w:id="128" w:name="_Toc433288230"/>
      <w:bookmarkStart w:id="129" w:name="_Toc433288262"/>
      <w:bookmarkStart w:id="130" w:name="_Ref511152457"/>
      <w:bookmarkStart w:id="131" w:name="_Toc144213695"/>
      <w:bookmarkEnd w:id="124"/>
      <w:bookmarkEnd w:id="125"/>
      <w:bookmarkEnd w:id="126"/>
      <w:bookmarkEnd w:id="127"/>
      <w:bookmarkEnd w:id="128"/>
      <w:bookmarkEnd w:id="129"/>
      <w:r w:rsidRPr="00776CA6">
        <w:rPr>
          <w:rFonts w:ascii="PT Astra Serif" w:hAnsi="PT Astra Serif"/>
          <w:b/>
          <w:sz w:val="28"/>
          <w:szCs w:val="28"/>
        </w:rPr>
        <w:t>Объект</w:t>
      </w:r>
      <w:r w:rsidR="005C6B9A" w:rsidRPr="00776CA6">
        <w:rPr>
          <w:rFonts w:ascii="PT Astra Serif" w:hAnsi="PT Astra Serif"/>
          <w:b/>
          <w:sz w:val="28"/>
          <w:szCs w:val="28"/>
        </w:rPr>
        <w:t xml:space="preserve"> Соглашения</w:t>
      </w:r>
      <w:bookmarkEnd w:id="130"/>
      <w:bookmarkEnd w:id="131"/>
    </w:p>
    <w:p w14:paraId="65509E29" w14:textId="554F2F7D" w:rsidR="00FA1687" w:rsidRPr="00776CA6" w:rsidRDefault="0083403C">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32" w:name="_Toc511215873"/>
      <w:bookmarkStart w:id="133" w:name="_Toc511215874"/>
      <w:bookmarkStart w:id="134" w:name="_Toc525737375"/>
      <w:bookmarkStart w:id="135" w:name="_Toc525762380"/>
      <w:bookmarkStart w:id="136" w:name="_Toc528748962"/>
      <w:bookmarkStart w:id="137" w:name="_Toc529905129"/>
      <w:bookmarkStart w:id="138" w:name="_Toc530595264"/>
      <w:bookmarkEnd w:id="132"/>
      <w:r w:rsidRPr="00776CA6">
        <w:rPr>
          <w:rFonts w:ascii="PT Astra Serif" w:hAnsi="PT Astra Serif"/>
          <w:sz w:val="28"/>
          <w:szCs w:val="28"/>
        </w:rPr>
        <w:t>С</w:t>
      </w:r>
      <w:r w:rsidR="00FA1687" w:rsidRPr="00776CA6">
        <w:rPr>
          <w:rFonts w:ascii="PT Astra Serif" w:hAnsi="PT Astra Serif"/>
          <w:sz w:val="28"/>
          <w:szCs w:val="28"/>
        </w:rPr>
        <w:t xml:space="preserve">остав и </w:t>
      </w:r>
      <w:r w:rsidR="00556377" w:rsidRPr="00776CA6">
        <w:rPr>
          <w:rFonts w:ascii="PT Astra Serif" w:hAnsi="PT Astra Serif"/>
          <w:sz w:val="28"/>
          <w:szCs w:val="28"/>
        </w:rPr>
        <w:t>О</w:t>
      </w:r>
      <w:r w:rsidR="00FA1687" w:rsidRPr="00776CA6">
        <w:rPr>
          <w:rFonts w:ascii="PT Astra Serif" w:hAnsi="PT Astra Serif"/>
          <w:sz w:val="28"/>
          <w:szCs w:val="28"/>
        </w:rPr>
        <w:t>писани</w:t>
      </w:r>
      <w:r w:rsidRPr="00776CA6">
        <w:rPr>
          <w:rFonts w:ascii="PT Astra Serif" w:hAnsi="PT Astra Serif"/>
          <w:sz w:val="28"/>
          <w:szCs w:val="28"/>
        </w:rPr>
        <w:t>е</w:t>
      </w:r>
      <w:r w:rsidR="00FA1687" w:rsidRPr="00776CA6">
        <w:rPr>
          <w:rFonts w:ascii="PT Astra Serif" w:hAnsi="PT Astra Serif"/>
          <w:sz w:val="28"/>
          <w:szCs w:val="28"/>
        </w:rPr>
        <w:t xml:space="preserve"> Объекта Соглашения, в том числе технико-экономически</w:t>
      </w:r>
      <w:r w:rsidRPr="00776CA6">
        <w:rPr>
          <w:rFonts w:ascii="PT Astra Serif" w:hAnsi="PT Astra Serif"/>
          <w:sz w:val="28"/>
          <w:szCs w:val="28"/>
        </w:rPr>
        <w:t>е</w:t>
      </w:r>
      <w:r w:rsidR="00FA1687" w:rsidRPr="00776CA6">
        <w:rPr>
          <w:rFonts w:ascii="PT Astra Serif" w:hAnsi="PT Astra Serif"/>
          <w:sz w:val="28"/>
          <w:szCs w:val="28"/>
        </w:rPr>
        <w:t xml:space="preserve"> показател</w:t>
      </w:r>
      <w:r w:rsidRPr="00776CA6">
        <w:rPr>
          <w:rFonts w:ascii="PT Astra Serif" w:hAnsi="PT Astra Serif"/>
          <w:sz w:val="28"/>
          <w:szCs w:val="28"/>
        </w:rPr>
        <w:t>и</w:t>
      </w:r>
      <w:r w:rsidR="00FA1687" w:rsidRPr="00776CA6">
        <w:rPr>
          <w:rFonts w:ascii="PT Astra Serif" w:hAnsi="PT Astra Serif"/>
          <w:sz w:val="28"/>
          <w:szCs w:val="28"/>
        </w:rPr>
        <w:t xml:space="preserve"> </w:t>
      </w:r>
      <w:r w:rsidR="00BE24A8" w:rsidRPr="00776CA6">
        <w:rPr>
          <w:rFonts w:ascii="PT Astra Serif" w:hAnsi="PT Astra Serif"/>
          <w:sz w:val="28"/>
          <w:szCs w:val="28"/>
        </w:rPr>
        <w:t>Объекта Соглашения</w:t>
      </w:r>
      <w:r w:rsidR="009555E6" w:rsidRPr="00776CA6">
        <w:rPr>
          <w:rFonts w:ascii="PT Astra Serif" w:hAnsi="PT Astra Serif"/>
          <w:sz w:val="28"/>
          <w:szCs w:val="28"/>
        </w:rPr>
        <w:t xml:space="preserve"> </w:t>
      </w:r>
      <w:r w:rsidR="00A50977" w:rsidRPr="00776CA6">
        <w:rPr>
          <w:rFonts w:ascii="PT Astra Serif" w:hAnsi="PT Astra Serif"/>
          <w:sz w:val="28"/>
          <w:szCs w:val="28"/>
        </w:rPr>
        <w:t>[</w:t>
      </w:r>
      <w:r w:rsidR="009555E6" w:rsidRPr="00776CA6">
        <w:rPr>
          <w:rFonts w:ascii="PT Astra Serif" w:hAnsi="PT Astra Serif"/>
          <w:i/>
          <w:iCs/>
          <w:sz w:val="28"/>
          <w:szCs w:val="28"/>
          <w:highlight w:val="lightGray"/>
        </w:rPr>
        <w:t>на момент</w:t>
      </w:r>
      <w:r w:rsidR="008B07F3" w:rsidRPr="00776CA6">
        <w:rPr>
          <w:rFonts w:ascii="PT Astra Serif" w:hAnsi="PT Astra Serif"/>
          <w:i/>
          <w:iCs/>
          <w:sz w:val="28"/>
          <w:szCs w:val="28"/>
          <w:highlight w:val="lightGray"/>
        </w:rPr>
        <w:t xml:space="preserve"> </w:t>
      </w:r>
      <w:r w:rsidR="009555E6" w:rsidRPr="00776CA6">
        <w:rPr>
          <w:rFonts w:ascii="PT Astra Serif" w:hAnsi="PT Astra Serif"/>
          <w:i/>
          <w:iCs/>
          <w:sz w:val="28"/>
          <w:szCs w:val="28"/>
          <w:highlight w:val="lightGray"/>
        </w:rPr>
        <w:t xml:space="preserve">передачи </w:t>
      </w:r>
      <w:r w:rsidR="0062181E" w:rsidRPr="00776CA6">
        <w:rPr>
          <w:rFonts w:ascii="PT Astra Serif" w:hAnsi="PT Astra Serif"/>
          <w:i/>
          <w:iCs/>
          <w:sz w:val="28"/>
          <w:szCs w:val="28"/>
          <w:highlight w:val="lightGray"/>
        </w:rPr>
        <w:t xml:space="preserve">его </w:t>
      </w:r>
      <w:r w:rsidR="009555E6" w:rsidRPr="00776CA6">
        <w:rPr>
          <w:rFonts w:ascii="PT Astra Serif" w:hAnsi="PT Astra Serif"/>
          <w:i/>
          <w:iCs/>
          <w:sz w:val="28"/>
          <w:szCs w:val="28"/>
          <w:highlight w:val="lightGray"/>
        </w:rPr>
        <w:t>Концессионеру в порядке, предусмотренном</w:t>
      </w:r>
      <w:r w:rsidR="005A00F0" w:rsidRPr="00776CA6">
        <w:rPr>
          <w:rFonts w:ascii="PT Astra Serif" w:hAnsi="PT Astra Serif"/>
          <w:i/>
          <w:iCs/>
          <w:sz w:val="28"/>
          <w:szCs w:val="28"/>
          <w:highlight w:val="lightGray"/>
        </w:rPr>
        <w:t xml:space="preserve"> разделом</w:t>
      </w:r>
      <w:r w:rsidR="009555E6" w:rsidRPr="00776CA6">
        <w:rPr>
          <w:rFonts w:ascii="PT Astra Serif" w:hAnsi="PT Astra Serif"/>
          <w:i/>
          <w:iCs/>
          <w:sz w:val="28"/>
          <w:szCs w:val="28"/>
          <w:highlight w:val="lightGray"/>
        </w:rPr>
        <w:t xml:space="preserve"> </w:t>
      </w:r>
      <w:r w:rsidR="0032629C" w:rsidRPr="00776CA6">
        <w:rPr>
          <w:rFonts w:ascii="PT Astra Serif" w:hAnsi="PT Astra Serif"/>
          <w:i/>
          <w:iCs/>
          <w:sz w:val="28"/>
          <w:szCs w:val="28"/>
          <w:highlight w:val="lightGray"/>
        </w:rPr>
        <w:fldChar w:fldCharType="begin"/>
      </w:r>
      <w:r w:rsidR="0032629C" w:rsidRPr="00776CA6">
        <w:rPr>
          <w:rFonts w:ascii="PT Astra Serif" w:hAnsi="PT Astra Serif"/>
          <w:i/>
          <w:iCs/>
          <w:sz w:val="28"/>
          <w:szCs w:val="28"/>
          <w:highlight w:val="lightGray"/>
        </w:rPr>
        <w:instrText xml:space="preserve"> REF _Ref511153334 \r \h  \* MERGEFORMAT </w:instrText>
      </w:r>
      <w:r w:rsidR="0032629C" w:rsidRPr="00776CA6">
        <w:rPr>
          <w:rFonts w:ascii="PT Astra Serif" w:hAnsi="PT Astra Serif"/>
          <w:i/>
          <w:iCs/>
          <w:sz w:val="28"/>
          <w:szCs w:val="28"/>
          <w:highlight w:val="lightGray"/>
        </w:rPr>
      </w:r>
      <w:r w:rsidR="0032629C" w:rsidRPr="00776CA6">
        <w:rPr>
          <w:rFonts w:ascii="PT Astra Serif" w:hAnsi="PT Astra Serif"/>
          <w:i/>
          <w:iCs/>
          <w:sz w:val="28"/>
          <w:szCs w:val="28"/>
          <w:highlight w:val="lightGray"/>
        </w:rPr>
        <w:fldChar w:fldCharType="separate"/>
      </w:r>
      <w:r w:rsidR="00466C7F" w:rsidRPr="00776CA6">
        <w:rPr>
          <w:rFonts w:ascii="PT Astra Serif" w:hAnsi="PT Astra Serif"/>
          <w:i/>
          <w:iCs/>
          <w:sz w:val="28"/>
          <w:szCs w:val="28"/>
          <w:highlight w:val="lightGray"/>
        </w:rPr>
        <w:t>II</w:t>
      </w:r>
      <w:r w:rsidR="0032629C" w:rsidRPr="00776CA6">
        <w:rPr>
          <w:rFonts w:ascii="PT Astra Serif" w:hAnsi="PT Astra Serif"/>
          <w:i/>
          <w:iCs/>
          <w:sz w:val="28"/>
          <w:szCs w:val="28"/>
          <w:highlight w:val="lightGray"/>
        </w:rPr>
        <w:fldChar w:fldCharType="end"/>
      </w:r>
      <w:r w:rsidR="009555E6" w:rsidRPr="00776CA6">
        <w:rPr>
          <w:rFonts w:ascii="PT Astra Serif" w:hAnsi="PT Astra Serif"/>
          <w:i/>
          <w:iCs/>
          <w:sz w:val="28"/>
          <w:szCs w:val="28"/>
          <w:highlight w:val="lightGray"/>
        </w:rPr>
        <w:t xml:space="preserve"> Соглашения</w:t>
      </w:r>
      <w:r w:rsidR="00B41C60" w:rsidRPr="00776CA6">
        <w:rPr>
          <w:rFonts w:ascii="PT Astra Serif" w:hAnsi="PT Astra Serif"/>
          <w:i/>
          <w:iCs/>
          <w:sz w:val="28"/>
          <w:szCs w:val="28"/>
          <w:highlight w:val="lightGray"/>
        </w:rPr>
        <w:t>,</w:t>
      </w:r>
      <w:r w:rsidR="0045206E" w:rsidRPr="00776CA6">
        <w:rPr>
          <w:rStyle w:val="a7"/>
          <w:rFonts w:ascii="PT Astra Serif" w:hAnsi="PT Astra Serif"/>
          <w:i/>
          <w:iCs/>
          <w:sz w:val="28"/>
          <w:szCs w:val="28"/>
          <w:highlight w:val="lightGray"/>
        </w:rPr>
        <w:footnoteReference w:id="2"/>
      </w:r>
      <w:r w:rsidR="00A50977" w:rsidRPr="00776CA6">
        <w:rPr>
          <w:rFonts w:ascii="PT Astra Serif" w:hAnsi="PT Astra Serif"/>
          <w:sz w:val="28"/>
          <w:szCs w:val="28"/>
        </w:rPr>
        <w:t>]</w:t>
      </w:r>
      <w:r w:rsidR="008B07F3" w:rsidRPr="00776CA6">
        <w:rPr>
          <w:rFonts w:ascii="PT Astra Serif" w:hAnsi="PT Astra Serif"/>
          <w:sz w:val="28"/>
          <w:szCs w:val="28"/>
        </w:rPr>
        <w:t xml:space="preserve"> </w:t>
      </w:r>
      <w:r w:rsidR="00FA1687" w:rsidRPr="00776CA6">
        <w:rPr>
          <w:rFonts w:ascii="PT Astra Serif" w:hAnsi="PT Astra Serif"/>
          <w:sz w:val="28"/>
          <w:szCs w:val="28"/>
        </w:rPr>
        <w:t xml:space="preserve">приведены в Приложении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_Ref511152378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1</w:t>
      </w:r>
      <w:r w:rsidR="0032629C" w:rsidRPr="00776CA6">
        <w:rPr>
          <w:rFonts w:ascii="PT Astra Serif" w:hAnsi="PT Astra Serif"/>
          <w:sz w:val="28"/>
          <w:szCs w:val="28"/>
        </w:rPr>
        <w:fldChar w:fldCharType="end"/>
      </w:r>
      <w:r w:rsidR="005A00F0" w:rsidRPr="00776CA6">
        <w:rPr>
          <w:rFonts w:ascii="PT Astra Serif" w:hAnsi="PT Astra Serif"/>
          <w:sz w:val="28"/>
          <w:szCs w:val="28"/>
        </w:rPr>
        <w:t xml:space="preserve"> к </w:t>
      </w:r>
      <w:r w:rsidR="00FA1687" w:rsidRPr="00776CA6">
        <w:rPr>
          <w:rFonts w:ascii="PT Astra Serif" w:hAnsi="PT Astra Serif"/>
          <w:sz w:val="28"/>
          <w:szCs w:val="28"/>
        </w:rPr>
        <w:t>Соглашению.</w:t>
      </w:r>
      <w:bookmarkEnd w:id="133"/>
      <w:bookmarkEnd w:id="134"/>
      <w:bookmarkEnd w:id="135"/>
      <w:bookmarkEnd w:id="136"/>
      <w:bookmarkEnd w:id="137"/>
      <w:bookmarkEnd w:id="138"/>
    </w:p>
    <w:p w14:paraId="60D06A20" w14:textId="284D0842" w:rsidR="008B07F3" w:rsidRPr="00776CA6" w:rsidRDefault="00DA1FFE">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39" w:name="_Toc511215875"/>
      <w:bookmarkStart w:id="140" w:name="_Toc525737376"/>
      <w:bookmarkStart w:id="141" w:name="_Toc525762381"/>
      <w:bookmarkStart w:id="142" w:name="_Toc528748963"/>
      <w:bookmarkStart w:id="143" w:name="_Toc529905130"/>
      <w:bookmarkStart w:id="144" w:name="_Toc530595265"/>
      <w:r w:rsidRPr="00776CA6">
        <w:rPr>
          <w:rFonts w:ascii="PT Astra Serif" w:hAnsi="PT Astra Serif"/>
          <w:sz w:val="28"/>
          <w:szCs w:val="28"/>
        </w:rPr>
        <w:t>Требования к Объекту Соглашения</w:t>
      </w:r>
      <w:r w:rsidR="008B07F3" w:rsidRPr="00776CA6">
        <w:rPr>
          <w:rFonts w:ascii="PT Astra Serif" w:hAnsi="PT Astra Serif"/>
          <w:sz w:val="28"/>
          <w:szCs w:val="28"/>
        </w:rPr>
        <w:t xml:space="preserve"> на момент завершения </w:t>
      </w:r>
      <w:r w:rsidR="004E1FDF" w:rsidRPr="00776CA6">
        <w:rPr>
          <w:rFonts w:ascii="PT Astra Serif" w:hAnsi="PT Astra Serif"/>
          <w:sz w:val="28"/>
          <w:szCs w:val="28"/>
        </w:rPr>
        <w:t xml:space="preserve">мероприятий по </w:t>
      </w:r>
      <w:r w:rsidR="00210C3D" w:rsidRPr="00776CA6">
        <w:rPr>
          <w:rFonts w:ascii="PT Astra Serif" w:hAnsi="PT Astra Serif"/>
          <w:sz w:val="28"/>
          <w:szCs w:val="28"/>
        </w:rPr>
        <w:t xml:space="preserve">Созданию </w:t>
      </w:r>
      <w:r w:rsidR="008B07F3" w:rsidRPr="00776CA6">
        <w:rPr>
          <w:rFonts w:ascii="PT Astra Serif" w:hAnsi="PT Astra Serif"/>
          <w:sz w:val="28"/>
          <w:szCs w:val="28"/>
        </w:rPr>
        <w:t xml:space="preserve">приведены в Приложении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_Ref511152521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2</w:t>
      </w:r>
      <w:r w:rsidR="0032629C" w:rsidRPr="00776CA6">
        <w:rPr>
          <w:rFonts w:ascii="PT Astra Serif" w:hAnsi="PT Astra Serif"/>
          <w:sz w:val="28"/>
          <w:szCs w:val="28"/>
        </w:rPr>
        <w:fldChar w:fldCharType="end"/>
      </w:r>
      <w:r w:rsidR="008B07F3" w:rsidRPr="00776CA6">
        <w:rPr>
          <w:rFonts w:ascii="PT Astra Serif" w:hAnsi="PT Astra Serif"/>
          <w:sz w:val="28"/>
          <w:szCs w:val="28"/>
        </w:rPr>
        <w:t xml:space="preserve"> к Соглашению</w:t>
      </w:r>
      <w:r w:rsidR="004E1FDF" w:rsidRPr="00776CA6">
        <w:rPr>
          <w:rFonts w:ascii="PT Astra Serif" w:hAnsi="PT Astra Serif"/>
          <w:sz w:val="28"/>
          <w:szCs w:val="28"/>
        </w:rPr>
        <w:t>.</w:t>
      </w:r>
      <w:bookmarkEnd w:id="139"/>
      <w:bookmarkEnd w:id="140"/>
      <w:bookmarkEnd w:id="141"/>
      <w:bookmarkEnd w:id="142"/>
      <w:bookmarkEnd w:id="143"/>
      <w:bookmarkEnd w:id="144"/>
    </w:p>
    <w:p w14:paraId="368448A8" w14:textId="1C3F795C" w:rsidR="00FA1687" w:rsidRPr="00776CA6" w:rsidRDefault="00FA1687">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45" w:name="_Toc511215876"/>
      <w:bookmarkStart w:id="146" w:name="_Toc525737377"/>
      <w:bookmarkStart w:id="147" w:name="_Toc525762382"/>
      <w:bookmarkStart w:id="148" w:name="_Toc528748964"/>
      <w:bookmarkStart w:id="149" w:name="_Toc529905131"/>
      <w:bookmarkStart w:id="150" w:name="_Toc530595266"/>
      <w:r w:rsidRPr="00776CA6">
        <w:rPr>
          <w:rFonts w:ascii="PT Astra Serif" w:hAnsi="PT Astra Serif"/>
          <w:sz w:val="28"/>
          <w:szCs w:val="28"/>
        </w:rPr>
        <w:t xml:space="preserve">Объект Соглашения </w:t>
      </w:r>
      <w:r w:rsidR="00586D40" w:rsidRPr="00776CA6">
        <w:rPr>
          <w:rFonts w:ascii="PT Astra Serif" w:hAnsi="PT Astra Serif"/>
          <w:sz w:val="28"/>
          <w:szCs w:val="28"/>
        </w:rPr>
        <w:t>[</w:t>
      </w:r>
      <w:r w:rsidR="00586D40" w:rsidRPr="00776CA6">
        <w:rPr>
          <w:rFonts w:ascii="PT Astra Serif" w:hAnsi="PT Astra Serif"/>
          <w:i/>
          <w:iCs/>
          <w:sz w:val="28"/>
          <w:szCs w:val="28"/>
          <w:highlight w:val="lightGray"/>
        </w:rPr>
        <w:t>будет принадлежать</w:t>
      </w:r>
      <w:r w:rsidR="0045206E" w:rsidRPr="00776CA6">
        <w:rPr>
          <w:rStyle w:val="a7"/>
          <w:rFonts w:ascii="PT Astra Serif" w:hAnsi="PT Astra Serif"/>
          <w:i/>
          <w:iCs/>
          <w:sz w:val="28"/>
          <w:szCs w:val="28"/>
          <w:highlight w:val="lightGray"/>
        </w:rPr>
        <w:footnoteReference w:id="3"/>
      </w:r>
      <w:r w:rsidR="00586D40" w:rsidRPr="00776CA6">
        <w:rPr>
          <w:rFonts w:ascii="PT Astra Serif" w:hAnsi="PT Astra Serif"/>
          <w:i/>
          <w:iCs/>
          <w:sz w:val="28"/>
          <w:szCs w:val="28"/>
          <w:highlight w:val="lightGray"/>
          <w:lang w:val="en-US"/>
        </w:rPr>
        <w:t> </w:t>
      </w:r>
      <w:r w:rsidR="00586D40" w:rsidRPr="00776CA6">
        <w:rPr>
          <w:rFonts w:ascii="PT Astra Serif" w:hAnsi="PT Astra Serif"/>
          <w:i/>
          <w:iCs/>
          <w:sz w:val="28"/>
          <w:szCs w:val="28"/>
          <w:highlight w:val="lightGray"/>
        </w:rPr>
        <w:t>/</w:t>
      </w:r>
      <w:r w:rsidR="00586D40" w:rsidRPr="00776CA6">
        <w:rPr>
          <w:rFonts w:ascii="PT Astra Serif" w:hAnsi="PT Astra Serif"/>
          <w:i/>
          <w:iCs/>
          <w:sz w:val="28"/>
          <w:szCs w:val="28"/>
          <w:highlight w:val="lightGray"/>
          <w:lang w:val="en-US"/>
        </w:rPr>
        <w:t> </w:t>
      </w:r>
      <w:r w:rsidR="00586D40" w:rsidRPr="00776CA6">
        <w:rPr>
          <w:rFonts w:ascii="PT Astra Serif" w:hAnsi="PT Astra Serif"/>
          <w:i/>
          <w:iCs/>
          <w:sz w:val="28"/>
          <w:szCs w:val="28"/>
          <w:highlight w:val="lightGray"/>
        </w:rPr>
        <w:t>принадлежит</w:t>
      </w:r>
      <w:r w:rsidR="0045206E" w:rsidRPr="00776CA6">
        <w:rPr>
          <w:rStyle w:val="a7"/>
          <w:rFonts w:ascii="PT Astra Serif" w:hAnsi="PT Astra Serif"/>
          <w:i/>
          <w:iCs/>
          <w:sz w:val="28"/>
          <w:szCs w:val="28"/>
          <w:highlight w:val="lightGray"/>
        </w:rPr>
        <w:footnoteReference w:id="4"/>
      </w:r>
      <w:r w:rsidR="00586D40" w:rsidRPr="00776CA6">
        <w:rPr>
          <w:rFonts w:ascii="PT Astra Serif" w:hAnsi="PT Astra Serif"/>
          <w:sz w:val="28"/>
          <w:szCs w:val="28"/>
          <w:highlight w:val="lightGray"/>
        </w:rPr>
        <w:t>]</w:t>
      </w:r>
      <w:r w:rsidRPr="00776CA6">
        <w:rPr>
          <w:rFonts w:ascii="PT Astra Serif" w:hAnsi="PT Astra Serif"/>
          <w:sz w:val="28"/>
          <w:szCs w:val="28"/>
        </w:rPr>
        <w:t xml:space="preserve"> Концеденту на праве собственности. </w:t>
      </w:r>
      <w:r w:rsidR="006C2831" w:rsidRPr="00776CA6">
        <w:rPr>
          <w:rFonts w:ascii="PT Astra Serif" w:hAnsi="PT Astra Serif"/>
          <w:sz w:val="28"/>
          <w:szCs w:val="28"/>
        </w:rPr>
        <w:t>[</w:t>
      </w:r>
      <w:r w:rsidRPr="00776CA6">
        <w:rPr>
          <w:rFonts w:ascii="PT Astra Serif" w:hAnsi="PT Astra Serif"/>
          <w:i/>
          <w:iCs/>
          <w:sz w:val="28"/>
          <w:szCs w:val="28"/>
          <w:highlight w:val="lightGray"/>
        </w:rPr>
        <w:t xml:space="preserve">Концедент подтверждает, что право собственности Концедента на Объект Соглашения </w:t>
      </w:r>
      <w:r w:rsidR="000F396D" w:rsidRPr="00776CA6">
        <w:rPr>
          <w:rFonts w:ascii="PT Astra Serif" w:hAnsi="PT Astra Serif"/>
          <w:i/>
          <w:iCs/>
          <w:sz w:val="28"/>
          <w:szCs w:val="28"/>
          <w:highlight w:val="lightGray"/>
        </w:rPr>
        <w:t xml:space="preserve">на </w:t>
      </w:r>
      <w:r w:rsidR="002832E3" w:rsidRPr="00776CA6">
        <w:rPr>
          <w:rFonts w:ascii="PT Astra Serif" w:hAnsi="PT Astra Serif"/>
          <w:i/>
          <w:iCs/>
          <w:sz w:val="28"/>
          <w:szCs w:val="28"/>
          <w:highlight w:val="lightGray"/>
        </w:rPr>
        <w:t xml:space="preserve">дату </w:t>
      </w:r>
      <w:r w:rsidR="000F396D" w:rsidRPr="00776CA6">
        <w:rPr>
          <w:rFonts w:ascii="PT Astra Serif" w:hAnsi="PT Astra Serif"/>
          <w:i/>
          <w:iCs/>
          <w:sz w:val="28"/>
          <w:szCs w:val="28"/>
          <w:highlight w:val="lightGray"/>
        </w:rPr>
        <w:t xml:space="preserve">заключения Соглашения </w:t>
      </w:r>
      <w:r w:rsidRPr="00776CA6">
        <w:rPr>
          <w:rFonts w:ascii="PT Astra Serif" w:hAnsi="PT Astra Serif"/>
          <w:i/>
          <w:iCs/>
          <w:sz w:val="28"/>
          <w:szCs w:val="28"/>
          <w:highlight w:val="lightGray"/>
        </w:rPr>
        <w:t xml:space="preserve">зарегистрировано в установленном </w:t>
      </w:r>
      <w:r w:rsidR="00B37C81" w:rsidRPr="00776CA6">
        <w:rPr>
          <w:rFonts w:ascii="PT Astra Serif" w:hAnsi="PT Astra Serif"/>
          <w:i/>
          <w:iCs/>
          <w:sz w:val="28"/>
          <w:szCs w:val="28"/>
          <w:highlight w:val="lightGray"/>
        </w:rPr>
        <w:t>З</w:t>
      </w:r>
      <w:r w:rsidRPr="00776CA6">
        <w:rPr>
          <w:rFonts w:ascii="PT Astra Serif" w:hAnsi="PT Astra Serif"/>
          <w:i/>
          <w:iCs/>
          <w:sz w:val="28"/>
          <w:szCs w:val="28"/>
          <w:highlight w:val="lightGray"/>
        </w:rPr>
        <w:t>аконодательством порядке</w:t>
      </w:r>
      <w:r w:rsidR="0045206E" w:rsidRPr="00776CA6">
        <w:rPr>
          <w:rStyle w:val="a7"/>
          <w:rFonts w:ascii="PT Astra Serif" w:hAnsi="PT Astra Serif"/>
          <w:i/>
          <w:iCs/>
          <w:sz w:val="28"/>
          <w:szCs w:val="28"/>
          <w:highlight w:val="lightGray"/>
        </w:rPr>
        <w:footnoteReference w:id="5"/>
      </w:r>
      <w:bookmarkEnd w:id="145"/>
      <w:bookmarkEnd w:id="146"/>
      <w:bookmarkEnd w:id="147"/>
      <w:bookmarkEnd w:id="148"/>
      <w:bookmarkEnd w:id="149"/>
      <w:bookmarkEnd w:id="150"/>
      <w:r w:rsidR="006C2831" w:rsidRPr="00776CA6">
        <w:rPr>
          <w:rFonts w:ascii="PT Astra Serif" w:hAnsi="PT Astra Serif"/>
          <w:sz w:val="28"/>
          <w:szCs w:val="28"/>
        </w:rPr>
        <w:t>]</w:t>
      </w:r>
    </w:p>
    <w:p w14:paraId="0BE4389D" w14:textId="65633AFC" w:rsidR="00FA1687" w:rsidRPr="00776CA6" w:rsidRDefault="00FA1687">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51" w:name="_Toc511215877"/>
      <w:bookmarkStart w:id="152" w:name="_Toc525737378"/>
      <w:bookmarkStart w:id="153" w:name="_Toc525762383"/>
      <w:bookmarkStart w:id="154" w:name="_Toc528748965"/>
      <w:bookmarkStart w:id="155" w:name="_Toc529905132"/>
      <w:bookmarkStart w:id="156" w:name="_Toc530595267"/>
      <w:bookmarkStart w:id="157" w:name="_Ref111134485"/>
      <w:r w:rsidRPr="00776CA6">
        <w:rPr>
          <w:rFonts w:ascii="PT Astra Serif" w:hAnsi="PT Astra Serif"/>
          <w:sz w:val="28"/>
          <w:szCs w:val="28"/>
        </w:rPr>
        <w:t xml:space="preserve">Объект Соглашения </w:t>
      </w:r>
      <w:r w:rsidR="00C7792A" w:rsidRPr="00776CA6">
        <w:rPr>
          <w:rFonts w:ascii="PT Astra Serif" w:hAnsi="PT Astra Serif"/>
          <w:sz w:val="28"/>
          <w:szCs w:val="28"/>
        </w:rPr>
        <w:t xml:space="preserve">передается </w:t>
      </w:r>
      <w:r w:rsidRPr="00776CA6">
        <w:rPr>
          <w:rFonts w:ascii="PT Astra Serif" w:hAnsi="PT Astra Serif"/>
          <w:sz w:val="28"/>
          <w:szCs w:val="28"/>
        </w:rPr>
        <w:t xml:space="preserve">Концедентом Концессионеру по </w:t>
      </w:r>
      <w:r w:rsidR="00BB7EBB" w:rsidRPr="00776CA6">
        <w:rPr>
          <w:rFonts w:ascii="PT Astra Serif" w:hAnsi="PT Astra Serif"/>
          <w:sz w:val="28"/>
          <w:szCs w:val="28"/>
        </w:rPr>
        <w:t xml:space="preserve">подписываемым </w:t>
      </w:r>
      <w:r w:rsidRPr="00776CA6">
        <w:rPr>
          <w:rFonts w:ascii="PT Astra Serif" w:hAnsi="PT Astra Serif"/>
          <w:sz w:val="28"/>
          <w:szCs w:val="28"/>
        </w:rPr>
        <w:t xml:space="preserve">сторонами </w:t>
      </w:r>
      <w:r w:rsidR="00716FED" w:rsidRPr="00776CA6">
        <w:rPr>
          <w:rFonts w:ascii="PT Astra Serif" w:hAnsi="PT Astra Serif"/>
          <w:sz w:val="28"/>
          <w:szCs w:val="28"/>
        </w:rPr>
        <w:t xml:space="preserve">актам в целях оформления передачи прав на Объект Соглашения, в порядке, предусмотренном пунктом </w:t>
      </w:r>
      <w:r w:rsidR="00716FED" w:rsidRPr="00776CA6">
        <w:rPr>
          <w:rFonts w:ascii="PT Astra Serif" w:hAnsi="PT Astra Serif"/>
          <w:sz w:val="28"/>
          <w:szCs w:val="28"/>
        </w:rPr>
        <w:fldChar w:fldCharType="begin"/>
      </w:r>
      <w:r w:rsidR="00716FED" w:rsidRPr="00776CA6">
        <w:rPr>
          <w:rFonts w:ascii="PT Astra Serif" w:hAnsi="PT Astra Serif"/>
          <w:sz w:val="28"/>
          <w:szCs w:val="28"/>
        </w:rPr>
        <w:instrText xml:space="preserve"> REF _Ref511152321 \r \h  \* MERGEFORMAT </w:instrText>
      </w:r>
      <w:r w:rsidR="00716FED" w:rsidRPr="00776CA6">
        <w:rPr>
          <w:rFonts w:ascii="PT Astra Serif" w:hAnsi="PT Astra Serif"/>
          <w:sz w:val="28"/>
          <w:szCs w:val="28"/>
        </w:rPr>
      </w:r>
      <w:r w:rsidR="00716FED" w:rsidRPr="00776CA6">
        <w:rPr>
          <w:rFonts w:ascii="PT Astra Serif" w:hAnsi="PT Astra Serif"/>
          <w:sz w:val="28"/>
          <w:szCs w:val="28"/>
        </w:rPr>
        <w:fldChar w:fldCharType="separate"/>
      </w:r>
      <w:r w:rsidR="00466C7F" w:rsidRPr="00776CA6">
        <w:rPr>
          <w:rFonts w:ascii="PT Astra Serif" w:hAnsi="PT Astra Serif"/>
          <w:sz w:val="28"/>
          <w:szCs w:val="28"/>
        </w:rPr>
        <w:t>9.2</w:t>
      </w:r>
      <w:r w:rsidR="00716FED" w:rsidRPr="00776CA6">
        <w:rPr>
          <w:rFonts w:ascii="PT Astra Serif" w:hAnsi="PT Astra Serif"/>
          <w:sz w:val="28"/>
          <w:szCs w:val="28"/>
        </w:rPr>
        <w:fldChar w:fldCharType="end"/>
      </w:r>
      <w:r w:rsidR="00716FED" w:rsidRPr="00776CA6">
        <w:rPr>
          <w:rFonts w:ascii="PT Astra Serif" w:hAnsi="PT Astra Serif"/>
          <w:sz w:val="28"/>
          <w:szCs w:val="28"/>
        </w:rPr>
        <w:t xml:space="preserve"> Соглашения («</w:t>
      </w:r>
      <w:r w:rsidR="00C00155" w:rsidRPr="00776CA6">
        <w:rPr>
          <w:rFonts w:ascii="PT Astra Serif" w:hAnsi="PT Astra Serif"/>
          <w:b/>
          <w:bCs/>
          <w:sz w:val="28"/>
          <w:szCs w:val="28"/>
        </w:rPr>
        <w:t>Акт</w:t>
      </w:r>
      <w:r w:rsidRPr="00776CA6">
        <w:rPr>
          <w:rFonts w:ascii="PT Astra Serif" w:hAnsi="PT Astra Serif"/>
          <w:b/>
          <w:bCs/>
          <w:sz w:val="28"/>
          <w:szCs w:val="28"/>
        </w:rPr>
        <w:t xml:space="preserve"> приема-передачи</w:t>
      </w:r>
      <w:r w:rsidR="00716FED" w:rsidRPr="00776CA6">
        <w:rPr>
          <w:rFonts w:ascii="PT Astra Serif" w:hAnsi="PT Astra Serif"/>
          <w:sz w:val="28"/>
          <w:szCs w:val="28"/>
        </w:rPr>
        <w:t>»),</w:t>
      </w:r>
      <w:r w:rsidRPr="00776CA6">
        <w:rPr>
          <w:rFonts w:ascii="PT Astra Serif" w:hAnsi="PT Astra Serif"/>
          <w:sz w:val="28"/>
          <w:szCs w:val="28"/>
        </w:rPr>
        <w:t xml:space="preserve"> в соответствии</w:t>
      </w:r>
      <w:r w:rsidR="005A00F0" w:rsidRPr="00776CA6">
        <w:rPr>
          <w:rFonts w:ascii="PT Astra Serif" w:hAnsi="PT Astra Serif"/>
          <w:sz w:val="28"/>
          <w:szCs w:val="28"/>
        </w:rPr>
        <w:t xml:space="preserve"> с</w:t>
      </w:r>
      <w:r w:rsidRPr="00776CA6">
        <w:rPr>
          <w:rFonts w:ascii="PT Astra Serif" w:hAnsi="PT Astra Serif"/>
          <w:sz w:val="28"/>
          <w:szCs w:val="28"/>
        </w:rPr>
        <w:t xml:space="preserve"> </w:t>
      </w:r>
      <w:r w:rsidR="005A00F0" w:rsidRPr="00776CA6">
        <w:rPr>
          <w:rFonts w:ascii="PT Astra Serif" w:hAnsi="PT Astra Serif"/>
          <w:sz w:val="28"/>
          <w:szCs w:val="28"/>
        </w:rPr>
        <w:t xml:space="preserve">разделом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_Ref511153334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II</w:t>
      </w:r>
      <w:r w:rsidR="0032629C" w:rsidRPr="00776CA6">
        <w:rPr>
          <w:rFonts w:ascii="PT Astra Serif" w:hAnsi="PT Astra Serif"/>
          <w:sz w:val="28"/>
          <w:szCs w:val="28"/>
        </w:rPr>
        <w:fldChar w:fldCharType="end"/>
      </w:r>
      <w:r w:rsidR="005A00F0" w:rsidRPr="00776CA6">
        <w:rPr>
          <w:rFonts w:ascii="PT Astra Serif" w:hAnsi="PT Astra Serif"/>
          <w:sz w:val="28"/>
          <w:szCs w:val="28"/>
        </w:rPr>
        <w:t xml:space="preserve"> </w:t>
      </w:r>
      <w:r w:rsidRPr="00776CA6">
        <w:rPr>
          <w:rFonts w:ascii="PT Astra Serif" w:hAnsi="PT Astra Serif"/>
          <w:sz w:val="28"/>
          <w:szCs w:val="28"/>
        </w:rPr>
        <w:t>Соглашения.</w:t>
      </w:r>
      <w:bookmarkEnd w:id="151"/>
      <w:bookmarkEnd w:id="152"/>
      <w:bookmarkEnd w:id="153"/>
      <w:bookmarkEnd w:id="154"/>
      <w:bookmarkEnd w:id="155"/>
      <w:bookmarkEnd w:id="156"/>
      <w:bookmarkEnd w:id="157"/>
    </w:p>
    <w:p w14:paraId="5F3CCD47" w14:textId="3F5166C2" w:rsidR="00783B1E" w:rsidRPr="00776CA6" w:rsidRDefault="00783B1E" w:rsidP="00783B1E">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58" w:name="_Toc511215878"/>
      <w:bookmarkStart w:id="159" w:name="_Toc525737379"/>
      <w:bookmarkStart w:id="160" w:name="_Toc525762384"/>
      <w:bookmarkStart w:id="161" w:name="_Toc528748966"/>
      <w:bookmarkStart w:id="162" w:name="_Toc529905133"/>
      <w:bookmarkStart w:id="163" w:name="_Toc530595268"/>
      <w:r w:rsidRPr="00776CA6">
        <w:rPr>
          <w:rFonts w:ascii="PT Astra Serif" w:hAnsi="PT Astra Serif"/>
          <w:sz w:val="28"/>
          <w:szCs w:val="28"/>
        </w:rPr>
        <w:t>Движимое имущество, входящее в состав Объекта Соглашения, которое создано и (или) приобретено Концессионером в соответствии с [</w:t>
      </w:r>
      <w:r w:rsidRPr="00776CA6">
        <w:rPr>
          <w:rFonts w:ascii="PT Astra Serif" w:hAnsi="PT Astra Serif"/>
          <w:i/>
          <w:iCs/>
          <w:sz w:val="28"/>
          <w:szCs w:val="28"/>
          <w:highlight w:val="lightGray"/>
        </w:rPr>
        <w:t>пунктом</w:t>
      </w:r>
      <w:r w:rsidR="00DD19E7" w:rsidRPr="00776CA6">
        <w:rPr>
          <w:rFonts w:ascii="PT Astra Serif" w:hAnsi="PT Astra Serif"/>
          <w:i/>
          <w:iCs/>
          <w:sz w:val="28"/>
          <w:szCs w:val="28"/>
          <w:highlight w:val="lightGray"/>
        </w:rPr>
        <w:t xml:space="preserve"> </w:t>
      </w:r>
      <w:r w:rsidR="00433A12" w:rsidRPr="00776CA6">
        <w:rPr>
          <w:rFonts w:ascii="PT Astra Serif" w:hAnsi="PT Astra Serif"/>
          <w:i/>
          <w:iCs/>
          <w:sz w:val="28"/>
          <w:szCs w:val="28"/>
          <w:highlight w:val="lightGray"/>
        </w:rPr>
        <w:fldChar w:fldCharType="begin"/>
      </w:r>
      <w:r w:rsidR="00433A12" w:rsidRPr="00776CA6">
        <w:rPr>
          <w:rFonts w:ascii="PT Astra Serif" w:hAnsi="PT Astra Serif"/>
          <w:i/>
          <w:iCs/>
          <w:sz w:val="28"/>
          <w:szCs w:val="28"/>
          <w:highlight w:val="lightGray"/>
        </w:rPr>
        <w:instrText xml:space="preserve"> REF Pril_Treb_obekt_dvigim \h \r </w:instrText>
      </w:r>
      <w:r w:rsidR="00433A12" w:rsidRPr="00776CA6">
        <w:rPr>
          <w:rFonts w:ascii="PT Astra Serif" w:hAnsi="PT Astra Serif"/>
          <w:i/>
          <w:iCs/>
          <w:sz w:val="28"/>
          <w:szCs w:val="28"/>
          <w:highlight w:val="lightGray"/>
        </w:rPr>
      </w:r>
      <w:r w:rsidR="00776CA6" w:rsidRPr="00776CA6">
        <w:rPr>
          <w:rFonts w:ascii="PT Astra Serif" w:hAnsi="PT Astra Serif"/>
          <w:i/>
          <w:iCs/>
          <w:sz w:val="28"/>
          <w:szCs w:val="28"/>
          <w:highlight w:val="lightGray"/>
        </w:rPr>
        <w:instrText xml:space="preserve"> \* MERGEFORMAT </w:instrText>
      </w:r>
      <w:r w:rsidR="00433A12" w:rsidRPr="00776CA6">
        <w:rPr>
          <w:rFonts w:ascii="PT Astra Serif" w:hAnsi="PT Astra Serif"/>
          <w:i/>
          <w:iCs/>
          <w:sz w:val="28"/>
          <w:szCs w:val="28"/>
          <w:highlight w:val="lightGray"/>
        </w:rPr>
        <w:fldChar w:fldCharType="separate"/>
      </w:r>
      <w:r w:rsidR="00433A12" w:rsidRPr="00776CA6">
        <w:rPr>
          <w:rFonts w:ascii="PT Astra Serif" w:hAnsi="PT Astra Serif"/>
          <w:i/>
          <w:iCs/>
          <w:sz w:val="28"/>
          <w:szCs w:val="28"/>
          <w:highlight w:val="lightGray"/>
        </w:rPr>
        <w:t>5</w:t>
      </w:r>
      <w:r w:rsidR="00433A12" w:rsidRPr="00776CA6">
        <w:rPr>
          <w:rFonts w:ascii="PT Astra Serif" w:hAnsi="PT Astra Serif"/>
          <w:i/>
          <w:iCs/>
          <w:sz w:val="28"/>
          <w:szCs w:val="28"/>
          <w:highlight w:val="lightGray"/>
        </w:rPr>
        <w:fldChar w:fldCharType="end"/>
      </w:r>
      <w:r w:rsidR="00DD19E7" w:rsidRPr="00776CA6">
        <w:rPr>
          <w:rFonts w:ascii="PT Astra Serif" w:hAnsi="PT Astra Serif"/>
          <w:i/>
          <w:iCs/>
          <w:sz w:val="28"/>
          <w:szCs w:val="28"/>
          <w:highlight w:val="lightGray"/>
        </w:rPr>
        <w:t xml:space="preserve"> </w:t>
      </w:r>
      <w:r w:rsidRPr="00776CA6">
        <w:rPr>
          <w:rFonts w:ascii="PT Astra Serif" w:hAnsi="PT Astra Serif"/>
          <w:i/>
          <w:iCs/>
          <w:sz w:val="28"/>
          <w:szCs w:val="28"/>
          <w:highlight w:val="lightGray"/>
        </w:rPr>
        <w:t xml:space="preserve">Приложения </w:t>
      </w:r>
      <w:r w:rsidR="00DD19E7" w:rsidRPr="00776CA6">
        <w:rPr>
          <w:rFonts w:ascii="PT Astra Serif" w:hAnsi="PT Astra Serif"/>
          <w:sz w:val="28"/>
          <w:szCs w:val="28"/>
        </w:rPr>
        <w:fldChar w:fldCharType="begin"/>
      </w:r>
      <w:r w:rsidR="00DD19E7" w:rsidRPr="00776CA6">
        <w:rPr>
          <w:rFonts w:ascii="PT Astra Serif" w:hAnsi="PT Astra Serif"/>
          <w:sz w:val="28"/>
          <w:szCs w:val="28"/>
        </w:rPr>
        <w:instrText xml:space="preserve"> REF _Ref511152521 \r \h  \* MERGEFORMAT </w:instrText>
      </w:r>
      <w:r w:rsidR="00DD19E7" w:rsidRPr="00776CA6">
        <w:rPr>
          <w:rFonts w:ascii="PT Astra Serif" w:hAnsi="PT Astra Serif"/>
          <w:sz w:val="28"/>
          <w:szCs w:val="28"/>
        </w:rPr>
      </w:r>
      <w:r w:rsidR="00DD19E7" w:rsidRPr="00776CA6">
        <w:rPr>
          <w:rFonts w:ascii="PT Astra Serif" w:hAnsi="PT Astra Serif"/>
          <w:sz w:val="28"/>
          <w:szCs w:val="28"/>
        </w:rPr>
        <w:fldChar w:fldCharType="separate"/>
      </w:r>
      <w:r w:rsidR="00DD19E7" w:rsidRPr="00776CA6">
        <w:rPr>
          <w:rFonts w:ascii="PT Astra Serif" w:hAnsi="PT Astra Serif"/>
          <w:sz w:val="28"/>
          <w:szCs w:val="28"/>
        </w:rPr>
        <w:t>2</w:t>
      </w:r>
      <w:r w:rsidR="00DD19E7" w:rsidRPr="00776CA6">
        <w:rPr>
          <w:rFonts w:ascii="PT Astra Serif" w:hAnsi="PT Astra Serif"/>
          <w:sz w:val="28"/>
          <w:szCs w:val="28"/>
        </w:rPr>
        <w:fldChar w:fldCharType="end"/>
      </w:r>
      <w:r w:rsidRPr="00776CA6">
        <w:rPr>
          <w:rFonts w:ascii="PT Astra Serif" w:hAnsi="PT Astra Serif"/>
          <w:sz w:val="28"/>
          <w:szCs w:val="28"/>
        </w:rPr>
        <w:t>] и Планом Создания, является собственностью Концедента.</w:t>
      </w:r>
    </w:p>
    <w:p w14:paraId="4D5CA1DF" w14:textId="07B25880" w:rsidR="00DE2B65" w:rsidRPr="00776CA6" w:rsidRDefault="00DE2B65">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r w:rsidRPr="00776CA6">
        <w:rPr>
          <w:rFonts w:ascii="PT Astra Serif" w:hAnsi="PT Astra Serif"/>
          <w:sz w:val="28"/>
          <w:szCs w:val="28"/>
        </w:rPr>
        <w:t xml:space="preserve">Движимое имущество, которое создано и (или) приобретено Концессионером при осуществлении деятельности, предусмотренной пунктом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_Ref511128922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2.1</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и не входит в состав </w:t>
      </w:r>
      <w:r w:rsidR="00C12DAB" w:rsidRPr="00776CA6">
        <w:rPr>
          <w:rFonts w:ascii="PT Astra Serif" w:hAnsi="PT Astra Serif"/>
          <w:sz w:val="28"/>
          <w:szCs w:val="28"/>
        </w:rPr>
        <w:t>Объекта Соглашения</w:t>
      </w:r>
      <w:r w:rsidRPr="00776CA6">
        <w:rPr>
          <w:rFonts w:ascii="PT Astra Serif" w:hAnsi="PT Astra Serif"/>
          <w:sz w:val="28"/>
          <w:szCs w:val="28"/>
        </w:rPr>
        <w:t xml:space="preserve">, является собственностью </w:t>
      </w:r>
      <w:r w:rsidR="00357EFF" w:rsidRPr="00776CA6">
        <w:rPr>
          <w:rFonts w:ascii="PT Astra Serif" w:hAnsi="PT Astra Serif"/>
          <w:sz w:val="28"/>
          <w:szCs w:val="28"/>
        </w:rPr>
        <w:t>Концессионера</w:t>
      </w:r>
      <w:r w:rsidRPr="00776CA6">
        <w:rPr>
          <w:rFonts w:ascii="PT Astra Serif" w:hAnsi="PT Astra Serif"/>
          <w:sz w:val="28"/>
          <w:szCs w:val="28"/>
        </w:rPr>
        <w:t>.</w:t>
      </w:r>
      <w:bookmarkEnd w:id="158"/>
      <w:bookmarkEnd w:id="159"/>
      <w:bookmarkEnd w:id="160"/>
      <w:bookmarkEnd w:id="161"/>
      <w:bookmarkEnd w:id="162"/>
      <w:r w:rsidR="00995703" w:rsidRPr="00776CA6">
        <w:rPr>
          <w:rFonts w:ascii="PT Astra Serif" w:hAnsi="PT Astra Serif"/>
          <w:sz w:val="28"/>
          <w:szCs w:val="28"/>
        </w:rPr>
        <w:t xml:space="preserve"> Во избежание сомнений под движимым имуществом, предусмотренным настоящим пунктом, понимается также оборудование, устанавливаемое Концессионером на Объект Соглашения, если установка такого оборудования не предусмотрена </w:t>
      </w:r>
      <w:r w:rsidR="00E6634E" w:rsidRPr="00776CA6">
        <w:rPr>
          <w:rFonts w:ascii="PT Astra Serif" w:hAnsi="PT Astra Serif"/>
          <w:sz w:val="28"/>
          <w:szCs w:val="28"/>
        </w:rPr>
        <w:t xml:space="preserve">Планом </w:t>
      </w:r>
      <w:r w:rsidR="00210C3D" w:rsidRPr="00776CA6">
        <w:rPr>
          <w:rFonts w:ascii="PT Astra Serif" w:hAnsi="PT Astra Serif"/>
          <w:sz w:val="28"/>
          <w:szCs w:val="28"/>
        </w:rPr>
        <w:t>Создания</w:t>
      </w:r>
      <w:r w:rsidR="00995703" w:rsidRPr="00776CA6">
        <w:rPr>
          <w:rFonts w:ascii="PT Astra Serif" w:hAnsi="PT Astra Serif"/>
          <w:sz w:val="28"/>
          <w:szCs w:val="28"/>
        </w:rPr>
        <w:t>.</w:t>
      </w:r>
      <w:bookmarkEnd w:id="163"/>
    </w:p>
    <w:p w14:paraId="75BAC2BF" w14:textId="12007CE8" w:rsidR="00357EFF" w:rsidRPr="00776CA6" w:rsidRDefault="00357EFF">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64" w:name="_Ref30418145"/>
      <w:bookmarkStart w:id="165" w:name="_Toc511215879"/>
      <w:bookmarkStart w:id="166" w:name="_Toc525737380"/>
      <w:bookmarkStart w:id="167" w:name="_Toc525762385"/>
      <w:bookmarkStart w:id="168" w:name="_Toc528748967"/>
      <w:bookmarkStart w:id="169" w:name="_Toc529905134"/>
      <w:bookmarkStart w:id="170" w:name="_Toc530595269"/>
      <w:bookmarkStart w:id="171" w:name="_Ref21686977"/>
      <w:r w:rsidRPr="00776CA6">
        <w:rPr>
          <w:rFonts w:ascii="PT Astra Serif" w:hAnsi="PT Astra Serif"/>
          <w:sz w:val="28"/>
          <w:szCs w:val="28"/>
        </w:rPr>
        <w:t xml:space="preserve">Недвижимое имущество, которое создано и (или) приобретено Концессионером при осуществлении деятельности, предусмотренной пунктом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_Ref511128922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2.1</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r w:rsidR="00BB7EBB" w:rsidRPr="00776CA6">
        <w:rPr>
          <w:rFonts w:ascii="PT Astra Serif" w:hAnsi="PT Astra Serif"/>
          <w:sz w:val="28"/>
          <w:szCs w:val="28"/>
        </w:rPr>
        <w:t>,</w:t>
      </w:r>
      <w:r w:rsidRPr="00776CA6">
        <w:rPr>
          <w:rFonts w:ascii="PT Astra Serif" w:hAnsi="PT Astra Serif"/>
          <w:sz w:val="28"/>
          <w:szCs w:val="28"/>
        </w:rPr>
        <w:t xml:space="preserve"> с согласия Концедента и не входит в состав Объекта Соглашения, является собственностью Концессионера.</w:t>
      </w:r>
      <w:bookmarkEnd w:id="164"/>
      <w:bookmarkEnd w:id="165"/>
      <w:bookmarkEnd w:id="166"/>
      <w:bookmarkEnd w:id="167"/>
      <w:bookmarkEnd w:id="168"/>
      <w:bookmarkEnd w:id="169"/>
      <w:bookmarkEnd w:id="170"/>
      <w:bookmarkEnd w:id="171"/>
    </w:p>
    <w:p w14:paraId="3587A9E0" w14:textId="044400F8" w:rsidR="00F929A1" w:rsidRPr="00776CA6" w:rsidRDefault="00F929A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72" w:name="_Toc511215881"/>
      <w:bookmarkStart w:id="173" w:name="_Toc525737382"/>
      <w:bookmarkStart w:id="174" w:name="_Toc525762387"/>
      <w:bookmarkStart w:id="175" w:name="_Toc528748969"/>
      <w:bookmarkStart w:id="176" w:name="_Toc529905136"/>
      <w:bookmarkStart w:id="177" w:name="_Toc530595271"/>
      <w:r w:rsidRPr="00776CA6">
        <w:rPr>
          <w:rFonts w:ascii="PT Astra Serif" w:hAnsi="PT Astra Serif"/>
          <w:sz w:val="28"/>
          <w:szCs w:val="28"/>
        </w:rPr>
        <w:t>Передача Концессионером в залог или отчуждение Объекта Соглашения не допускается.</w:t>
      </w:r>
      <w:bookmarkEnd w:id="172"/>
      <w:bookmarkEnd w:id="173"/>
      <w:bookmarkEnd w:id="174"/>
      <w:bookmarkEnd w:id="175"/>
      <w:bookmarkEnd w:id="176"/>
      <w:bookmarkEnd w:id="177"/>
    </w:p>
    <w:p w14:paraId="308CD709" w14:textId="77777777" w:rsidR="00F929A1" w:rsidRPr="00776CA6" w:rsidRDefault="00F929A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78" w:name="_Toc511215882"/>
      <w:bookmarkStart w:id="179" w:name="_Toc525737383"/>
      <w:bookmarkStart w:id="180" w:name="_Toc525762388"/>
      <w:bookmarkStart w:id="181" w:name="_Toc528748970"/>
      <w:bookmarkStart w:id="182" w:name="_Toc529905137"/>
      <w:bookmarkStart w:id="183" w:name="_Toc530595272"/>
      <w:r w:rsidRPr="00776CA6">
        <w:rPr>
          <w:rFonts w:ascii="PT Astra Serif" w:hAnsi="PT Astra Serif"/>
          <w:sz w:val="28"/>
          <w:szCs w:val="28"/>
        </w:rPr>
        <w:t xml:space="preserve">Концессионер обязан учитывать Объект Соглашения на своем балансе </w:t>
      </w:r>
      <w:r w:rsidRPr="00776CA6">
        <w:rPr>
          <w:rFonts w:ascii="PT Astra Serif" w:hAnsi="PT Astra Serif"/>
          <w:sz w:val="28"/>
          <w:szCs w:val="28"/>
        </w:rPr>
        <w:lastRenderedPageBreak/>
        <w:t>отдельно от своего имущества.</w:t>
      </w:r>
      <w:bookmarkEnd w:id="178"/>
      <w:bookmarkEnd w:id="179"/>
      <w:bookmarkEnd w:id="180"/>
      <w:bookmarkEnd w:id="181"/>
      <w:bookmarkEnd w:id="182"/>
      <w:bookmarkEnd w:id="183"/>
    </w:p>
    <w:p w14:paraId="262233E3" w14:textId="77777777" w:rsidR="00F929A1" w:rsidRPr="00776CA6" w:rsidRDefault="00F929A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84" w:name="_Toc511215883"/>
      <w:bookmarkStart w:id="185" w:name="_Toc525737384"/>
      <w:bookmarkStart w:id="186" w:name="_Toc525762389"/>
      <w:bookmarkStart w:id="187" w:name="_Toc528748971"/>
      <w:bookmarkStart w:id="188" w:name="_Toc529905138"/>
      <w:bookmarkStart w:id="189" w:name="_Toc530595273"/>
      <w:r w:rsidRPr="00776CA6">
        <w:rPr>
          <w:rFonts w:ascii="PT Astra Serif" w:hAnsi="PT Astra Serif"/>
          <w:sz w:val="28"/>
          <w:szCs w:val="28"/>
        </w:rPr>
        <w:t>Концессионер обязан осуществлять начисление амортизации.</w:t>
      </w:r>
      <w:bookmarkEnd w:id="184"/>
      <w:bookmarkEnd w:id="185"/>
      <w:bookmarkEnd w:id="186"/>
      <w:bookmarkEnd w:id="187"/>
      <w:bookmarkEnd w:id="188"/>
      <w:bookmarkEnd w:id="189"/>
    </w:p>
    <w:p w14:paraId="092D471D" w14:textId="77777777" w:rsidR="00451DA4" w:rsidRPr="00776CA6" w:rsidRDefault="00451DA4" w:rsidP="000B34F9">
      <w:pPr>
        <w:widowControl w:val="0"/>
        <w:tabs>
          <w:tab w:val="left" w:pos="709"/>
          <w:tab w:val="left" w:pos="10206"/>
        </w:tabs>
        <w:spacing w:before="120" w:after="120"/>
        <w:ind w:left="709"/>
        <w:jc w:val="both"/>
        <w:rPr>
          <w:rFonts w:ascii="PT Astra Serif" w:hAnsi="PT Astra Serif"/>
          <w:w w:val="0"/>
          <w:sz w:val="28"/>
          <w:szCs w:val="28"/>
        </w:rPr>
      </w:pPr>
    </w:p>
    <w:p w14:paraId="290DC721" w14:textId="77777777" w:rsidR="00FA1687" w:rsidRPr="00776CA6" w:rsidRDefault="00A62CE1">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sz w:val="28"/>
          <w:szCs w:val="28"/>
        </w:rPr>
      </w:pPr>
      <w:bookmarkStart w:id="190" w:name="_Toc401094600"/>
      <w:bookmarkStart w:id="191" w:name="_Toc401094699"/>
      <w:bookmarkStart w:id="192" w:name="_Toc401094796"/>
      <w:bookmarkStart w:id="193" w:name="_Toc401094893"/>
      <w:bookmarkStart w:id="194" w:name="_Toc401094602"/>
      <w:bookmarkStart w:id="195" w:name="_Toc401094701"/>
      <w:bookmarkStart w:id="196" w:name="_Toc401094798"/>
      <w:bookmarkStart w:id="197" w:name="_Toc401094895"/>
      <w:bookmarkStart w:id="198" w:name="_Toc144213696"/>
      <w:bookmarkEnd w:id="190"/>
      <w:bookmarkEnd w:id="191"/>
      <w:bookmarkEnd w:id="192"/>
      <w:bookmarkEnd w:id="193"/>
      <w:bookmarkEnd w:id="194"/>
      <w:bookmarkEnd w:id="195"/>
      <w:bookmarkEnd w:id="196"/>
      <w:bookmarkEnd w:id="197"/>
      <w:r w:rsidRPr="00776CA6">
        <w:rPr>
          <w:rFonts w:ascii="PT Astra Serif" w:hAnsi="PT Astra Serif"/>
          <w:b/>
          <w:sz w:val="28"/>
          <w:szCs w:val="28"/>
        </w:rPr>
        <w:t>Сроки по Соглашению</w:t>
      </w:r>
      <w:bookmarkEnd w:id="198"/>
    </w:p>
    <w:p w14:paraId="109CFB2F" w14:textId="0F9A8940" w:rsidR="00FA1687" w:rsidRPr="00776CA6" w:rsidRDefault="00FA1687">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199" w:name="_Ref511156869"/>
      <w:bookmarkStart w:id="200" w:name="_Toc511215885"/>
      <w:bookmarkStart w:id="201" w:name="_Toc525737386"/>
      <w:bookmarkStart w:id="202" w:name="_Toc525762391"/>
      <w:bookmarkStart w:id="203" w:name="_Toc528748973"/>
      <w:bookmarkStart w:id="204" w:name="_Toc529905140"/>
      <w:bookmarkStart w:id="205" w:name="_Toc530595275"/>
      <w:r w:rsidRPr="00776CA6">
        <w:rPr>
          <w:rFonts w:ascii="PT Astra Serif" w:hAnsi="PT Astra Serif"/>
          <w:sz w:val="28"/>
          <w:szCs w:val="28"/>
        </w:rPr>
        <w:t xml:space="preserve">Соглашение вступает в силу с даты его подписания и действует </w:t>
      </w:r>
      <w:r w:rsidR="00164798" w:rsidRPr="00776CA6">
        <w:rPr>
          <w:rFonts w:ascii="PT Astra Serif" w:hAnsi="PT Astra Serif"/>
          <w:sz w:val="28"/>
          <w:szCs w:val="28"/>
        </w:rPr>
        <w:t xml:space="preserve">в течение </w:t>
      </w:r>
      <w:r w:rsidR="00811860" w:rsidRPr="00776CA6">
        <w:rPr>
          <w:rFonts w:ascii="PT Astra Serif" w:hAnsi="PT Astra Serif"/>
          <w:sz w:val="28"/>
          <w:szCs w:val="28"/>
        </w:rPr>
        <w:t>[</w:t>
      </w:r>
      <w:r w:rsidR="00811860" w:rsidRPr="00776CA6">
        <w:rPr>
          <w:rFonts w:ascii="PT Astra Serif" w:hAnsi="PT Astra Serif"/>
          <w:sz w:val="28"/>
          <w:szCs w:val="28"/>
          <w:highlight w:val="lightGray"/>
        </w:rPr>
        <w:sym w:font="Symbol" w:char="F0B7"/>
      </w:r>
      <w:r w:rsidR="00811860" w:rsidRPr="00776CA6">
        <w:rPr>
          <w:rFonts w:ascii="PT Astra Serif" w:hAnsi="PT Astra Serif"/>
          <w:sz w:val="28"/>
          <w:szCs w:val="28"/>
        </w:rPr>
        <w:t xml:space="preserve">] </w:t>
      </w:r>
      <w:r w:rsidR="00164798" w:rsidRPr="00776CA6">
        <w:rPr>
          <w:rFonts w:ascii="PT Astra Serif" w:hAnsi="PT Astra Serif"/>
          <w:sz w:val="28"/>
          <w:szCs w:val="28"/>
        </w:rPr>
        <w:t>лет</w:t>
      </w:r>
      <w:r w:rsidR="00D53F1A" w:rsidRPr="00776CA6">
        <w:rPr>
          <w:rFonts w:ascii="PT Astra Serif" w:hAnsi="PT Astra Serif"/>
          <w:sz w:val="28"/>
          <w:szCs w:val="28"/>
        </w:rPr>
        <w:t>.</w:t>
      </w:r>
      <w:bookmarkEnd w:id="199"/>
      <w:bookmarkEnd w:id="200"/>
      <w:bookmarkEnd w:id="201"/>
      <w:bookmarkEnd w:id="202"/>
      <w:bookmarkEnd w:id="203"/>
      <w:bookmarkEnd w:id="204"/>
      <w:bookmarkEnd w:id="205"/>
    </w:p>
    <w:p w14:paraId="3B7C7CC0" w14:textId="518CAF29" w:rsidR="00641A10" w:rsidRPr="00776CA6" w:rsidRDefault="00FA1687">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06" w:name="_Ref511209260"/>
      <w:bookmarkStart w:id="207" w:name="_Toc511215886"/>
      <w:bookmarkStart w:id="208" w:name="_Toc525737387"/>
      <w:bookmarkStart w:id="209" w:name="_Toc525762392"/>
      <w:bookmarkStart w:id="210" w:name="_Toc528748974"/>
      <w:bookmarkStart w:id="211" w:name="_Toc529905141"/>
      <w:bookmarkStart w:id="212" w:name="_Toc530595276"/>
      <w:bookmarkStart w:id="213" w:name="_Ref89959473"/>
      <w:r w:rsidRPr="00776CA6">
        <w:rPr>
          <w:rFonts w:ascii="PT Astra Serif" w:hAnsi="PT Astra Serif"/>
          <w:sz w:val="28"/>
          <w:szCs w:val="28"/>
        </w:rPr>
        <w:t>Срок</w:t>
      </w:r>
      <w:r w:rsidR="00164798" w:rsidRPr="00776CA6">
        <w:rPr>
          <w:rFonts w:ascii="PT Astra Serif" w:hAnsi="PT Astra Serif"/>
          <w:sz w:val="28"/>
          <w:szCs w:val="28"/>
        </w:rPr>
        <w:t xml:space="preserve"> выполнения мероприятий по</w:t>
      </w:r>
      <w:r w:rsidRPr="00776CA6">
        <w:rPr>
          <w:rFonts w:ascii="PT Astra Serif" w:hAnsi="PT Astra Serif"/>
          <w:sz w:val="28"/>
          <w:szCs w:val="28"/>
        </w:rPr>
        <w:t xml:space="preserve"> </w:t>
      </w:r>
      <w:r w:rsidR="00210C3D" w:rsidRPr="00776CA6">
        <w:rPr>
          <w:rFonts w:ascii="PT Astra Serif" w:hAnsi="PT Astra Serif"/>
          <w:sz w:val="28"/>
          <w:szCs w:val="28"/>
        </w:rPr>
        <w:t>Создани</w:t>
      </w:r>
      <w:r w:rsidR="00164798" w:rsidRPr="00776CA6">
        <w:rPr>
          <w:rFonts w:ascii="PT Astra Serif" w:hAnsi="PT Astra Serif"/>
          <w:sz w:val="28"/>
          <w:szCs w:val="28"/>
        </w:rPr>
        <w:t>ю</w:t>
      </w:r>
      <w:r w:rsidR="00210C3D" w:rsidRPr="00776CA6">
        <w:rPr>
          <w:rFonts w:ascii="PT Astra Serif" w:hAnsi="PT Astra Serif"/>
          <w:sz w:val="28"/>
          <w:szCs w:val="28"/>
        </w:rPr>
        <w:t xml:space="preserve"> </w:t>
      </w:r>
      <w:r w:rsidR="003917AD" w:rsidRPr="00776CA6">
        <w:rPr>
          <w:rFonts w:ascii="PT Astra Serif" w:hAnsi="PT Astra Serif"/>
          <w:sz w:val="28"/>
          <w:szCs w:val="28"/>
        </w:rPr>
        <w:t>Объекта</w:t>
      </w:r>
      <w:r w:rsidRPr="00776CA6">
        <w:rPr>
          <w:rFonts w:ascii="PT Astra Serif" w:hAnsi="PT Astra Serif"/>
          <w:sz w:val="28"/>
          <w:szCs w:val="28"/>
        </w:rPr>
        <w:t xml:space="preserve"> Соглашения</w:t>
      </w:r>
      <w:r w:rsidR="00436034" w:rsidRPr="00776CA6">
        <w:rPr>
          <w:rFonts w:ascii="PT Astra Serif" w:hAnsi="PT Astra Serif"/>
          <w:sz w:val="28"/>
          <w:szCs w:val="28"/>
        </w:rPr>
        <w:t xml:space="preserve"> </w:t>
      </w:r>
      <w:r w:rsidR="004E29A3" w:rsidRPr="00776CA6">
        <w:rPr>
          <w:rFonts w:ascii="PT Astra Serif" w:hAnsi="PT Astra Serif"/>
          <w:sz w:val="28"/>
          <w:szCs w:val="28"/>
        </w:rPr>
        <w:t xml:space="preserve">– </w:t>
      </w:r>
      <w:r w:rsidR="00E5271A" w:rsidRPr="00776CA6">
        <w:rPr>
          <w:rFonts w:ascii="PT Astra Serif" w:hAnsi="PT Astra Serif"/>
          <w:sz w:val="28"/>
          <w:szCs w:val="28"/>
        </w:rPr>
        <w:t>не позднее</w:t>
      </w:r>
      <w:r w:rsidR="00283AAB" w:rsidRPr="00776CA6">
        <w:rPr>
          <w:rFonts w:ascii="PT Astra Serif" w:hAnsi="PT Astra Serif"/>
          <w:sz w:val="28"/>
          <w:szCs w:val="28"/>
        </w:rPr>
        <w:t xml:space="preserve"> </w:t>
      </w:r>
      <w:bookmarkEnd w:id="206"/>
      <w:bookmarkEnd w:id="207"/>
      <w:bookmarkEnd w:id="208"/>
      <w:bookmarkEnd w:id="209"/>
      <w:bookmarkEnd w:id="210"/>
      <w:bookmarkEnd w:id="211"/>
      <w:bookmarkEnd w:id="212"/>
      <w:r w:rsidR="00811860" w:rsidRPr="00776CA6">
        <w:rPr>
          <w:rFonts w:ascii="PT Astra Serif" w:hAnsi="PT Astra Serif"/>
          <w:sz w:val="28"/>
          <w:szCs w:val="28"/>
        </w:rPr>
        <w:t>[</w:t>
      </w:r>
      <w:r w:rsidR="00811860" w:rsidRPr="00776CA6">
        <w:rPr>
          <w:rFonts w:ascii="PT Astra Serif" w:hAnsi="PT Astra Serif"/>
          <w:sz w:val="28"/>
          <w:szCs w:val="28"/>
          <w:highlight w:val="lightGray"/>
        </w:rPr>
        <w:sym w:font="Symbol" w:char="F0B7"/>
      </w:r>
      <w:r w:rsidR="00811860" w:rsidRPr="00776CA6">
        <w:rPr>
          <w:rFonts w:ascii="PT Astra Serif" w:hAnsi="PT Astra Serif"/>
          <w:sz w:val="28"/>
          <w:szCs w:val="28"/>
        </w:rPr>
        <w:t>]</w:t>
      </w:r>
      <w:r w:rsidR="005F4E5C" w:rsidRPr="00776CA6">
        <w:rPr>
          <w:rFonts w:ascii="PT Astra Serif" w:hAnsi="PT Astra Serif"/>
          <w:sz w:val="28"/>
          <w:szCs w:val="28"/>
        </w:rPr>
        <w:t xml:space="preserve"> </w:t>
      </w:r>
      <w:r w:rsidR="00B00BE4" w:rsidRPr="00776CA6">
        <w:rPr>
          <w:rFonts w:ascii="PT Astra Serif" w:hAnsi="PT Astra Serif"/>
          <w:sz w:val="28"/>
          <w:szCs w:val="28"/>
        </w:rPr>
        <w:t>[</w:t>
      </w:r>
      <w:r w:rsidR="005F4E5C" w:rsidRPr="00776CA6">
        <w:rPr>
          <w:rFonts w:ascii="PT Astra Serif" w:hAnsi="PT Astra Serif"/>
          <w:i/>
          <w:iCs/>
          <w:sz w:val="28"/>
          <w:szCs w:val="28"/>
          <w:highlight w:val="lightGray"/>
        </w:rPr>
        <w:t>с момента передачи Объекта Соглашения Концессионеру</w:t>
      </w:r>
      <w:r w:rsidR="0045206E" w:rsidRPr="00776CA6">
        <w:rPr>
          <w:rStyle w:val="a7"/>
          <w:rFonts w:ascii="PT Astra Serif" w:hAnsi="PT Astra Serif"/>
          <w:i/>
          <w:iCs/>
          <w:sz w:val="28"/>
          <w:szCs w:val="28"/>
          <w:highlight w:val="lightGray"/>
        </w:rPr>
        <w:footnoteReference w:id="6"/>
      </w:r>
      <w:r w:rsidR="00B00BE4" w:rsidRPr="00776CA6">
        <w:rPr>
          <w:rFonts w:ascii="PT Astra Serif" w:hAnsi="PT Astra Serif"/>
          <w:sz w:val="28"/>
          <w:szCs w:val="28"/>
        </w:rPr>
        <w:t>]</w:t>
      </w:r>
      <w:r w:rsidR="00811860" w:rsidRPr="00776CA6">
        <w:rPr>
          <w:rFonts w:ascii="PT Astra Serif" w:hAnsi="PT Astra Serif"/>
          <w:sz w:val="28"/>
          <w:szCs w:val="28"/>
        </w:rPr>
        <w:t>.</w:t>
      </w:r>
      <w:bookmarkEnd w:id="213"/>
    </w:p>
    <w:p w14:paraId="715CE468" w14:textId="7AE4B3CB" w:rsidR="00320AE5" w:rsidRPr="00776CA6" w:rsidRDefault="00641A10">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r w:rsidRPr="00776CA6">
        <w:rPr>
          <w:rFonts w:ascii="PT Astra Serif" w:hAnsi="PT Astra Serif"/>
          <w:sz w:val="28"/>
          <w:szCs w:val="28"/>
        </w:rPr>
        <w:t xml:space="preserve">Планом Создания могут быть предусмотрены промежуточные сроки выполнения отдельных </w:t>
      </w:r>
      <w:r w:rsidR="00E6634E" w:rsidRPr="00776CA6">
        <w:rPr>
          <w:rFonts w:ascii="PT Astra Serif" w:hAnsi="PT Astra Serif"/>
          <w:sz w:val="28"/>
          <w:szCs w:val="28"/>
        </w:rPr>
        <w:t>м</w:t>
      </w:r>
      <w:r w:rsidRPr="00776CA6">
        <w:rPr>
          <w:rFonts w:ascii="PT Astra Serif" w:hAnsi="PT Astra Serif"/>
          <w:sz w:val="28"/>
          <w:szCs w:val="28"/>
        </w:rPr>
        <w:t xml:space="preserve">ероприятий. Во избежание сомнений нарушение промежуточных сроков, определенных Планом Создания, не влияющее на нарушение срока, указанного в пункте </w:t>
      </w:r>
      <w:r w:rsidRPr="00776CA6">
        <w:rPr>
          <w:rFonts w:ascii="PT Astra Serif" w:hAnsi="PT Astra Serif"/>
          <w:sz w:val="28"/>
          <w:szCs w:val="28"/>
        </w:rPr>
        <w:fldChar w:fldCharType="begin"/>
      </w:r>
      <w:r w:rsidRPr="00776CA6">
        <w:rPr>
          <w:rFonts w:ascii="PT Astra Serif" w:hAnsi="PT Astra Serif"/>
          <w:sz w:val="28"/>
          <w:szCs w:val="28"/>
        </w:rPr>
        <w:instrText xml:space="preserve"> REF _Ref511209260 \r \h </w:instrText>
      </w:r>
      <w:r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Pr="00776CA6">
        <w:rPr>
          <w:rFonts w:ascii="PT Astra Serif" w:hAnsi="PT Astra Serif"/>
          <w:sz w:val="28"/>
          <w:szCs w:val="28"/>
        </w:rPr>
        <w:fldChar w:fldCharType="separate"/>
      </w:r>
      <w:r w:rsidR="00466C7F" w:rsidRPr="00776CA6">
        <w:rPr>
          <w:rFonts w:ascii="PT Astra Serif" w:hAnsi="PT Astra Serif"/>
          <w:sz w:val="28"/>
          <w:szCs w:val="28"/>
        </w:rPr>
        <w:t>4.2</w:t>
      </w:r>
      <w:r w:rsidRPr="00776CA6">
        <w:rPr>
          <w:rFonts w:ascii="PT Astra Serif" w:hAnsi="PT Astra Serif"/>
          <w:sz w:val="28"/>
          <w:szCs w:val="28"/>
        </w:rPr>
        <w:fldChar w:fldCharType="end"/>
      </w:r>
      <w:r w:rsidRPr="00776CA6">
        <w:rPr>
          <w:rFonts w:ascii="PT Astra Serif" w:hAnsi="PT Astra Serif"/>
          <w:sz w:val="28"/>
          <w:szCs w:val="28"/>
        </w:rPr>
        <w:t xml:space="preserve"> Соглашения, не является нарушением, предусмотренным подпунктом </w:t>
      </w:r>
      <w:r w:rsidRPr="00776CA6">
        <w:rPr>
          <w:rFonts w:ascii="PT Astra Serif" w:hAnsi="PT Astra Serif"/>
          <w:sz w:val="28"/>
          <w:szCs w:val="28"/>
        </w:rPr>
        <w:fldChar w:fldCharType="begin"/>
      </w:r>
      <w:r w:rsidRPr="00776CA6">
        <w:rPr>
          <w:rFonts w:ascii="PT Astra Serif" w:hAnsi="PT Astra Serif"/>
          <w:sz w:val="28"/>
          <w:szCs w:val="28"/>
        </w:rPr>
        <w:instrText xml:space="preserve"> REF _Ref90289967 \r \h </w:instrText>
      </w:r>
      <w:r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Pr="00776CA6">
        <w:rPr>
          <w:rFonts w:ascii="PT Astra Serif" w:hAnsi="PT Astra Serif"/>
          <w:sz w:val="28"/>
          <w:szCs w:val="28"/>
        </w:rPr>
        <w:fldChar w:fldCharType="separate"/>
      </w:r>
      <w:r w:rsidR="00466C7F" w:rsidRPr="00776CA6">
        <w:rPr>
          <w:rFonts w:ascii="PT Astra Serif" w:hAnsi="PT Astra Serif"/>
          <w:sz w:val="28"/>
          <w:szCs w:val="28"/>
        </w:rPr>
        <w:t>(а)</w:t>
      </w:r>
      <w:r w:rsidRPr="00776CA6">
        <w:rPr>
          <w:rFonts w:ascii="PT Astra Serif" w:hAnsi="PT Astra Serif"/>
          <w:sz w:val="28"/>
          <w:szCs w:val="28"/>
        </w:rPr>
        <w:fldChar w:fldCharType="end"/>
      </w:r>
      <w:r w:rsidRPr="00776CA6">
        <w:rPr>
          <w:rFonts w:ascii="PT Astra Serif" w:hAnsi="PT Astra Serif"/>
          <w:sz w:val="28"/>
          <w:szCs w:val="28"/>
        </w:rPr>
        <w:t xml:space="preserve"> пункта </w:t>
      </w:r>
      <w:r w:rsidRPr="00776CA6">
        <w:rPr>
          <w:rFonts w:ascii="PT Astra Serif" w:hAnsi="PT Astra Serif"/>
          <w:sz w:val="28"/>
          <w:szCs w:val="28"/>
        </w:rPr>
        <w:fldChar w:fldCharType="begin"/>
      </w:r>
      <w:r w:rsidRPr="00776CA6">
        <w:rPr>
          <w:rFonts w:ascii="PT Astra Serif" w:hAnsi="PT Astra Serif"/>
          <w:sz w:val="28"/>
          <w:szCs w:val="28"/>
        </w:rPr>
        <w:instrText xml:space="preserve"> REF _Ref90289970 \r \h </w:instrText>
      </w:r>
      <w:r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Pr="00776CA6">
        <w:rPr>
          <w:rFonts w:ascii="PT Astra Serif" w:hAnsi="PT Astra Serif"/>
          <w:sz w:val="28"/>
          <w:szCs w:val="28"/>
        </w:rPr>
        <w:fldChar w:fldCharType="separate"/>
      </w:r>
      <w:r w:rsidR="00466C7F" w:rsidRPr="00776CA6">
        <w:rPr>
          <w:rFonts w:ascii="PT Astra Serif" w:hAnsi="PT Astra Serif"/>
          <w:sz w:val="28"/>
          <w:szCs w:val="28"/>
        </w:rPr>
        <w:t>40.1</w:t>
      </w:r>
      <w:r w:rsidRPr="00776CA6">
        <w:rPr>
          <w:rFonts w:ascii="PT Astra Serif" w:hAnsi="PT Astra Serif"/>
          <w:sz w:val="28"/>
          <w:szCs w:val="28"/>
        </w:rPr>
        <w:fldChar w:fldCharType="end"/>
      </w:r>
      <w:r w:rsidRPr="00776CA6">
        <w:rPr>
          <w:rFonts w:ascii="PT Astra Serif" w:hAnsi="PT Astra Serif"/>
          <w:sz w:val="28"/>
          <w:szCs w:val="28"/>
        </w:rPr>
        <w:t xml:space="preserve"> Соглашения. </w:t>
      </w:r>
    </w:p>
    <w:p w14:paraId="13B35BAD" w14:textId="293D53F5" w:rsidR="00335B7B" w:rsidRPr="00776CA6" w:rsidRDefault="00FA1687">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14" w:name="_Toc511215887"/>
      <w:bookmarkStart w:id="215" w:name="_Toc525737388"/>
      <w:bookmarkStart w:id="216" w:name="_Toc525762393"/>
      <w:bookmarkStart w:id="217" w:name="_Toc528748975"/>
      <w:bookmarkStart w:id="218" w:name="_Toc529905142"/>
      <w:bookmarkStart w:id="219" w:name="_Toc530595277"/>
      <w:r w:rsidRPr="00776CA6">
        <w:rPr>
          <w:rFonts w:ascii="PT Astra Serif" w:hAnsi="PT Astra Serif"/>
          <w:sz w:val="28"/>
          <w:szCs w:val="28"/>
        </w:rPr>
        <w:t xml:space="preserve">Сроки исполнения Концессионером обязательств по </w:t>
      </w:r>
      <w:r w:rsidR="00210C3D" w:rsidRPr="00776CA6">
        <w:rPr>
          <w:rFonts w:ascii="PT Astra Serif" w:hAnsi="PT Astra Serif"/>
          <w:sz w:val="28"/>
          <w:szCs w:val="28"/>
        </w:rPr>
        <w:t xml:space="preserve">Созданию </w:t>
      </w:r>
      <w:r w:rsidRPr="00776CA6">
        <w:rPr>
          <w:rFonts w:ascii="PT Astra Serif" w:hAnsi="PT Astra Serif"/>
          <w:sz w:val="28"/>
          <w:szCs w:val="28"/>
        </w:rPr>
        <w:t>Объекта Соглашения увеличиваются на срок</w:t>
      </w:r>
      <w:r w:rsidR="00335B7B" w:rsidRPr="00776CA6">
        <w:rPr>
          <w:rFonts w:ascii="PT Astra Serif" w:hAnsi="PT Astra Serif"/>
          <w:sz w:val="28"/>
          <w:szCs w:val="28"/>
        </w:rPr>
        <w:t>:</w:t>
      </w:r>
      <w:bookmarkEnd w:id="214"/>
      <w:bookmarkEnd w:id="215"/>
      <w:bookmarkEnd w:id="216"/>
      <w:bookmarkEnd w:id="217"/>
      <w:bookmarkEnd w:id="218"/>
      <w:bookmarkEnd w:id="219"/>
    </w:p>
    <w:p w14:paraId="62D0B2EB" w14:textId="47BA695B" w:rsidR="00335B7B" w:rsidRPr="00776CA6" w:rsidRDefault="00FA1687" w:rsidP="00502DC5">
      <w:pPr>
        <w:pStyle w:val="affffffd"/>
        <w:widowControl w:val="0"/>
        <w:numPr>
          <w:ilvl w:val="2"/>
          <w:numId w:val="74"/>
        </w:numPr>
        <w:tabs>
          <w:tab w:val="left" w:pos="709"/>
        </w:tabs>
        <w:spacing w:before="120" w:after="120"/>
        <w:ind w:left="1418" w:hanging="567"/>
        <w:contextualSpacing w:val="0"/>
        <w:jc w:val="both"/>
        <w:outlineLvl w:val="1"/>
        <w:rPr>
          <w:rFonts w:ascii="PT Astra Serif" w:hAnsi="PT Astra Serif"/>
          <w:sz w:val="28"/>
          <w:szCs w:val="28"/>
        </w:rPr>
      </w:pPr>
      <w:r w:rsidRPr="00776CA6">
        <w:rPr>
          <w:rFonts w:ascii="PT Astra Serif" w:hAnsi="PT Astra Serif"/>
          <w:w w:val="0"/>
          <w:sz w:val="28"/>
          <w:szCs w:val="28"/>
        </w:rPr>
        <w:t xml:space="preserve">просрочки предоставления </w:t>
      </w:r>
      <w:bookmarkStart w:id="220" w:name="_Hlk90034100"/>
      <w:r w:rsidR="001E672C" w:rsidRPr="00776CA6">
        <w:rPr>
          <w:rFonts w:ascii="PT Astra Serif" w:hAnsi="PT Astra Serif"/>
          <w:w w:val="0"/>
          <w:sz w:val="28"/>
          <w:szCs w:val="28"/>
        </w:rPr>
        <w:t>или обеспечения предоставления (использования)</w:t>
      </w:r>
      <w:bookmarkEnd w:id="220"/>
      <w:r w:rsidR="0045206E" w:rsidRPr="00776CA6">
        <w:rPr>
          <w:rFonts w:ascii="PT Astra Serif" w:hAnsi="PT Astra Serif"/>
          <w:w w:val="0"/>
          <w:sz w:val="28"/>
          <w:szCs w:val="28"/>
        </w:rPr>
        <w:t xml:space="preserve"> земельного участка</w:t>
      </w:r>
      <w:r w:rsidRPr="00776CA6">
        <w:rPr>
          <w:rFonts w:ascii="PT Astra Serif" w:hAnsi="PT Astra Serif"/>
          <w:w w:val="0"/>
          <w:sz w:val="28"/>
          <w:szCs w:val="28"/>
        </w:rPr>
        <w:t>, на котор</w:t>
      </w:r>
      <w:r w:rsidR="0045206E" w:rsidRPr="00776CA6">
        <w:rPr>
          <w:rFonts w:ascii="PT Astra Serif" w:hAnsi="PT Astra Serif"/>
          <w:w w:val="0"/>
          <w:sz w:val="28"/>
          <w:szCs w:val="28"/>
        </w:rPr>
        <w:t>ом</w:t>
      </w:r>
      <w:r w:rsidRPr="00776CA6">
        <w:rPr>
          <w:rFonts w:ascii="PT Astra Serif" w:hAnsi="PT Astra Serif"/>
          <w:w w:val="0"/>
          <w:sz w:val="28"/>
          <w:szCs w:val="28"/>
        </w:rPr>
        <w:t xml:space="preserve"> расположен </w:t>
      </w:r>
      <w:r w:rsidR="00C30F20" w:rsidRPr="00776CA6">
        <w:rPr>
          <w:rFonts w:ascii="PT Astra Serif" w:hAnsi="PT Astra Serif"/>
          <w:w w:val="0"/>
          <w:sz w:val="28"/>
          <w:szCs w:val="28"/>
        </w:rPr>
        <w:t>Объект Соглашения</w:t>
      </w:r>
      <w:r w:rsidR="00DE0635" w:rsidRPr="00776CA6">
        <w:rPr>
          <w:rFonts w:ascii="PT Astra Serif" w:hAnsi="PT Astra Serif"/>
          <w:w w:val="0"/>
          <w:sz w:val="28"/>
          <w:szCs w:val="28"/>
        </w:rPr>
        <w:t>, если предоста</w:t>
      </w:r>
      <w:r w:rsidR="001D0E2F" w:rsidRPr="00776CA6">
        <w:rPr>
          <w:rFonts w:ascii="PT Astra Serif" w:hAnsi="PT Astra Serif"/>
          <w:w w:val="0"/>
          <w:sz w:val="28"/>
          <w:szCs w:val="28"/>
        </w:rPr>
        <w:t>в</w:t>
      </w:r>
      <w:r w:rsidR="00DE0635" w:rsidRPr="00776CA6">
        <w:rPr>
          <w:rFonts w:ascii="PT Astra Serif" w:hAnsi="PT Astra Serif"/>
          <w:w w:val="0"/>
          <w:sz w:val="28"/>
          <w:szCs w:val="28"/>
        </w:rPr>
        <w:t>ление</w:t>
      </w:r>
      <w:r w:rsidR="001E672C" w:rsidRPr="00776CA6">
        <w:rPr>
          <w:rFonts w:ascii="PT Astra Serif" w:hAnsi="PT Astra Serif"/>
          <w:sz w:val="28"/>
          <w:szCs w:val="28"/>
        </w:rPr>
        <w:t xml:space="preserve"> </w:t>
      </w:r>
      <w:r w:rsidR="001E672C" w:rsidRPr="00776CA6">
        <w:rPr>
          <w:rFonts w:ascii="PT Astra Serif" w:hAnsi="PT Astra Serif"/>
          <w:w w:val="0"/>
          <w:sz w:val="28"/>
          <w:szCs w:val="28"/>
        </w:rPr>
        <w:t>или обеспечени</w:t>
      </w:r>
      <w:r w:rsidR="004E29A3" w:rsidRPr="00776CA6">
        <w:rPr>
          <w:rFonts w:ascii="PT Astra Serif" w:hAnsi="PT Astra Serif"/>
          <w:w w:val="0"/>
          <w:sz w:val="28"/>
          <w:szCs w:val="28"/>
        </w:rPr>
        <w:t>е</w:t>
      </w:r>
      <w:r w:rsidR="001E672C" w:rsidRPr="00776CA6">
        <w:rPr>
          <w:rFonts w:ascii="PT Astra Serif" w:hAnsi="PT Astra Serif"/>
          <w:w w:val="0"/>
          <w:sz w:val="28"/>
          <w:szCs w:val="28"/>
        </w:rPr>
        <w:t xml:space="preserve"> предоставления (использования)</w:t>
      </w:r>
      <w:r w:rsidR="0045206E" w:rsidRPr="00776CA6">
        <w:rPr>
          <w:rFonts w:ascii="PT Astra Serif" w:hAnsi="PT Astra Serif"/>
          <w:w w:val="0"/>
          <w:sz w:val="28"/>
          <w:szCs w:val="28"/>
        </w:rPr>
        <w:t xml:space="preserve"> земельного участка </w:t>
      </w:r>
      <w:r w:rsidR="00DE0635" w:rsidRPr="00776CA6">
        <w:rPr>
          <w:rFonts w:ascii="PT Astra Serif" w:hAnsi="PT Astra Serif"/>
          <w:w w:val="0"/>
          <w:sz w:val="28"/>
          <w:szCs w:val="28"/>
        </w:rPr>
        <w:t xml:space="preserve">необходимо для осуществления </w:t>
      </w:r>
      <w:r w:rsidR="00210C3D" w:rsidRPr="00776CA6">
        <w:rPr>
          <w:rFonts w:ascii="PT Astra Serif" w:hAnsi="PT Astra Serif"/>
          <w:sz w:val="28"/>
          <w:szCs w:val="28"/>
        </w:rPr>
        <w:t xml:space="preserve">Создания </w:t>
      </w:r>
      <w:r w:rsidR="00DE0635" w:rsidRPr="00776CA6">
        <w:rPr>
          <w:rFonts w:ascii="PT Astra Serif" w:hAnsi="PT Astra Serif"/>
          <w:sz w:val="28"/>
          <w:szCs w:val="28"/>
        </w:rPr>
        <w:t xml:space="preserve">Объекта Соглашения в соответствии с </w:t>
      </w:r>
      <w:r w:rsidR="00B37C81" w:rsidRPr="00776CA6">
        <w:rPr>
          <w:rFonts w:ascii="PT Astra Serif" w:hAnsi="PT Astra Serif"/>
          <w:w w:val="0"/>
          <w:sz w:val="28"/>
          <w:szCs w:val="28"/>
        </w:rPr>
        <w:t>З</w:t>
      </w:r>
      <w:r w:rsidR="00DE0635" w:rsidRPr="00776CA6">
        <w:rPr>
          <w:rFonts w:ascii="PT Astra Serif" w:hAnsi="PT Astra Serif"/>
          <w:w w:val="0"/>
          <w:sz w:val="28"/>
          <w:szCs w:val="28"/>
        </w:rPr>
        <w:t>аконодательством</w:t>
      </w:r>
      <w:r w:rsidR="00335B7B" w:rsidRPr="00776CA6">
        <w:rPr>
          <w:rFonts w:ascii="PT Astra Serif" w:hAnsi="PT Astra Serif"/>
          <w:w w:val="0"/>
          <w:sz w:val="28"/>
          <w:szCs w:val="28"/>
        </w:rPr>
        <w:t>;</w:t>
      </w:r>
    </w:p>
    <w:p w14:paraId="7B6CCE9D" w14:textId="7EA29B54" w:rsidR="00532F55" w:rsidRPr="00776CA6" w:rsidRDefault="0090292D" w:rsidP="00502DC5">
      <w:pPr>
        <w:pStyle w:val="affffffd"/>
        <w:widowControl w:val="0"/>
        <w:numPr>
          <w:ilvl w:val="2"/>
          <w:numId w:val="74"/>
        </w:numPr>
        <w:tabs>
          <w:tab w:val="left" w:pos="709"/>
        </w:tabs>
        <w:spacing w:before="120" w:after="120"/>
        <w:ind w:left="1418" w:hanging="567"/>
        <w:contextualSpacing w:val="0"/>
        <w:jc w:val="both"/>
        <w:outlineLvl w:val="1"/>
        <w:rPr>
          <w:rFonts w:ascii="PT Astra Serif" w:hAnsi="PT Astra Serif"/>
          <w:w w:val="0"/>
          <w:sz w:val="28"/>
          <w:szCs w:val="28"/>
        </w:rPr>
      </w:pPr>
      <w:r w:rsidRPr="00776CA6">
        <w:rPr>
          <w:rFonts w:ascii="PT Astra Serif" w:hAnsi="PT Astra Serif"/>
          <w:w w:val="0"/>
          <w:sz w:val="28"/>
          <w:szCs w:val="28"/>
        </w:rPr>
        <w:t>[</w:t>
      </w:r>
      <w:r w:rsidR="00575EC1" w:rsidRPr="00776CA6">
        <w:rPr>
          <w:rFonts w:ascii="PT Astra Serif" w:hAnsi="PT Astra Serif"/>
          <w:i/>
          <w:iCs/>
          <w:w w:val="0"/>
          <w:sz w:val="28"/>
          <w:szCs w:val="28"/>
          <w:highlight w:val="lightGray"/>
        </w:rPr>
        <w:t xml:space="preserve">просрочки </w:t>
      </w:r>
      <w:r w:rsidR="00632213" w:rsidRPr="00776CA6">
        <w:rPr>
          <w:rFonts w:ascii="PT Astra Serif" w:hAnsi="PT Astra Serif"/>
          <w:i/>
          <w:iCs/>
          <w:w w:val="0"/>
          <w:sz w:val="28"/>
          <w:szCs w:val="28"/>
          <w:highlight w:val="lightGray"/>
        </w:rPr>
        <w:t xml:space="preserve">передачи Концедентом </w:t>
      </w:r>
      <w:r w:rsidR="00575EC1" w:rsidRPr="00776CA6">
        <w:rPr>
          <w:rFonts w:ascii="PT Astra Serif" w:hAnsi="PT Astra Serif"/>
          <w:i/>
          <w:iCs/>
          <w:w w:val="0"/>
          <w:sz w:val="28"/>
          <w:szCs w:val="28"/>
          <w:highlight w:val="lightGray"/>
        </w:rPr>
        <w:t>Объекта Соглашения</w:t>
      </w:r>
      <w:r w:rsidR="0045206E" w:rsidRPr="00776CA6">
        <w:rPr>
          <w:rStyle w:val="a7"/>
          <w:rFonts w:ascii="PT Astra Serif" w:hAnsi="PT Astra Serif"/>
          <w:i/>
          <w:iCs/>
          <w:w w:val="0"/>
          <w:sz w:val="28"/>
          <w:szCs w:val="28"/>
          <w:highlight w:val="lightGray"/>
        </w:rPr>
        <w:footnoteReference w:id="7"/>
      </w:r>
      <w:r w:rsidRPr="00776CA6">
        <w:rPr>
          <w:rFonts w:ascii="PT Astra Serif" w:hAnsi="PT Astra Serif"/>
          <w:w w:val="0"/>
          <w:sz w:val="28"/>
          <w:szCs w:val="28"/>
        </w:rPr>
        <w:t>]</w:t>
      </w:r>
      <w:r w:rsidR="00532F55" w:rsidRPr="00776CA6">
        <w:rPr>
          <w:rFonts w:ascii="PT Astra Serif" w:hAnsi="PT Astra Serif"/>
          <w:w w:val="0"/>
          <w:sz w:val="28"/>
          <w:szCs w:val="28"/>
        </w:rPr>
        <w:t>.</w:t>
      </w:r>
    </w:p>
    <w:p w14:paraId="183F56CC" w14:textId="48E12E36" w:rsidR="00041AD8" w:rsidRPr="00776CA6" w:rsidRDefault="00041AD8" w:rsidP="000B34F9">
      <w:pPr>
        <w:widowControl w:val="0"/>
        <w:tabs>
          <w:tab w:val="left" w:pos="10206"/>
        </w:tabs>
        <w:spacing w:before="120" w:after="120"/>
        <w:ind w:left="567"/>
        <w:jc w:val="both"/>
        <w:rPr>
          <w:rFonts w:ascii="PT Astra Serif" w:hAnsi="PT Astra Serif"/>
          <w:sz w:val="28"/>
          <w:szCs w:val="28"/>
        </w:rPr>
      </w:pPr>
      <w:r w:rsidRPr="00776CA6">
        <w:rPr>
          <w:rFonts w:ascii="PT Astra Serif" w:hAnsi="PT Astra Serif"/>
          <w:w w:val="0"/>
          <w:sz w:val="28"/>
          <w:szCs w:val="28"/>
        </w:rPr>
        <w:t xml:space="preserve">Во избежание сомнений увеличение сроков исполнения Концессионером обязательств по </w:t>
      </w:r>
      <w:r w:rsidR="00003815" w:rsidRPr="00776CA6">
        <w:rPr>
          <w:rFonts w:ascii="PT Astra Serif" w:hAnsi="PT Astra Serif"/>
          <w:w w:val="0"/>
          <w:sz w:val="28"/>
          <w:szCs w:val="28"/>
        </w:rPr>
        <w:t xml:space="preserve">Созданию </w:t>
      </w:r>
      <w:r w:rsidRPr="00776CA6">
        <w:rPr>
          <w:rFonts w:ascii="PT Astra Serif" w:hAnsi="PT Astra Serif"/>
          <w:w w:val="0"/>
          <w:sz w:val="28"/>
          <w:szCs w:val="28"/>
        </w:rPr>
        <w:t xml:space="preserve">Объекта Соглашения в </w:t>
      </w:r>
      <w:r w:rsidR="00675328" w:rsidRPr="00776CA6">
        <w:rPr>
          <w:rFonts w:ascii="PT Astra Serif" w:hAnsi="PT Astra Serif"/>
          <w:w w:val="0"/>
          <w:sz w:val="28"/>
          <w:szCs w:val="28"/>
        </w:rPr>
        <w:t>соответствии</w:t>
      </w:r>
      <w:r w:rsidRPr="00776CA6">
        <w:rPr>
          <w:rFonts w:ascii="PT Astra Serif" w:hAnsi="PT Astra Serif"/>
          <w:w w:val="0"/>
          <w:sz w:val="28"/>
          <w:szCs w:val="28"/>
        </w:rPr>
        <w:t xml:space="preserve"> с данным пунктом не является изменением условий </w:t>
      </w:r>
      <w:r w:rsidR="00D317FE" w:rsidRPr="00776CA6">
        <w:rPr>
          <w:rFonts w:ascii="PT Astra Serif" w:hAnsi="PT Astra Serif"/>
          <w:w w:val="0"/>
          <w:sz w:val="28"/>
          <w:szCs w:val="28"/>
        </w:rPr>
        <w:t>С</w:t>
      </w:r>
      <w:r w:rsidRPr="00776CA6">
        <w:rPr>
          <w:rFonts w:ascii="PT Astra Serif" w:hAnsi="PT Astra Serif"/>
          <w:w w:val="0"/>
          <w:sz w:val="28"/>
          <w:szCs w:val="28"/>
        </w:rPr>
        <w:t>оглашения.</w:t>
      </w:r>
    </w:p>
    <w:p w14:paraId="50F18A07" w14:textId="3AC4C991" w:rsidR="00FA1687" w:rsidRPr="00776CA6" w:rsidRDefault="00FA1687">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21" w:name="_Toc525737389"/>
      <w:bookmarkStart w:id="222" w:name="_Toc525762394"/>
      <w:bookmarkStart w:id="223" w:name="_Toc528748976"/>
      <w:bookmarkStart w:id="224" w:name="_Toc529905143"/>
      <w:bookmarkStart w:id="225" w:name="_Toc530595278"/>
      <w:bookmarkStart w:id="226" w:name="_Ref420081489"/>
      <w:bookmarkStart w:id="227" w:name="_Toc511215888"/>
      <w:bookmarkStart w:id="228" w:name="_Ref111189987"/>
      <w:r w:rsidRPr="00776CA6">
        <w:rPr>
          <w:rFonts w:ascii="PT Astra Serif" w:hAnsi="PT Astra Serif"/>
          <w:sz w:val="28"/>
          <w:szCs w:val="28"/>
        </w:rPr>
        <w:t xml:space="preserve">Срок передачи Объекта Соглашения </w:t>
      </w:r>
      <w:r w:rsidR="00D2157E" w:rsidRPr="00776CA6">
        <w:rPr>
          <w:rFonts w:ascii="PT Astra Serif" w:hAnsi="PT Astra Serif"/>
          <w:sz w:val="28"/>
          <w:szCs w:val="28"/>
        </w:rPr>
        <w:t>Концедентом</w:t>
      </w:r>
      <w:r w:rsidR="00D317FE" w:rsidRPr="00776CA6">
        <w:rPr>
          <w:rFonts w:ascii="PT Astra Serif" w:hAnsi="PT Astra Serif"/>
          <w:sz w:val="28"/>
          <w:szCs w:val="28"/>
        </w:rPr>
        <w:t xml:space="preserve"> – в течение </w:t>
      </w:r>
      <w:r w:rsidR="00181A71" w:rsidRPr="00776CA6">
        <w:rPr>
          <w:rFonts w:ascii="PT Astra Serif" w:hAnsi="PT Astra Serif"/>
          <w:sz w:val="28"/>
          <w:szCs w:val="28"/>
        </w:rPr>
        <w:t>[</w:t>
      </w:r>
      <w:r w:rsidR="00181A71" w:rsidRPr="00776CA6">
        <w:rPr>
          <w:rFonts w:ascii="PT Astra Serif" w:hAnsi="PT Astra Serif"/>
          <w:sz w:val="28"/>
          <w:szCs w:val="28"/>
          <w:highlight w:val="lightGray"/>
        </w:rPr>
        <w:sym w:font="Symbol" w:char="F0B7"/>
      </w:r>
      <w:r w:rsidR="00181A71" w:rsidRPr="00776CA6">
        <w:rPr>
          <w:rFonts w:ascii="PT Astra Serif" w:hAnsi="PT Astra Serif"/>
          <w:sz w:val="28"/>
          <w:szCs w:val="28"/>
        </w:rPr>
        <w:t>]</w:t>
      </w:r>
      <w:r w:rsidR="00D317FE" w:rsidRPr="00776CA6">
        <w:rPr>
          <w:rFonts w:ascii="PT Astra Serif" w:hAnsi="PT Astra Serif"/>
          <w:sz w:val="28"/>
          <w:szCs w:val="28"/>
        </w:rPr>
        <w:t xml:space="preserve"> с </w:t>
      </w:r>
      <w:r w:rsidR="00AB19C1" w:rsidRPr="00776CA6">
        <w:rPr>
          <w:rFonts w:ascii="PT Astra Serif" w:hAnsi="PT Astra Serif"/>
          <w:sz w:val="28"/>
          <w:szCs w:val="28"/>
        </w:rPr>
        <w:t>[</w:t>
      </w:r>
      <w:r w:rsidR="00D317FE" w:rsidRPr="00776CA6">
        <w:rPr>
          <w:rFonts w:ascii="PT Astra Serif" w:hAnsi="PT Astra Serif"/>
          <w:i/>
          <w:iCs/>
          <w:sz w:val="28"/>
          <w:szCs w:val="28"/>
          <w:highlight w:val="lightGray"/>
        </w:rPr>
        <w:t>даты заключения Соглашения</w:t>
      </w:r>
      <w:r w:rsidR="0045206E" w:rsidRPr="00776CA6">
        <w:rPr>
          <w:rStyle w:val="a7"/>
          <w:rFonts w:ascii="PT Astra Serif" w:hAnsi="PT Astra Serif"/>
          <w:i/>
          <w:iCs/>
          <w:sz w:val="28"/>
          <w:szCs w:val="28"/>
          <w:highlight w:val="lightGray"/>
        </w:rPr>
        <w:footnoteReference w:id="8"/>
      </w:r>
      <w:r w:rsidR="00DD346F" w:rsidRPr="00776CA6">
        <w:rPr>
          <w:rFonts w:ascii="PT Astra Serif" w:hAnsi="PT Astra Serif"/>
          <w:sz w:val="28"/>
          <w:szCs w:val="28"/>
        </w:rPr>
        <w:t>]</w:t>
      </w:r>
      <w:r w:rsidR="00D317FE" w:rsidRPr="00776CA6">
        <w:rPr>
          <w:rFonts w:ascii="PT Astra Serif" w:hAnsi="PT Astra Serif"/>
          <w:sz w:val="28"/>
          <w:szCs w:val="28"/>
        </w:rPr>
        <w:t>.</w:t>
      </w:r>
      <w:bookmarkEnd w:id="221"/>
      <w:bookmarkEnd w:id="222"/>
      <w:bookmarkEnd w:id="223"/>
      <w:bookmarkEnd w:id="224"/>
      <w:bookmarkEnd w:id="225"/>
      <w:bookmarkEnd w:id="226"/>
      <w:bookmarkEnd w:id="227"/>
      <w:bookmarkEnd w:id="228"/>
    </w:p>
    <w:p w14:paraId="5D49180A" w14:textId="4B380C90" w:rsidR="00FA1687" w:rsidRPr="00776CA6" w:rsidRDefault="00FA1687">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29" w:name="_Ref491100458"/>
      <w:bookmarkStart w:id="230" w:name="_Toc511215889"/>
      <w:bookmarkStart w:id="231" w:name="_Toc525737392"/>
      <w:bookmarkStart w:id="232" w:name="_Toc525762397"/>
      <w:bookmarkStart w:id="233" w:name="_Toc528748977"/>
      <w:bookmarkStart w:id="234" w:name="_Toc529905144"/>
      <w:bookmarkStart w:id="235" w:name="_Toc530595279"/>
      <w:r w:rsidRPr="00776CA6">
        <w:rPr>
          <w:rFonts w:ascii="PT Astra Serif" w:hAnsi="PT Astra Serif"/>
          <w:sz w:val="28"/>
          <w:szCs w:val="28"/>
        </w:rPr>
        <w:t xml:space="preserve">Срок </w:t>
      </w:r>
      <w:r w:rsidR="00C30F20" w:rsidRPr="00776CA6">
        <w:rPr>
          <w:rFonts w:ascii="PT Astra Serif" w:hAnsi="PT Astra Serif"/>
          <w:sz w:val="28"/>
          <w:szCs w:val="28"/>
        </w:rPr>
        <w:t>Эксплуатации</w:t>
      </w:r>
      <w:r w:rsidRPr="00776CA6">
        <w:rPr>
          <w:rFonts w:ascii="PT Astra Serif" w:hAnsi="PT Astra Serif"/>
          <w:sz w:val="28"/>
          <w:szCs w:val="28"/>
        </w:rPr>
        <w:t xml:space="preserve"> Объекта Соглашения –</w:t>
      </w:r>
      <w:r w:rsidR="00537083" w:rsidRPr="00776CA6">
        <w:rPr>
          <w:rFonts w:ascii="PT Astra Serif" w:hAnsi="PT Astra Serif"/>
          <w:sz w:val="28"/>
          <w:szCs w:val="28"/>
        </w:rPr>
        <w:t xml:space="preserve"> после подписания </w:t>
      </w:r>
      <w:r w:rsidR="00B648F4" w:rsidRPr="00776CA6">
        <w:rPr>
          <w:rFonts w:ascii="PT Astra Serif" w:hAnsi="PT Astra Serif"/>
          <w:sz w:val="28"/>
          <w:szCs w:val="28"/>
        </w:rPr>
        <w:t xml:space="preserve">Сторонами в порядке, предусмотренном пунктом </w:t>
      </w:r>
      <w:r w:rsidR="00B648F4" w:rsidRPr="00776CA6">
        <w:rPr>
          <w:rFonts w:ascii="PT Astra Serif" w:hAnsi="PT Astra Serif"/>
          <w:sz w:val="28"/>
          <w:szCs w:val="28"/>
        </w:rPr>
        <w:fldChar w:fldCharType="begin"/>
      </w:r>
      <w:r w:rsidR="00B648F4" w:rsidRPr="00776CA6">
        <w:rPr>
          <w:rFonts w:ascii="PT Astra Serif" w:hAnsi="PT Astra Serif"/>
          <w:sz w:val="28"/>
          <w:szCs w:val="28"/>
        </w:rPr>
        <w:instrText xml:space="preserve"> REF _Ref33796193 \r \h </w:instrText>
      </w:r>
      <w:r w:rsidR="00B648F4"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B648F4" w:rsidRPr="00776CA6">
        <w:rPr>
          <w:rFonts w:ascii="PT Astra Serif" w:hAnsi="PT Astra Serif"/>
          <w:sz w:val="28"/>
          <w:szCs w:val="28"/>
        </w:rPr>
        <w:fldChar w:fldCharType="separate"/>
      </w:r>
      <w:r w:rsidR="00466C7F" w:rsidRPr="00776CA6">
        <w:rPr>
          <w:rFonts w:ascii="PT Astra Serif" w:hAnsi="PT Astra Serif"/>
          <w:sz w:val="28"/>
          <w:szCs w:val="28"/>
        </w:rPr>
        <w:t>17.3</w:t>
      </w:r>
      <w:r w:rsidR="00B648F4" w:rsidRPr="00776CA6">
        <w:rPr>
          <w:rFonts w:ascii="PT Astra Serif" w:hAnsi="PT Astra Serif"/>
          <w:sz w:val="28"/>
          <w:szCs w:val="28"/>
        </w:rPr>
        <w:fldChar w:fldCharType="end"/>
      </w:r>
      <w:r w:rsidR="00B648F4" w:rsidRPr="00776CA6">
        <w:rPr>
          <w:rFonts w:ascii="PT Astra Serif" w:hAnsi="PT Astra Serif"/>
          <w:sz w:val="28"/>
          <w:szCs w:val="28"/>
        </w:rPr>
        <w:t xml:space="preserve"> Соглашения, </w:t>
      </w:r>
      <w:r w:rsidR="00F242DD" w:rsidRPr="00776CA6">
        <w:rPr>
          <w:rFonts w:ascii="PT Astra Serif" w:hAnsi="PT Astra Serif"/>
          <w:sz w:val="28"/>
          <w:szCs w:val="28"/>
        </w:rPr>
        <w:t xml:space="preserve">последнего </w:t>
      </w:r>
      <w:r w:rsidR="00014F6E" w:rsidRPr="00776CA6">
        <w:rPr>
          <w:rFonts w:ascii="PT Astra Serif" w:hAnsi="PT Astra Serif"/>
          <w:sz w:val="28"/>
          <w:szCs w:val="28"/>
        </w:rPr>
        <w:t xml:space="preserve">акта об исполнении Концессионером мероприятий по Созданию Объекта Соглашения в соответствии с условиями Соглашения, примерная форма которого приведена в Приложении </w:t>
      </w:r>
      <w:r w:rsidR="00536F09" w:rsidRPr="00776CA6">
        <w:rPr>
          <w:rFonts w:ascii="PT Astra Serif" w:hAnsi="PT Astra Serif"/>
          <w:sz w:val="28"/>
          <w:szCs w:val="28"/>
        </w:rPr>
        <w:fldChar w:fldCharType="begin"/>
      </w:r>
      <w:r w:rsidR="00536F09" w:rsidRPr="00776CA6">
        <w:rPr>
          <w:rFonts w:ascii="PT Astra Serif" w:hAnsi="PT Astra Serif"/>
          <w:sz w:val="28"/>
          <w:szCs w:val="28"/>
        </w:rPr>
        <w:instrText xml:space="preserve"> REF _Ref21717559 \r \h  \* MERGEFORMAT </w:instrText>
      </w:r>
      <w:r w:rsidR="00536F09" w:rsidRPr="00776CA6">
        <w:rPr>
          <w:rFonts w:ascii="PT Astra Serif" w:hAnsi="PT Astra Serif"/>
          <w:sz w:val="28"/>
          <w:szCs w:val="28"/>
        </w:rPr>
      </w:r>
      <w:r w:rsidR="00536F09" w:rsidRPr="00776CA6">
        <w:rPr>
          <w:rFonts w:ascii="PT Astra Serif" w:hAnsi="PT Astra Serif"/>
          <w:sz w:val="28"/>
          <w:szCs w:val="28"/>
        </w:rPr>
        <w:fldChar w:fldCharType="separate"/>
      </w:r>
      <w:r w:rsidR="00466C7F" w:rsidRPr="00776CA6">
        <w:rPr>
          <w:rFonts w:ascii="PT Astra Serif" w:hAnsi="PT Astra Serif"/>
          <w:sz w:val="28"/>
          <w:szCs w:val="28"/>
        </w:rPr>
        <w:t>5</w:t>
      </w:r>
      <w:r w:rsidR="00536F09" w:rsidRPr="00776CA6">
        <w:rPr>
          <w:rFonts w:ascii="PT Astra Serif" w:hAnsi="PT Astra Serif"/>
          <w:sz w:val="28"/>
          <w:szCs w:val="28"/>
        </w:rPr>
        <w:fldChar w:fldCharType="end"/>
      </w:r>
      <w:r w:rsidR="00014F6E" w:rsidRPr="00776CA6">
        <w:rPr>
          <w:rFonts w:ascii="PT Astra Serif" w:hAnsi="PT Astra Serif"/>
          <w:sz w:val="28"/>
          <w:szCs w:val="28"/>
        </w:rPr>
        <w:t xml:space="preserve"> к Соглашению («</w:t>
      </w:r>
      <w:r w:rsidR="00537083" w:rsidRPr="00776CA6">
        <w:rPr>
          <w:rFonts w:ascii="PT Astra Serif" w:hAnsi="PT Astra Serif"/>
          <w:b/>
          <w:bCs/>
          <w:sz w:val="28"/>
          <w:szCs w:val="28"/>
        </w:rPr>
        <w:t>Акт об исполнении</w:t>
      </w:r>
      <w:r w:rsidR="00014F6E" w:rsidRPr="00776CA6">
        <w:rPr>
          <w:rFonts w:ascii="PT Astra Serif" w:hAnsi="PT Astra Serif"/>
          <w:sz w:val="28"/>
          <w:szCs w:val="28"/>
        </w:rPr>
        <w:t>»)</w:t>
      </w:r>
      <w:r w:rsidR="008F13B7" w:rsidRPr="00776CA6">
        <w:rPr>
          <w:rStyle w:val="a7"/>
          <w:rFonts w:ascii="PT Astra Serif" w:hAnsi="PT Astra Serif"/>
          <w:sz w:val="28"/>
          <w:szCs w:val="28"/>
        </w:rPr>
        <w:footnoteReference w:id="9"/>
      </w:r>
      <w:r w:rsidR="00536F09" w:rsidRPr="00776CA6">
        <w:rPr>
          <w:rFonts w:ascii="PT Astra Serif" w:hAnsi="PT Astra Serif"/>
          <w:sz w:val="28"/>
          <w:szCs w:val="28"/>
        </w:rPr>
        <w:t>,</w:t>
      </w:r>
      <w:r w:rsidR="00537083" w:rsidRPr="00776CA6">
        <w:rPr>
          <w:rFonts w:ascii="PT Astra Serif" w:hAnsi="PT Astra Serif"/>
          <w:sz w:val="28"/>
          <w:szCs w:val="28"/>
        </w:rPr>
        <w:t xml:space="preserve"> </w:t>
      </w:r>
      <w:r w:rsidR="00181A71" w:rsidRPr="00776CA6">
        <w:rPr>
          <w:rFonts w:ascii="PT Astra Serif" w:hAnsi="PT Astra Serif"/>
          <w:sz w:val="28"/>
          <w:szCs w:val="28"/>
        </w:rPr>
        <w:t>[</w:t>
      </w:r>
      <w:r w:rsidR="00537083" w:rsidRPr="00776CA6">
        <w:rPr>
          <w:rFonts w:ascii="PT Astra Serif" w:hAnsi="PT Astra Serif"/>
          <w:i/>
          <w:iCs/>
          <w:sz w:val="28"/>
          <w:szCs w:val="28"/>
          <w:highlight w:val="lightGray"/>
        </w:rPr>
        <w:t xml:space="preserve">и </w:t>
      </w:r>
      <w:r w:rsidR="00716FED" w:rsidRPr="00776CA6">
        <w:rPr>
          <w:rFonts w:ascii="PT Astra Serif" w:hAnsi="PT Astra Serif"/>
          <w:i/>
          <w:iCs/>
          <w:sz w:val="28"/>
          <w:szCs w:val="28"/>
          <w:highlight w:val="lightGray"/>
        </w:rPr>
        <w:t>в</w:t>
      </w:r>
      <w:r w:rsidR="00537083" w:rsidRPr="00776CA6">
        <w:rPr>
          <w:rFonts w:ascii="PT Astra Serif" w:hAnsi="PT Astra Serif"/>
          <w:i/>
          <w:iCs/>
          <w:sz w:val="28"/>
          <w:szCs w:val="28"/>
          <w:highlight w:val="lightGray"/>
        </w:rPr>
        <w:t>вод</w:t>
      </w:r>
      <w:r w:rsidR="00181A71" w:rsidRPr="00776CA6">
        <w:rPr>
          <w:rFonts w:ascii="PT Astra Serif" w:hAnsi="PT Astra Serif"/>
          <w:i/>
          <w:iCs/>
          <w:sz w:val="28"/>
          <w:szCs w:val="28"/>
          <w:highlight w:val="lightGray"/>
        </w:rPr>
        <w:t>а</w:t>
      </w:r>
      <w:r w:rsidR="00537083" w:rsidRPr="00776CA6">
        <w:rPr>
          <w:rFonts w:ascii="PT Astra Serif" w:hAnsi="PT Astra Serif"/>
          <w:i/>
          <w:iCs/>
          <w:sz w:val="28"/>
          <w:szCs w:val="28"/>
          <w:highlight w:val="lightGray"/>
        </w:rPr>
        <w:t xml:space="preserve"> в </w:t>
      </w:r>
      <w:r w:rsidR="006B7FE6" w:rsidRPr="00776CA6">
        <w:rPr>
          <w:rFonts w:ascii="PT Astra Serif" w:hAnsi="PT Astra Serif"/>
          <w:i/>
          <w:iCs/>
          <w:sz w:val="28"/>
          <w:szCs w:val="28"/>
          <w:highlight w:val="lightGray"/>
        </w:rPr>
        <w:t>э</w:t>
      </w:r>
      <w:r w:rsidR="00537083" w:rsidRPr="00776CA6">
        <w:rPr>
          <w:rFonts w:ascii="PT Astra Serif" w:hAnsi="PT Astra Serif"/>
          <w:i/>
          <w:iCs/>
          <w:sz w:val="28"/>
          <w:szCs w:val="28"/>
          <w:highlight w:val="lightGray"/>
        </w:rPr>
        <w:t>ксплуатацию Объекта Соглашения</w:t>
      </w:r>
      <w:r w:rsidR="00181A71" w:rsidRPr="00776CA6">
        <w:rPr>
          <w:rFonts w:ascii="PT Astra Serif" w:hAnsi="PT Astra Serif"/>
          <w:sz w:val="28"/>
          <w:szCs w:val="28"/>
        </w:rPr>
        <w:t>]</w:t>
      </w:r>
      <w:r w:rsidR="008660D2" w:rsidRPr="00776CA6">
        <w:rPr>
          <w:rFonts w:ascii="PT Astra Serif" w:hAnsi="PT Astra Serif"/>
          <w:sz w:val="28"/>
          <w:szCs w:val="28"/>
        </w:rPr>
        <w:t xml:space="preserve"> </w:t>
      </w:r>
      <w:r w:rsidR="00537083" w:rsidRPr="00776CA6">
        <w:rPr>
          <w:rFonts w:ascii="PT Astra Serif" w:hAnsi="PT Astra Serif"/>
          <w:sz w:val="28"/>
          <w:szCs w:val="28"/>
        </w:rPr>
        <w:t xml:space="preserve">и </w:t>
      </w:r>
      <w:r w:rsidRPr="00776CA6">
        <w:rPr>
          <w:rFonts w:ascii="PT Astra Serif" w:hAnsi="PT Astra Serif"/>
          <w:sz w:val="28"/>
          <w:szCs w:val="28"/>
        </w:rPr>
        <w:t>до даты</w:t>
      </w:r>
      <w:r w:rsidR="00C3010A" w:rsidRPr="00776CA6">
        <w:rPr>
          <w:rFonts w:ascii="PT Astra Serif" w:hAnsi="PT Astra Serif"/>
          <w:sz w:val="28"/>
          <w:szCs w:val="28"/>
        </w:rPr>
        <w:t xml:space="preserve"> подписания </w:t>
      </w:r>
      <w:r w:rsidR="00014F6E" w:rsidRPr="00776CA6">
        <w:rPr>
          <w:rFonts w:ascii="PT Astra Serif" w:hAnsi="PT Astra Serif"/>
          <w:sz w:val="28"/>
          <w:szCs w:val="28"/>
        </w:rPr>
        <w:t xml:space="preserve">акта в целях возврата Объекта Соглашения Концеденту, в порядке, предусмотренном пунктом </w:t>
      </w:r>
      <w:r w:rsidR="00014F6E" w:rsidRPr="00776CA6">
        <w:rPr>
          <w:rFonts w:ascii="PT Astra Serif" w:hAnsi="PT Astra Serif"/>
          <w:sz w:val="28"/>
          <w:szCs w:val="28"/>
        </w:rPr>
        <w:fldChar w:fldCharType="begin"/>
      </w:r>
      <w:r w:rsidR="00014F6E" w:rsidRPr="00776CA6">
        <w:rPr>
          <w:rFonts w:ascii="PT Astra Serif" w:hAnsi="PT Astra Serif"/>
          <w:sz w:val="28"/>
          <w:szCs w:val="28"/>
        </w:rPr>
        <w:instrText xml:space="preserve"> REF _Ref444513443 \r \h </w:instrText>
      </w:r>
      <w:r w:rsidR="00014F6E"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014F6E" w:rsidRPr="00776CA6">
        <w:rPr>
          <w:rFonts w:ascii="PT Astra Serif" w:hAnsi="PT Astra Serif"/>
          <w:sz w:val="28"/>
          <w:szCs w:val="28"/>
        </w:rPr>
        <w:fldChar w:fldCharType="separate"/>
      </w:r>
      <w:r w:rsidR="00466C7F" w:rsidRPr="00776CA6">
        <w:rPr>
          <w:rFonts w:ascii="PT Astra Serif" w:hAnsi="PT Astra Serif"/>
          <w:sz w:val="28"/>
          <w:szCs w:val="28"/>
        </w:rPr>
        <w:t>25.3</w:t>
      </w:r>
      <w:r w:rsidR="00014F6E" w:rsidRPr="00776CA6">
        <w:rPr>
          <w:rFonts w:ascii="PT Astra Serif" w:hAnsi="PT Astra Serif"/>
          <w:sz w:val="28"/>
          <w:szCs w:val="28"/>
        </w:rPr>
        <w:fldChar w:fldCharType="end"/>
      </w:r>
      <w:r w:rsidR="00014F6E" w:rsidRPr="00776CA6">
        <w:rPr>
          <w:rFonts w:ascii="PT Astra Serif" w:hAnsi="PT Astra Serif"/>
          <w:sz w:val="28"/>
          <w:szCs w:val="28"/>
        </w:rPr>
        <w:t xml:space="preserve"> Соглашения («</w:t>
      </w:r>
      <w:r w:rsidR="00C00155" w:rsidRPr="00776CA6">
        <w:rPr>
          <w:rFonts w:ascii="PT Astra Serif" w:hAnsi="PT Astra Serif"/>
          <w:b/>
          <w:bCs/>
          <w:sz w:val="28"/>
          <w:szCs w:val="28"/>
        </w:rPr>
        <w:t>А</w:t>
      </w:r>
      <w:r w:rsidR="00C3010A" w:rsidRPr="00776CA6">
        <w:rPr>
          <w:rFonts w:ascii="PT Astra Serif" w:hAnsi="PT Astra Serif"/>
          <w:b/>
          <w:bCs/>
          <w:sz w:val="28"/>
          <w:szCs w:val="28"/>
        </w:rPr>
        <w:t xml:space="preserve">кт </w:t>
      </w:r>
      <w:r w:rsidR="00C00155" w:rsidRPr="00776CA6">
        <w:rPr>
          <w:rFonts w:ascii="PT Astra Serif" w:hAnsi="PT Astra Serif"/>
          <w:b/>
          <w:bCs/>
          <w:sz w:val="28"/>
          <w:szCs w:val="28"/>
        </w:rPr>
        <w:t>возврата</w:t>
      </w:r>
      <w:r w:rsidR="00014F6E" w:rsidRPr="00776CA6">
        <w:rPr>
          <w:rFonts w:ascii="PT Astra Serif" w:hAnsi="PT Astra Serif"/>
          <w:sz w:val="28"/>
          <w:szCs w:val="28"/>
        </w:rPr>
        <w:t>»),</w:t>
      </w:r>
      <w:r w:rsidR="004D3D59" w:rsidRPr="00776CA6">
        <w:rPr>
          <w:rFonts w:ascii="PT Astra Serif" w:hAnsi="PT Astra Serif"/>
          <w:sz w:val="28"/>
          <w:szCs w:val="28"/>
        </w:rPr>
        <w:t xml:space="preserve"> </w:t>
      </w:r>
      <w:r w:rsidR="00C3010A" w:rsidRPr="00776CA6">
        <w:rPr>
          <w:rFonts w:ascii="PT Astra Serif" w:hAnsi="PT Astra Serif"/>
          <w:sz w:val="28"/>
          <w:szCs w:val="28"/>
        </w:rPr>
        <w:t>либо</w:t>
      </w:r>
      <w:r w:rsidR="00903F95" w:rsidRPr="00776CA6">
        <w:rPr>
          <w:rFonts w:ascii="PT Astra Serif" w:hAnsi="PT Astra Serif"/>
          <w:sz w:val="28"/>
          <w:szCs w:val="28"/>
        </w:rPr>
        <w:t xml:space="preserve"> до</w:t>
      </w:r>
      <w:r w:rsidR="00C3010A" w:rsidRPr="00776CA6">
        <w:rPr>
          <w:rFonts w:ascii="PT Astra Serif" w:hAnsi="PT Astra Serif"/>
          <w:sz w:val="28"/>
          <w:szCs w:val="28"/>
        </w:rPr>
        <w:t xml:space="preserve"> </w:t>
      </w:r>
      <w:r w:rsidR="002832E3" w:rsidRPr="00776CA6">
        <w:rPr>
          <w:rFonts w:ascii="PT Astra Serif" w:hAnsi="PT Astra Serif"/>
          <w:sz w:val="28"/>
          <w:szCs w:val="28"/>
        </w:rPr>
        <w:t xml:space="preserve">даты </w:t>
      </w:r>
      <w:r w:rsidR="00C3010A" w:rsidRPr="00776CA6">
        <w:rPr>
          <w:rFonts w:ascii="PT Astra Serif" w:hAnsi="PT Astra Serif"/>
          <w:sz w:val="28"/>
          <w:szCs w:val="28"/>
        </w:rPr>
        <w:t xml:space="preserve">совершения Концессионером всех необходимых действий по передаче </w:t>
      </w:r>
      <w:r w:rsidR="00310805" w:rsidRPr="00776CA6">
        <w:rPr>
          <w:rFonts w:ascii="PT Astra Serif" w:hAnsi="PT Astra Serif"/>
          <w:sz w:val="28"/>
          <w:szCs w:val="28"/>
        </w:rPr>
        <w:t>Объекта Соглашения</w:t>
      </w:r>
      <w:r w:rsidR="00C3010A" w:rsidRPr="00776CA6">
        <w:rPr>
          <w:rFonts w:ascii="PT Astra Serif" w:hAnsi="PT Astra Serif"/>
          <w:sz w:val="28"/>
          <w:szCs w:val="28"/>
        </w:rPr>
        <w:t xml:space="preserve"> в </w:t>
      </w:r>
      <w:r w:rsidR="004D3D59" w:rsidRPr="00776CA6">
        <w:rPr>
          <w:rFonts w:ascii="PT Astra Serif" w:hAnsi="PT Astra Serif"/>
          <w:sz w:val="28"/>
          <w:szCs w:val="28"/>
        </w:rPr>
        <w:t>порядке</w:t>
      </w:r>
      <w:r w:rsidR="00C3010A" w:rsidRPr="00776CA6">
        <w:rPr>
          <w:rFonts w:ascii="PT Astra Serif" w:hAnsi="PT Astra Serif"/>
          <w:sz w:val="28"/>
          <w:szCs w:val="28"/>
        </w:rPr>
        <w:t xml:space="preserve">, предусмотренном пунктом </w:t>
      </w:r>
      <w:r w:rsidR="00D764D6" w:rsidRPr="00776CA6">
        <w:rPr>
          <w:rFonts w:ascii="PT Astra Serif" w:hAnsi="PT Astra Serif"/>
          <w:sz w:val="28"/>
          <w:szCs w:val="28"/>
        </w:rPr>
        <w:fldChar w:fldCharType="begin"/>
      </w:r>
      <w:r w:rsidR="00D764D6" w:rsidRPr="00776CA6">
        <w:rPr>
          <w:rFonts w:ascii="PT Astra Serif" w:hAnsi="PT Astra Serif"/>
          <w:sz w:val="28"/>
          <w:szCs w:val="28"/>
        </w:rPr>
        <w:instrText xml:space="preserve"> REF _Ref420081443 \r \h </w:instrText>
      </w:r>
      <w:r w:rsidR="009E65AF"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25.5</w:t>
      </w:r>
      <w:r w:rsidR="00D764D6" w:rsidRPr="00776CA6">
        <w:rPr>
          <w:rFonts w:ascii="PT Astra Serif" w:hAnsi="PT Astra Serif"/>
          <w:sz w:val="28"/>
          <w:szCs w:val="28"/>
        </w:rPr>
        <w:fldChar w:fldCharType="end"/>
      </w:r>
      <w:r w:rsidR="00765FE0" w:rsidRPr="00776CA6">
        <w:rPr>
          <w:rFonts w:ascii="PT Astra Serif" w:hAnsi="PT Astra Serif"/>
          <w:sz w:val="28"/>
          <w:szCs w:val="28"/>
        </w:rPr>
        <w:t xml:space="preserve"> </w:t>
      </w:r>
      <w:r w:rsidR="00C3010A" w:rsidRPr="00776CA6">
        <w:rPr>
          <w:rFonts w:ascii="PT Astra Serif" w:hAnsi="PT Astra Serif"/>
          <w:sz w:val="28"/>
          <w:szCs w:val="28"/>
        </w:rPr>
        <w:t>Соглашения.</w:t>
      </w:r>
      <w:bookmarkEnd w:id="229"/>
      <w:bookmarkEnd w:id="230"/>
      <w:bookmarkEnd w:id="231"/>
      <w:bookmarkEnd w:id="232"/>
      <w:bookmarkEnd w:id="233"/>
      <w:bookmarkEnd w:id="234"/>
      <w:bookmarkEnd w:id="235"/>
    </w:p>
    <w:p w14:paraId="582C2E3E" w14:textId="77777777" w:rsidR="00C43B1A" w:rsidRPr="00776CA6" w:rsidRDefault="00C43B1A" w:rsidP="000B34F9">
      <w:pPr>
        <w:widowControl w:val="0"/>
        <w:tabs>
          <w:tab w:val="left" w:pos="709"/>
          <w:tab w:val="left" w:pos="10206"/>
        </w:tabs>
        <w:spacing w:before="120" w:after="120"/>
        <w:jc w:val="both"/>
        <w:outlineLvl w:val="0"/>
        <w:rPr>
          <w:rFonts w:ascii="PT Astra Serif" w:hAnsi="PT Astra Serif"/>
          <w:b/>
          <w:sz w:val="28"/>
          <w:szCs w:val="28"/>
        </w:rPr>
      </w:pPr>
      <w:bookmarkStart w:id="236" w:name="_Toc497914014"/>
    </w:p>
    <w:p w14:paraId="31F6EEF8" w14:textId="77777777" w:rsidR="004109F6" w:rsidRPr="00776CA6" w:rsidRDefault="004109F6">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sz w:val="28"/>
          <w:szCs w:val="28"/>
        </w:rPr>
      </w:pPr>
      <w:bookmarkStart w:id="237" w:name="_Toc144213697"/>
      <w:r w:rsidRPr="00776CA6">
        <w:rPr>
          <w:rFonts w:ascii="PT Astra Serif" w:hAnsi="PT Astra Serif"/>
          <w:b/>
          <w:sz w:val="28"/>
          <w:szCs w:val="28"/>
        </w:rPr>
        <w:t>Исключительные права на результаты интеллектуальной деятельности</w:t>
      </w:r>
      <w:bookmarkEnd w:id="236"/>
      <w:bookmarkEnd w:id="237"/>
    </w:p>
    <w:p w14:paraId="693A6FE4" w14:textId="7049AA5D" w:rsidR="004109F6" w:rsidRPr="00776CA6" w:rsidRDefault="004109F6">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38" w:name="_Toc511215904"/>
      <w:bookmarkStart w:id="239" w:name="_Toc525737405"/>
      <w:bookmarkStart w:id="240" w:name="_Toc525762410"/>
      <w:bookmarkStart w:id="241" w:name="_Toc528748979"/>
      <w:bookmarkStart w:id="242" w:name="_Toc529905146"/>
      <w:bookmarkStart w:id="243" w:name="_Toc530595281"/>
      <w:r w:rsidRPr="00776CA6">
        <w:rPr>
          <w:rFonts w:ascii="PT Astra Serif" w:hAnsi="PT Astra Serif"/>
          <w:sz w:val="28"/>
          <w:szCs w:val="28"/>
        </w:rPr>
        <w:t>В целях исполнения Концессионером обязательств, предусмотренных Соглашением, Концессионер вправе пользоваться исключительными правами на результаты интеллектуальной деятельности, предусмотренными условиями Соглашения как самостоятельно, так и с привлечением третьих лиц.</w:t>
      </w:r>
      <w:bookmarkEnd w:id="238"/>
      <w:bookmarkEnd w:id="239"/>
      <w:bookmarkEnd w:id="240"/>
      <w:bookmarkEnd w:id="241"/>
      <w:bookmarkEnd w:id="242"/>
      <w:bookmarkEnd w:id="243"/>
    </w:p>
    <w:p w14:paraId="5519ABFE" w14:textId="77777777" w:rsidR="0092761D" w:rsidRPr="00776CA6" w:rsidRDefault="0092761D" w:rsidP="000B34F9">
      <w:pPr>
        <w:pStyle w:val="affffffd"/>
        <w:widowControl w:val="0"/>
        <w:tabs>
          <w:tab w:val="left" w:pos="1843"/>
        </w:tabs>
        <w:spacing w:before="120" w:after="120"/>
        <w:ind w:left="567"/>
        <w:contextualSpacing w:val="0"/>
        <w:jc w:val="both"/>
        <w:outlineLvl w:val="1"/>
        <w:rPr>
          <w:rFonts w:ascii="PT Astra Serif" w:hAnsi="PT Astra Serif"/>
          <w:sz w:val="28"/>
          <w:szCs w:val="28"/>
        </w:rPr>
      </w:pPr>
    </w:p>
    <w:p w14:paraId="0C394F2E" w14:textId="77777777" w:rsidR="004109F6" w:rsidRPr="00776CA6" w:rsidRDefault="004109F6">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sz w:val="28"/>
          <w:szCs w:val="28"/>
        </w:rPr>
      </w:pPr>
      <w:bookmarkStart w:id="244" w:name="_Toc401094634"/>
      <w:bookmarkStart w:id="245" w:name="_Toc401094733"/>
      <w:bookmarkStart w:id="246" w:name="_Toc401094830"/>
      <w:bookmarkStart w:id="247" w:name="_Toc401094927"/>
      <w:bookmarkStart w:id="248" w:name="_Toc401094638"/>
      <w:bookmarkStart w:id="249" w:name="_Toc401094737"/>
      <w:bookmarkStart w:id="250" w:name="_Toc401094834"/>
      <w:bookmarkStart w:id="251" w:name="_Toc401094931"/>
      <w:bookmarkStart w:id="252" w:name="_Toc144213698"/>
      <w:bookmarkEnd w:id="244"/>
      <w:bookmarkEnd w:id="245"/>
      <w:bookmarkEnd w:id="246"/>
      <w:bookmarkEnd w:id="247"/>
      <w:bookmarkEnd w:id="248"/>
      <w:bookmarkEnd w:id="249"/>
      <w:bookmarkEnd w:id="250"/>
      <w:bookmarkEnd w:id="251"/>
      <w:r w:rsidRPr="00776CA6">
        <w:rPr>
          <w:rFonts w:ascii="PT Astra Serif" w:hAnsi="PT Astra Serif"/>
          <w:b/>
          <w:sz w:val="28"/>
          <w:szCs w:val="28"/>
        </w:rPr>
        <w:t>Обеспечение обязательств Концессионера</w:t>
      </w:r>
      <w:bookmarkEnd w:id="252"/>
    </w:p>
    <w:p w14:paraId="30E9E393" w14:textId="732ED865" w:rsidR="00520508" w:rsidRPr="00776CA6" w:rsidRDefault="00457483">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53" w:name="_Toc529905148"/>
      <w:bookmarkStart w:id="254" w:name="_Toc530595283"/>
      <w:bookmarkStart w:id="255" w:name="_Toc511215906"/>
      <w:bookmarkStart w:id="256" w:name="_Toc525737407"/>
      <w:bookmarkStart w:id="257" w:name="_Toc525762412"/>
      <w:r w:rsidRPr="00776CA6">
        <w:rPr>
          <w:rFonts w:ascii="PT Astra Serif" w:hAnsi="PT Astra Serif"/>
          <w:sz w:val="28"/>
          <w:szCs w:val="28"/>
        </w:rPr>
        <w:t xml:space="preserve">Концессионер обязан предоставить обеспечение исполнения обязательств по Соглашению </w:t>
      </w:r>
      <w:r w:rsidR="005E118A" w:rsidRPr="00776CA6">
        <w:rPr>
          <w:rFonts w:ascii="PT Astra Serif" w:hAnsi="PT Astra Serif"/>
          <w:sz w:val="28"/>
          <w:szCs w:val="28"/>
        </w:rPr>
        <w:t xml:space="preserve">по его усмотрению </w:t>
      </w:r>
      <w:r w:rsidRPr="00776CA6">
        <w:rPr>
          <w:rFonts w:ascii="PT Astra Serif" w:hAnsi="PT Astra Serif"/>
          <w:sz w:val="28"/>
          <w:szCs w:val="28"/>
        </w:rPr>
        <w:t xml:space="preserve">путем </w:t>
      </w:r>
      <w:r w:rsidR="004130A8" w:rsidRPr="00776CA6">
        <w:rPr>
          <w:rFonts w:ascii="PT Astra Serif" w:hAnsi="PT Astra Serif"/>
          <w:sz w:val="28"/>
          <w:szCs w:val="28"/>
        </w:rPr>
        <w:t xml:space="preserve">предоставления </w:t>
      </w:r>
      <w:r w:rsidR="002F3453" w:rsidRPr="00776CA6">
        <w:rPr>
          <w:rFonts w:ascii="PT Astra Serif" w:hAnsi="PT Astra Serif"/>
          <w:sz w:val="28"/>
          <w:szCs w:val="28"/>
        </w:rPr>
        <w:t>безотзывной банковской гарантии,</w:t>
      </w:r>
      <w:r w:rsidR="005E118A" w:rsidRPr="00776CA6">
        <w:rPr>
          <w:rFonts w:ascii="PT Astra Serif" w:hAnsi="PT Astra Serif"/>
          <w:sz w:val="28"/>
          <w:szCs w:val="28"/>
        </w:rPr>
        <w:t xml:space="preserve"> страхования риска ответственности Концессионера за нарушение обязательств по Соглашению или передачи Концеденту в залог прав Концессионера по договору банковского вклада</w:t>
      </w:r>
      <w:r w:rsidR="005E118A" w:rsidRPr="00776CA6">
        <w:rPr>
          <w:rFonts w:ascii="PT Astra Serif" w:hAnsi="PT Astra Serif"/>
          <w:spacing w:val="-11"/>
          <w:sz w:val="28"/>
          <w:szCs w:val="28"/>
        </w:rPr>
        <w:t xml:space="preserve"> </w:t>
      </w:r>
      <w:r w:rsidR="005E118A" w:rsidRPr="00776CA6">
        <w:rPr>
          <w:rFonts w:ascii="PT Astra Serif" w:hAnsi="PT Astra Serif"/>
          <w:sz w:val="28"/>
          <w:szCs w:val="28"/>
        </w:rPr>
        <w:t xml:space="preserve">(депозита), </w:t>
      </w:r>
      <w:r w:rsidRPr="00776CA6">
        <w:rPr>
          <w:rFonts w:ascii="PT Astra Serif" w:hAnsi="PT Astra Serif"/>
          <w:sz w:val="28"/>
          <w:szCs w:val="28"/>
        </w:rPr>
        <w:t>обеспечивающ</w:t>
      </w:r>
      <w:r w:rsidR="005E118A" w:rsidRPr="00776CA6">
        <w:rPr>
          <w:rFonts w:ascii="PT Astra Serif" w:hAnsi="PT Astra Serif"/>
          <w:sz w:val="28"/>
          <w:szCs w:val="28"/>
        </w:rPr>
        <w:t>их</w:t>
      </w:r>
      <w:r w:rsidRPr="00776CA6">
        <w:rPr>
          <w:rFonts w:ascii="PT Astra Serif" w:hAnsi="PT Astra Serif"/>
          <w:sz w:val="28"/>
          <w:szCs w:val="28"/>
        </w:rPr>
        <w:t xml:space="preserve"> надлежащее выполнение Концессионером обязательств по </w:t>
      </w:r>
      <w:r w:rsidR="001C1F65" w:rsidRPr="00776CA6">
        <w:rPr>
          <w:rFonts w:ascii="PT Astra Serif" w:hAnsi="PT Astra Serif"/>
          <w:sz w:val="28"/>
          <w:szCs w:val="28"/>
        </w:rPr>
        <w:t xml:space="preserve">подготовке Плана Создания </w:t>
      </w:r>
      <w:r w:rsidRPr="00776CA6">
        <w:rPr>
          <w:rFonts w:ascii="PT Astra Serif" w:hAnsi="PT Astra Serif"/>
          <w:sz w:val="28"/>
          <w:szCs w:val="28"/>
        </w:rPr>
        <w:t xml:space="preserve">и </w:t>
      </w:r>
      <w:r w:rsidR="00003815" w:rsidRPr="00776CA6">
        <w:rPr>
          <w:rFonts w:ascii="PT Astra Serif" w:hAnsi="PT Astra Serif"/>
          <w:sz w:val="28"/>
          <w:szCs w:val="28"/>
        </w:rPr>
        <w:t xml:space="preserve">Созданию </w:t>
      </w:r>
      <w:r w:rsidRPr="00776CA6">
        <w:rPr>
          <w:rFonts w:ascii="PT Astra Serif" w:hAnsi="PT Astra Serif"/>
          <w:sz w:val="28"/>
          <w:szCs w:val="28"/>
        </w:rPr>
        <w:t>Объекта Соглашения.</w:t>
      </w:r>
      <w:bookmarkEnd w:id="253"/>
      <w:bookmarkEnd w:id="254"/>
    </w:p>
    <w:p w14:paraId="40260ECB" w14:textId="342865F7" w:rsidR="00520508" w:rsidRPr="00776CA6" w:rsidRDefault="00520508">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58" w:name="_Toc525737408"/>
      <w:bookmarkStart w:id="259" w:name="_Toc525762413"/>
      <w:bookmarkStart w:id="260" w:name="_Toc529905149"/>
      <w:bookmarkStart w:id="261" w:name="_Toc530595284"/>
      <w:bookmarkStart w:id="262" w:name="_Toc511215907"/>
      <w:r w:rsidRPr="00776CA6">
        <w:rPr>
          <w:rFonts w:ascii="PT Astra Serif" w:hAnsi="PT Astra Serif"/>
          <w:sz w:val="28"/>
          <w:szCs w:val="28"/>
        </w:rPr>
        <w:t xml:space="preserve">Обеспечение исполнения </w:t>
      </w:r>
      <w:r w:rsidR="005F5821" w:rsidRPr="00776CA6">
        <w:rPr>
          <w:rFonts w:ascii="PT Astra Serif" w:hAnsi="PT Astra Serif"/>
          <w:sz w:val="28"/>
          <w:szCs w:val="28"/>
        </w:rPr>
        <w:t xml:space="preserve">Концессионером </w:t>
      </w:r>
      <w:r w:rsidRPr="00776CA6">
        <w:rPr>
          <w:rFonts w:ascii="PT Astra Serif" w:hAnsi="PT Astra Serif"/>
          <w:sz w:val="28"/>
          <w:szCs w:val="28"/>
        </w:rPr>
        <w:t>обязательств предоставляется в следующих</w:t>
      </w:r>
      <w:r w:rsidRPr="00776CA6">
        <w:rPr>
          <w:rFonts w:ascii="PT Astra Serif" w:hAnsi="PT Astra Serif"/>
          <w:spacing w:val="-7"/>
          <w:sz w:val="28"/>
          <w:szCs w:val="28"/>
        </w:rPr>
        <w:t xml:space="preserve"> </w:t>
      </w:r>
      <w:r w:rsidRPr="00776CA6">
        <w:rPr>
          <w:rFonts w:ascii="PT Astra Serif" w:hAnsi="PT Astra Serif"/>
          <w:sz w:val="28"/>
          <w:szCs w:val="28"/>
        </w:rPr>
        <w:t>размерах:</w:t>
      </w:r>
    </w:p>
    <w:p w14:paraId="0F1250A6" w14:textId="4046D11F" w:rsidR="00520508" w:rsidRPr="00776CA6" w:rsidRDefault="00520508" w:rsidP="00502DC5">
      <w:pPr>
        <w:pStyle w:val="affffffd"/>
        <w:widowControl w:val="0"/>
        <w:numPr>
          <w:ilvl w:val="2"/>
          <w:numId w:val="73"/>
        </w:numPr>
        <w:tabs>
          <w:tab w:val="left" w:pos="709"/>
        </w:tabs>
        <w:spacing w:before="120" w:after="120"/>
        <w:ind w:left="1276" w:hanging="567"/>
        <w:contextualSpacing w:val="0"/>
        <w:jc w:val="both"/>
        <w:outlineLvl w:val="1"/>
        <w:rPr>
          <w:rFonts w:ascii="PT Astra Serif" w:hAnsi="PT Astra Serif"/>
          <w:sz w:val="28"/>
          <w:szCs w:val="28"/>
        </w:rPr>
      </w:pPr>
      <w:bookmarkStart w:id="263" w:name="_Ref95148613"/>
      <w:r w:rsidRPr="00776CA6">
        <w:rPr>
          <w:rFonts w:ascii="PT Astra Serif" w:hAnsi="PT Astra Serif"/>
          <w:sz w:val="28"/>
          <w:szCs w:val="28"/>
        </w:rPr>
        <w:t>в течение срока выполнения мероприятий по Созданию Объекта Соглашения – в размере [</w:t>
      </w:r>
      <w:r w:rsidRPr="00776CA6">
        <w:rPr>
          <w:rFonts w:ascii="PT Astra Serif" w:hAnsi="PT Astra Serif"/>
          <w:sz w:val="28"/>
          <w:szCs w:val="28"/>
          <w:highlight w:val="lightGray"/>
          <w:lang w:val="en-US"/>
        </w:rPr>
        <w:sym w:font="Symbol" w:char="F0B7"/>
      </w:r>
      <w:r w:rsidRPr="00776CA6">
        <w:rPr>
          <w:rFonts w:ascii="PT Astra Serif" w:hAnsi="PT Astra Serif"/>
          <w:sz w:val="28"/>
          <w:szCs w:val="28"/>
        </w:rPr>
        <w:t xml:space="preserve">] процентов от ориентировочного объема </w:t>
      </w:r>
      <w:r w:rsidR="00023D30" w:rsidRPr="00776CA6">
        <w:rPr>
          <w:rFonts w:ascii="PT Astra Serif" w:hAnsi="PT Astra Serif"/>
          <w:sz w:val="28"/>
          <w:szCs w:val="28"/>
        </w:rPr>
        <w:t>И</w:t>
      </w:r>
      <w:r w:rsidRPr="00776CA6">
        <w:rPr>
          <w:rFonts w:ascii="PT Astra Serif" w:hAnsi="PT Astra Serif"/>
          <w:sz w:val="28"/>
          <w:szCs w:val="28"/>
        </w:rPr>
        <w:t xml:space="preserve">нвестиций Концессионера на Создание Объекта Соглашения, предусмотренного в пункте </w:t>
      </w:r>
      <w:r w:rsidRPr="00776CA6">
        <w:rPr>
          <w:rFonts w:ascii="PT Astra Serif" w:hAnsi="PT Astra Serif"/>
          <w:sz w:val="28"/>
          <w:szCs w:val="28"/>
        </w:rPr>
        <w:fldChar w:fldCharType="begin"/>
      </w:r>
      <w:r w:rsidRPr="00776CA6">
        <w:rPr>
          <w:rFonts w:ascii="PT Astra Serif" w:hAnsi="PT Astra Serif"/>
          <w:sz w:val="28"/>
          <w:szCs w:val="28"/>
        </w:rPr>
        <w:instrText xml:space="preserve"> REF _Ref91588859 \r \h </w:instrText>
      </w:r>
      <w:r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Pr="00776CA6">
        <w:rPr>
          <w:rFonts w:ascii="PT Astra Serif" w:hAnsi="PT Astra Serif"/>
          <w:sz w:val="28"/>
          <w:szCs w:val="28"/>
        </w:rPr>
        <w:fldChar w:fldCharType="separate"/>
      </w:r>
      <w:r w:rsidR="00466C7F" w:rsidRPr="00776CA6">
        <w:rPr>
          <w:rFonts w:ascii="PT Astra Serif" w:hAnsi="PT Astra Serif"/>
          <w:sz w:val="28"/>
          <w:szCs w:val="28"/>
        </w:rPr>
        <w:t>27.1</w:t>
      </w:r>
      <w:r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bookmarkEnd w:id="263"/>
    </w:p>
    <w:p w14:paraId="136B0311" w14:textId="77D15FCF" w:rsidR="00520508" w:rsidRPr="00776CA6" w:rsidRDefault="00CB085C" w:rsidP="00502DC5">
      <w:pPr>
        <w:pStyle w:val="affffffd"/>
        <w:widowControl w:val="0"/>
        <w:numPr>
          <w:ilvl w:val="2"/>
          <w:numId w:val="73"/>
        </w:numPr>
        <w:tabs>
          <w:tab w:val="left" w:pos="709"/>
        </w:tabs>
        <w:spacing w:before="120" w:after="120"/>
        <w:ind w:left="1276" w:hanging="567"/>
        <w:contextualSpacing w:val="0"/>
        <w:jc w:val="both"/>
        <w:outlineLvl w:val="1"/>
        <w:rPr>
          <w:rFonts w:ascii="PT Astra Serif" w:hAnsi="PT Astra Serif"/>
          <w:sz w:val="28"/>
          <w:szCs w:val="28"/>
        </w:rPr>
      </w:pPr>
      <w:r w:rsidRPr="00776CA6">
        <w:rPr>
          <w:rFonts w:ascii="PT Astra Serif" w:hAnsi="PT Astra Serif"/>
          <w:sz w:val="28"/>
          <w:szCs w:val="28"/>
        </w:rPr>
        <w:t>с момента начала Эксплуатации Объекта</w:t>
      </w:r>
      <w:r w:rsidR="00751EDE" w:rsidRPr="00776CA6">
        <w:rPr>
          <w:rFonts w:ascii="PT Astra Serif" w:hAnsi="PT Astra Serif"/>
          <w:sz w:val="28"/>
          <w:szCs w:val="28"/>
        </w:rPr>
        <w:t xml:space="preserve"> </w:t>
      </w:r>
      <w:r w:rsidR="00520508" w:rsidRPr="00776CA6">
        <w:rPr>
          <w:rFonts w:ascii="PT Astra Serif" w:hAnsi="PT Astra Serif"/>
          <w:sz w:val="28"/>
          <w:szCs w:val="28"/>
        </w:rPr>
        <w:t>и до даты прекращения Соглашения (по любому основанию) – в размере [</w:t>
      </w:r>
      <w:r w:rsidR="00520508" w:rsidRPr="00776CA6">
        <w:rPr>
          <w:rFonts w:ascii="PT Astra Serif" w:hAnsi="PT Astra Serif"/>
          <w:sz w:val="28"/>
          <w:szCs w:val="28"/>
          <w:highlight w:val="lightGray"/>
          <w:lang w:val="en-US"/>
        </w:rPr>
        <w:sym w:font="Symbol" w:char="F0B7"/>
      </w:r>
      <w:r w:rsidR="00520508" w:rsidRPr="00776CA6">
        <w:rPr>
          <w:rFonts w:ascii="PT Astra Serif" w:hAnsi="PT Astra Serif"/>
          <w:sz w:val="28"/>
          <w:szCs w:val="28"/>
        </w:rPr>
        <w:t xml:space="preserve">] процентов от ориентировочного объема </w:t>
      </w:r>
      <w:r w:rsidR="00023D30" w:rsidRPr="00776CA6">
        <w:rPr>
          <w:rFonts w:ascii="PT Astra Serif" w:hAnsi="PT Astra Serif"/>
          <w:sz w:val="28"/>
          <w:szCs w:val="28"/>
        </w:rPr>
        <w:t>И</w:t>
      </w:r>
      <w:r w:rsidR="00520508" w:rsidRPr="00776CA6">
        <w:rPr>
          <w:rFonts w:ascii="PT Astra Serif" w:hAnsi="PT Astra Serif"/>
          <w:sz w:val="28"/>
          <w:szCs w:val="28"/>
        </w:rPr>
        <w:t xml:space="preserve">нвестиций Концессионера на Создание Объекта Соглашения, предусмотренного в пункте </w:t>
      </w:r>
      <w:r w:rsidR="00520508" w:rsidRPr="00776CA6">
        <w:rPr>
          <w:rFonts w:ascii="PT Astra Serif" w:hAnsi="PT Astra Serif"/>
          <w:sz w:val="28"/>
          <w:szCs w:val="28"/>
        </w:rPr>
        <w:fldChar w:fldCharType="begin"/>
      </w:r>
      <w:r w:rsidR="00520508" w:rsidRPr="00776CA6">
        <w:rPr>
          <w:rFonts w:ascii="PT Astra Serif" w:hAnsi="PT Astra Serif"/>
          <w:sz w:val="28"/>
          <w:szCs w:val="28"/>
        </w:rPr>
        <w:instrText xml:space="preserve"> REF _Ref91588859 \r \h </w:instrText>
      </w:r>
      <w:r w:rsidR="00520508"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520508" w:rsidRPr="00776CA6">
        <w:rPr>
          <w:rFonts w:ascii="PT Astra Serif" w:hAnsi="PT Astra Serif"/>
          <w:sz w:val="28"/>
          <w:szCs w:val="28"/>
        </w:rPr>
        <w:fldChar w:fldCharType="separate"/>
      </w:r>
      <w:r w:rsidR="00466C7F" w:rsidRPr="00776CA6">
        <w:rPr>
          <w:rFonts w:ascii="PT Astra Serif" w:hAnsi="PT Astra Serif"/>
          <w:sz w:val="28"/>
          <w:szCs w:val="28"/>
        </w:rPr>
        <w:t>27.1</w:t>
      </w:r>
      <w:r w:rsidR="00520508" w:rsidRPr="00776CA6">
        <w:rPr>
          <w:rFonts w:ascii="PT Astra Serif" w:hAnsi="PT Astra Serif"/>
          <w:sz w:val="28"/>
          <w:szCs w:val="28"/>
        </w:rPr>
        <w:fldChar w:fldCharType="end"/>
      </w:r>
      <w:r w:rsidR="00520508" w:rsidRPr="00776CA6">
        <w:rPr>
          <w:rFonts w:ascii="PT Astra Serif" w:hAnsi="PT Astra Serif"/>
          <w:sz w:val="28"/>
          <w:szCs w:val="28"/>
        </w:rPr>
        <w:t xml:space="preserve"> Соглашения.</w:t>
      </w:r>
    </w:p>
    <w:p w14:paraId="2D8BDCD1" w14:textId="61D8B845" w:rsidR="00ED394B" w:rsidRPr="00776CA6" w:rsidRDefault="00FF0ACE">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i/>
          <w:sz w:val="28"/>
          <w:szCs w:val="28"/>
        </w:rPr>
      </w:pPr>
      <w:bookmarkStart w:id="264" w:name="_Toc511215909"/>
      <w:bookmarkStart w:id="265" w:name="_Toc511215908"/>
      <w:bookmarkEnd w:id="258"/>
      <w:bookmarkEnd w:id="259"/>
      <w:bookmarkEnd w:id="260"/>
      <w:bookmarkEnd w:id="261"/>
      <w:bookmarkEnd w:id="262"/>
      <w:r w:rsidRPr="00776CA6">
        <w:rPr>
          <w:rFonts w:ascii="PT Astra Serif" w:hAnsi="PT Astra Serif"/>
          <w:sz w:val="28"/>
          <w:szCs w:val="28"/>
        </w:rPr>
        <w:t>Перв</w:t>
      </w:r>
      <w:r w:rsidR="005E118A" w:rsidRPr="00776CA6">
        <w:rPr>
          <w:rFonts w:ascii="PT Astra Serif" w:hAnsi="PT Astra Serif"/>
          <w:sz w:val="28"/>
          <w:szCs w:val="28"/>
        </w:rPr>
        <w:t>ое</w:t>
      </w:r>
      <w:r w:rsidRPr="00776CA6">
        <w:rPr>
          <w:rFonts w:ascii="PT Astra Serif" w:hAnsi="PT Astra Serif"/>
          <w:sz w:val="28"/>
          <w:szCs w:val="28"/>
        </w:rPr>
        <w:t xml:space="preserve"> </w:t>
      </w:r>
      <w:r w:rsidR="005F5821" w:rsidRPr="00776CA6">
        <w:rPr>
          <w:rFonts w:ascii="PT Astra Serif" w:hAnsi="PT Astra Serif"/>
          <w:sz w:val="28"/>
          <w:szCs w:val="28"/>
        </w:rPr>
        <w:t>обеспечение</w:t>
      </w:r>
      <w:r w:rsidR="00F22FB2" w:rsidRPr="00776CA6">
        <w:rPr>
          <w:rFonts w:ascii="PT Astra Serif" w:hAnsi="PT Astra Serif"/>
          <w:sz w:val="28"/>
          <w:szCs w:val="28"/>
        </w:rPr>
        <w:t xml:space="preserve"> предоставляется Концессионером Концеденту </w:t>
      </w:r>
      <w:r w:rsidR="008F038D" w:rsidRPr="00776CA6">
        <w:rPr>
          <w:rFonts w:ascii="PT Astra Serif" w:hAnsi="PT Astra Serif"/>
          <w:sz w:val="28"/>
          <w:szCs w:val="28"/>
        </w:rPr>
        <w:t>[</w:t>
      </w:r>
      <w:r w:rsidR="00F22FB2" w:rsidRPr="00776CA6">
        <w:rPr>
          <w:rFonts w:ascii="PT Astra Serif" w:hAnsi="PT Astra Serif"/>
          <w:i/>
          <w:iCs/>
          <w:sz w:val="28"/>
          <w:szCs w:val="28"/>
          <w:highlight w:val="lightGray"/>
        </w:rPr>
        <w:t>до даты подписания Актов приема-передачи Объекта Соглашения, но</w:t>
      </w:r>
      <w:r w:rsidR="008F038D" w:rsidRPr="00776CA6">
        <w:rPr>
          <w:rFonts w:ascii="PT Astra Serif" w:hAnsi="PT Astra Serif"/>
          <w:sz w:val="28"/>
          <w:szCs w:val="28"/>
        </w:rPr>
        <w:t>]</w:t>
      </w:r>
      <w:r w:rsidR="00F22FB2" w:rsidRPr="00776CA6">
        <w:rPr>
          <w:rFonts w:ascii="PT Astra Serif" w:hAnsi="PT Astra Serif"/>
          <w:sz w:val="28"/>
          <w:szCs w:val="28"/>
        </w:rPr>
        <w:t xml:space="preserve"> не позднее, чем через 30 (тридцать) рабочих дней после заключения Соглашения. </w:t>
      </w:r>
      <w:bookmarkEnd w:id="264"/>
      <w:r w:rsidR="00771396" w:rsidRPr="00776CA6">
        <w:rPr>
          <w:rFonts w:ascii="PT Astra Serif" w:hAnsi="PT Astra Serif"/>
          <w:sz w:val="28"/>
          <w:szCs w:val="28"/>
        </w:rPr>
        <w:t>Последующ</w:t>
      </w:r>
      <w:r w:rsidR="005F5821" w:rsidRPr="00776CA6">
        <w:rPr>
          <w:rFonts w:ascii="PT Astra Serif" w:hAnsi="PT Astra Serif"/>
          <w:sz w:val="28"/>
          <w:szCs w:val="28"/>
        </w:rPr>
        <w:t>ее</w:t>
      </w:r>
      <w:r w:rsidR="00771396" w:rsidRPr="00776CA6">
        <w:rPr>
          <w:rFonts w:ascii="PT Astra Serif" w:hAnsi="PT Astra Serif"/>
          <w:sz w:val="28"/>
          <w:szCs w:val="28"/>
        </w:rPr>
        <w:t xml:space="preserve"> </w:t>
      </w:r>
      <w:r w:rsidR="005F5821" w:rsidRPr="00776CA6">
        <w:rPr>
          <w:rFonts w:ascii="PT Astra Serif" w:hAnsi="PT Astra Serif"/>
          <w:sz w:val="28"/>
          <w:szCs w:val="28"/>
        </w:rPr>
        <w:t>обеспечение</w:t>
      </w:r>
      <w:r w:rsidR="00771396" w:rsidRPr="00776CA6">
        <w:rPr>
          <w:rFonts w:ascii="PT Astra Serif" w:hAnsi="PT Astra Serif"/>
          <w:sz w:val="28"/>
          <w:szCs w:val="28"/>
        </w:rPr>
        <w:t xml:space="preserve"> предоставля</w:t>
      </w:r>
      <w:r w:rsidR="005F5821" w:rsidRPr="00776CA6">
        <w:rPr>
          <w:rFonts w:ascii="PT Astra Serif" w:hAnsi="PT Astra Serif"/>
          <w:sz w:val="28"/>
          <w:szCs w:val="28"/>
        </w:rPr>
        <w:t>е</w:t>
      </w:r>
      <w:r w:rsidR="00771396" w:rsidRPr="00776CA6">
        <w:rPr>
          <w:rFonts w:ascii="PT Astra Serif" w:hAnsi="PT Astra Serif"/>
          <w:sz w:val="28"/>
          <w:szCs w:val="28"/>
        </w:rPr>
        <w:t>тся не позднее чем за 30 (тридцать) календарных дней до окончания срока действия предыдуще</w:t>
      </w:r>
      <w:r w:rsidR="005F5821" w:rsidRPr="00776CA6">
        <w:rPr>
          <w:rFonts w:ascii="PT Astra Serif" w:hAnsi="PT Astra Serif"/>
          <w:sz w:val="28"/>
          <w:szCs w:val="28"/>
        </w:rPr>
        <w:t>го договора</w:t>
      </w:r>
      <w:r w:rsidR="001E3DE0" w:rsidRPr="00776CA6">
        <w:rPr>
          <w:rFonts w:ascii="PT Astra Serif" w:hAnsi="PT Astra Serif"/>
          <w:sz w:val="28"/>
          <w:szCs w:val="28"/>
        </w:rPr>
        <w:t xml:space="preserve"> по предоставлению обеспечения</w:t>
      </w:r>
      <w:r w:rsidR="00771396" w:rsidRPr="00776CA6">
        <w:rPr>
          <w:rFonts w:ascii="PT Astra Serif" w:hAnsi="PT Astra Serif"/>
          <w:sz w:val="28"/>
          <w:szCs w:val="28"/>
        </w:rPr>
        <w:t xml:space="preserve"> и вступа</w:t>
      </w:r>
      <w:r w:rsidR="001E3DE0" w:rsidRPr="00776CA6">
        <w:rPr>
          <w:rFonts w:ascii="PT Astra Serif" w:hAnsi="PT Astra Serif"/>
          <w:sz w:val="28"/>
          <w:szCs w:val="28"/>
        </w:rPr>
        <w:t>е</w:t>
      </w:r>
      <w:r w:rsidR="00771396" w:rsidRPr="00776CA6">
        <w:rPr>
          <w:rFonts w:ascii="PT Astra Serif" w:hAnsi="PT Astra Serif"/>
          <w:sz w:val="28"/>
          <w:szCs w:val="28"/>
        </w:rPr>
        <w:t xml:space="preserve">т в силу не позднее даты окончания срока действия </w:t>
      </w:r>
      <w:r w:rsidR="001E3DE0" w:rsidRPr="00776CA6">
        <w:rPr>
          <w:rFonts w:ascii="PT Astra Serif" w:hAnsi="PT Astra Serif"/>
          <w:sz w:val="28"/>
          <w:szCs w:val="28"/>
        </w:rPr>
        <w:t>предыдущего договора по предоставлению обеспечения</w:t>
      </w:r>
      <w:r w:rsidR="00771396" w:rsidRPr="00776CA6">
        <w:rPr>
          <w:rFonts w:ascii="PT Astra Serif" w:hAnsi="PT Astra Serif"/>
          <w:sz w:val="28"/>
          <w:szCs w:val="28"/>
        </w:rPr>
        <w:t>.</w:t>
      </w:r>
      <w:bookmarkEnd w:id="255"/>
      <w:bookmarkEnd w:id="256"/>
      <w:bookmarkEnd w:id="257"/>
      <w:bookmarkEnd w:id="265"/>
    </w:p>
    <w:p w14:paraId="3342D6F5" w14:textId="77777777" w:rsidR="00003B18" w:rsidRPr="00776CA6" w:rsidRDefault="00003B18" w:rsidP="000B34F9">
      <w:pPr>
        <w:widowControl w:val="0"/>
        <w:tabs>
          <w:tab w:val="left" w:pos="10206"/>
        </w:tabs>
        <w:autoSpaceDE w:val="0"/>
        <w:autoSpaceDN w:val="0"/>
        <w:adjustRightInd w:val="0"/>
        <w:spacing w:before="120" w:after="120"/>
        <w:jc w:val="both"/>
        <w:rPr>
          <w:rFonts w:ascii="PT Astra Serif" w:hAnsi="PT Astra Serif"/>
          <w:color w:val="000000"/>
          <w:sz w:val="28"/>
          <w:szCs w:val="28"/>
        </w:rPr>
      </w:pPr>
    </w:p>
    <w:p w14:paraId="263D46C1" w14:textId="4106DA60" w:rsidR="00C6465F" w:rsidRPr="00776CA6" w:rsidRDefault="00C6465F">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sz w:val="28"/>
          <w:szCs w:val="28"/>
        </w:rPr>
      </w:pPr>
      <w:bookmarkStart w:id="266" w:name="_Toc470352859"/>
      <w:bookmarkStart w:id="267" w:name="_Toc470038372"/>
      <w:bookmarkStart w:id="268" w:name="_Toc422827294"/>
      <w:bookmarkStart w:id="269" w:name="_Toc399809601"/>
      <w:bookmarkStart w:id="270" w:name="_Toc525762424"/>
      <w:bookmarkStart w:id="271" w:name="_Toc528748991"/>
      <w:bookmarkStart w:id="272" w:name="_Ref530508236"/>
      <w:bookmarkStart w:id="273" w:name="_Ref530508816"/>
      <w:bookmarkStart w:id="274" w:name="_Ref530566887"/>
      <w:bookmarkStart w:id="275" w:name="_Toc144213699"/>
      <w:r w:rsidRPr="00776CA6">
        <w:rPr>
          <w:rFonts w:ascii="PT Astra Serif" w:hAnsi="PT Astra Serif"/>
          <w:b/>
          <w:sz w:val="28"/>
          <w:szCs w:val="28"/>
        </w:rPr>
        <w:t>Уполномоченный орган</w:t>
      </w:r>
      <w:bookmarkEnd w:id="266"/>
      <w:bookmarkEnd w:id="267"/>
      <w:bookmarkEnd w:id="268"/>
      <w:bookmarkEnd w:id="269"/>
      <w:bookmarkEnd w:id="270"/>
      <w:bookmarkEnd w:id="271"/>
      <w:bookmarkEnd w:id="272"/>
      <w:bookmarkEnd w:id="273"/>
      <w:bookmarkEnd w:id="274"/>
      <w:bookmarkEnd w:id="275"/>
    </w:p>
    <w:p w14:paraId="24A04047" w14:textId="32E838F2" w:rsidR="00DD5FCB" w:rsidRPr="00776CA6" w:rsidRDefault="00DD5FCB">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76" w:name="_Toc529905161"/>
      <w:bookmarkStart w:id="277" w:name="_Toc530595296"/>
      <w:bookmarkStart w:id="278" w:name="_Toc528748992"/>
      <w:r w:rsidRPr="00776CA6">
        <w:rPr>
          <w:rFonts w:ascii="PT Astra Serif" w:hAnsi="PT Astra Serif"/>
          <w:sz w:val="28"/>
          <w:szCs w:val="28"/>
        </w:rPr>
        <w:t xml:space="preserve">Отдельные права и обязанности Концедента по </w:t>
      </w:r>
      <w:r w:rsidR="00376747" w:rsidRPr="00776CA6">
        <w:rPr>
          <w:rFonts w:ascii="PT Astra Serif" w:hAnsi="PT Astra Serif"/>
          <w:sz w:val="28"/>
          <w:szCs w:val="28"/>
        </w:rPr>
        <w:t>С</w:t>
      </w:r>
      <w:r w:rsidRPr="00776CA6">
        <w:rPr>
          <w:rFonts w:ascii="PT Astra Serif" w:hAnsi="PT Astra Serif"/>
          <w:sz w:val="28"/>
          <w:szCs w:val="28"/>
        </w:rPr>
        <w:t xml:space="preserve">оглашению могут осуществляться </w:t>
      </w:r>
      <w:r w:rsidR="009473EC" w:rsidRPr="00776CA6">
        <w:rPr>
          <w:rFonts w:ascii="PT Astra Serif" w:hAnsi="PT Astra Serif"/>
          <w:sz w:val="28"/>
          <w:szCs w:val="28"/>
        </w:rPr>
        <w:t xml:space="preserve">органом </w:t>
      </w:r>
      <w:r w:rsidR="0091798E" w:rsidRPr="00776CA6">
        <w:rPr>
          <w:rFonts w:ascii="PT Astra Serif" w:hAnsi="PT Astra Serif"/>
          <w:sz w:val="28"/>
          <w:szCs w:val="28"/>
        </w:rPr>
        <w:t>местного управления</w:t>
      </w:r>
      <w:r w:rsidR="009473EC" w:rsidRPr="00776CA6">
        <w:rPr>
          <w:rFonts w:ascii="PT Astra Serif" w:hAnsi="PT Astra Serif"/>
          <w:sz w:val="28"/>
          <w:szCs w:val="28"/>
        </w:rPr>
        <w:t xml:space="preserve"> </w:t>
      </w:r>
      <w:r w:rsidR="0091798E" w:rsidRPr="00776CA6">
        <w:rPr>
          <w:rFonts w:ascii="PT Astra Serif" w:hAnsi="PT Astra Serif"/>
          <w:sz w:val="28"/>
          <w:szCs w:val="28"/>
        </w:rPr>
        <w:t xml:space="preserve">МО «город Ульяновск» </w:t>
      </w:r>
      <w:r w:rsidR="009473EC" w:rsidRPr="00776CA6">
        <w:rPr>
          <w:rFonts w:ascii="PT Astra Serif" w:hAnsi="PT Astra Serif"/>
          <w:sz w:val="28"/>
          <w:szCs w:val="28"/>
        </w:rPr>
        <w:t xml:space="preserve">или юридическим лицом, уполномоченным Концедентом осуществлять отдельные права и обязанности Концедента по Соглашению на основании и во исполнение нормативных актов </w:t>
      </w:r>
      <w:r w:rsidR="0091798E" w:rsidRPr="00776CA6">
        <w:rPr>
          <w:rFonts w:ascii="PT Astra Serif" w:hAnsi="PT Astra Serif"/>
          <w:sz w:val="28"/>
          <w:szCs w:val="28"/>
        </w:rPr>
        <w:t>МО «город Ульяновск»</w:t>
      </w:r>
      <w:r w:rsidR="009473EC" w:rsidRPr="00776CA6">
        <w:rPr>
          <w:rFonts w:ascii="PT Astra Serif" w:hAnsi="PT Astra Serif"/>
          <w:sz w:val="28"/>
          <w:szCs w:val="28"/>
        </w:rPr>
        <w:t xml:space="preserve"> о таком </w:t>
      </w:r>
      <w:r w:rsidR="009473EC" w:rsidRPr="00776CA6">
        <w:rPr>
          <w:rFonts w:ascii="PT Astra Serif" w:hAnsi="PT Astra Serif"/>
          <w:sz w:val="28"/>
          <w:szCs w:val="28"/>
        </w:rPr>
        <w:lastRenderedPageBreak/>
        <w:t>назначении («</w:t>
      </w:r>
      <w:r w:rsidR="00200332" w:rsidRPr="00776CA6">
        <w:rPr>
          <w:rFonts w:ascii="PT Astra Serif" w:hAnsi="PT Astra Serif"/>
          <w:b/>
          <w:bCs/>
          <w:sz w:val="28"/>
          <w:szCs w:val="28"/>
        </w:rPr>
        <w:t>Уполномоченны</w:t>
      </w:r>
      <w:r w:rsidR="009473EC" w:rsidRPr="00776CA6">
        <w:rPr>
          <w:rFonts w:ascii="PT Astra Serif" w:hAnsi="PT Astra Serif"/>
          <w:b/>
          <w:bCs/>
          <w:sz w:val="28"/>
          <w:szCs w:val="28"/>
        </w:rPr>
        <w:t>й</w:t>
      </w:r>
      <w:r w:rsidR="00200332" w:rsidRPr="00776CA6">
        <w:rPr>
          <w:rFonts w:ascii="PT Astra Serif" w:hAnsi="PT Astra Serif"/>
          <w:b/>
          <w:bCs/>
          <w:sz w:val="28"/>
          <w:szCs w:val="28"/>
        </w:rPr>
        <w:t xml:space="preserve"> </w:t>
      </w:r>
      <w:r w:rsidRPr="00776CA6">
        <w:rPr>
          <w:rFonts w:ascii="PT Astra Serif" w:hAnsi="PT Astra Serif"/>
          <w:b/>
          <w:bCs/>
          <w:sz w:val="28"/>
          <w:szCs w:val="28"/>
        </w:rPr>
        <w:t>орган</w:t>
      </w:r>
      <w:r w:rsidR="009473EC" w:rsidRPr="00776CA6">
        <w:rPr>
          <w:rFonts w:ascii="PT Astra Serif" w:hAnsi="PT Astra Serif"/>
          <w:sz w:val="28"/>
          <w:szCs w:val="28"/>
        </w:rPr>
        <w:t>»)</w:t>
      </w:r>
      <w:r w:rsidR="00D34C1E" w:rsidRPr="00776CA6">
        <w:rPr>
          <w:rFonts w:ascii="PT Astra Serif" w:hAnsi="PT Astra Serif"/>
          <w:sz w:val="28"/>
          <w:szCs w:val="28"/>
        </w:rPr>
        <w:t>,</w:t>
      </w:r>
      <w:r w:rsidR="004374D2" w:rsidRPr="00776CA6">
        <w:rPr>
          <w:rFonts w:ascii="PT Astra Serif" w:hAnsi="PT Astra Serif"/>
          <w:sz w:val="28"/>
          <w:szCs w:val="28"/>
        </w:rPr>
        <w:t xml:space="preserve"> или несколькими </w:t>
      </w:r>
      <w:r w:rsidR="00A14D9E" w:rsidRPr="00776CA6">
        <w:rPr>
          <w:rFonts w:ascii="PT Astra Serif" w:hAnsi="PT Astra Serif"/>
          <w:sz w:val="28"/>
          <w:szCs w:val="28"/>
        </w:rPr>
        <w:t>Уполномоченны</w:t>
      </w:r>
      <w:r w:rsidR="004374D2" w:rsidRPr="00776CA6">
        <w:rPr>
          <w:rFonts w:ascii="PT Astra Serif" w:hAnsi="PT Astra Serif"/>
          <w:sz w:val="28"/>
          <w:szCs w:val="28"/>
        </w:rPr>
        <w:t>ми</w:t>
      </w:r>
      <w:r w:rsidR="00A14D9E" w:rsidRPr="00776CA6">
        <w:rPr>
          <w:rFonts w:ascii="PT Astra Serif" w:hAnsi="PT Astra Serif"/>
          <w:sz w:val="28"/>
          <w:szCs w:val="28"/>
        </w:rPr>
        <w:t xml:space="preserve"> орган</w:t>
      </w:r>
      <w:r w:rsidR="004374D2" w:rsidRPr="00776CA6">
        <w:rPr>
          <w:rFonts w:ascii="PT Astra Serif" w:hAnsi="PT Astra Serif"/>
          <w:sz w:val="28"/>
          <w:szCs w:val="28"/>
        </w:rPr>
        <w:t xml:space="preserve">ами. </w:t>
      </w:r>
      <w:bookmarkStart w:id="279" w:name="_Ref466761552"/>
      <w:bookmarkStart w:id="280" w:name="_Toc529905162"/>
      <w:bookmarkStart w:id="281" w:name="_Toc530595297"/>
      <w:bookmarkEnd w:id="276"/>
      <w:bookmarkEnd w:id="277"/>
      <w:r w:rsidR="004374D2" w:rsidRPr="00776CA6">
        <w:rPr>
          <w:rFonts w:ascii="PT Astra Serif" w:hAnsi="PT Astra Serif"/>
          <w:sz w:val="28"/>
          <w:szCs w:val="28"/>
        </w:rPr>
        <w:t>Концедент обязан уведомить Концессионера о назначении</w:t>
      </w:r>
      <w:r w:rsidRPr="00776CA6">
        <w:rPr>
          <w:rFonts w:ascii="PT Astra Serif" w:hAnsi="PT Astra Serif"/>
          <w:sz w:val="28"/>
          <w:szCs w:val="28"/>
        </w:rPr>
        <w:t xml:space="preserve"> Уполномоченн</w:t>
      </w:r>
      <w:r w:rsidR="004374D2" w:rsidRPr="00776CA6">
        <w:rPr>
          <w:rFonts w:ascii="PT Astra Serif" w:hAnsi="PT Astra Serif"/>
          <w:sz w:val="28"/>
          <w:szCs w:val="28"/>
        </w:rPr>
        <w:t>ого</w:t>
      </w:r>
      <w:r w:rsidRPr="00776CA6">
        <w:rPr>
          <w:rFonts w:ascii="PT Astra Serif" w:hAnsi="PT Astra Serif"/>
          <w:sz w:val="28"/>
          <w:szCs w:val="28"/>
        </w:rPr>
        <w:t xml:space="preserve"> орган</w:t>
      </w:r>
      <w:r w:rsidR="004374D2" w:rsidRPr="00776CA6">
        <w:rPr>
          <w:rFonts w:ascii="PT Astra Serif" w:hAnsi="PT Astra Serif"/>
          <w:sz w:val="28"/>
          <w:szCs w:val="28"/>
        </w:rPr>
        <w:t>а</w:t>
      </w:r>
      <w:r w:rsidRPr="00776CA6">
        <w:rPr>
          <w:rFonts w:ascii="PT Astra Serif" w:hAnsi="PT Astra Serif"/>
          <w:sz w:val="28"/>
          <w:szCs w:val="28"/>
        </w:rPr>
        <w:t xml:space="preserve"> в </w:t>
      </w:r>
      <w:r w:rsidR="0083381F" w:rsidRPr="00776CA6">
        <w:rPr>
          <w:rFonts w:ascii="PT Astra Serif" w:hAnsi="PT Astra Serif"/>
          <w:sz w:val="28"/>
          <w:szCs w:val="28"/>
        </w:rPr>
        <w:t xml:space="preserve">течение </w:t>
      </w:r>
      <w:r w:rsidR="006D0CA8" w:rsidRPr="00776CA6">
        <w:rPr>
          <w:rFonts w:ascii="PT Astra Serif" w:hAnsi="PT Astra Serif"/>
          <w:sz w:val="28"/>
          <w:szCs w:val="28"/>
        </w:rPr>
        <w:t>3</w:t>
      </w:r>
      <w:r w:rsidR="0083381F" w:rsidRPr="00776CA6">
        <w:rPr>
          <w:rFonts w:ascii="PT Astra Serif" w:hAnsi="PT Astra Serif"/>
          <w:sz w:val="28"/>
          <w:szCs w:val="28"/>
        </w:rPr>
        <w:t xml:space="preserve"> (</w:t>
      </w:r>
      <w:r w:rsidR="00082944" w:rsidRPr="00776CA6">
        <w:rPr>
          <w:rFonts w:ascii="PT Astra Serif" w:hAnsi="PT Astra Serif"/>
          <w:sz w:val="28"/>
          <w:szCs w:val="28"/>
        </w:rPr>
        <w:t>трех</w:t>
      </w:r>
      <w:r w:rsidR="0083381F" w:rsidRPr="00776CA6">
        <w:rPr>
          <w:rFonts w:ascii="PT Astra Serif" w:hAnsi="PT Astra Serif"/>
          <w:sz w:val="28"/>
          <w:szCs w:val="28"/>
        </w:rPr>
        <w:t xml:space="preserve">) </w:t>
      </w:r>
      <w:r w:rsidR="006D0CA8" w:rsidRPr="00776CA6">
        <w:rPr>
          <w:rFonts w:ascii="PT Astra Serif" w:hAnsi="PT Astra Serif"/>
          <w:sz w:val="28"/>
          <w:szCs w:val="28"/>
        </w:rPr>
        <w:t xml:space="preserve">рабочих </w:t>
      </w:r>
      <w:r w:rsidR="0083381F" w:rsidRPr="00776CA6">
        <w:rPr>
          <w:rFonts w:ascii="PT Astra Serif" w:hAnsi="PT Astra Serif"/>
          <w:sz w:val="28"/>
          <w:szCs w:val="28"/>
        </w:rPr>
        <w:t>дней</w:t>
      </w:r>
      <w:r w:rsidRPr="00776CA6">
        <w:rPr>
          <w:rFonts w:ascii="PT Astra Serif" w:hAnsi="PT Astra Serif"/>
          <w:sz w:val="28"/>
          <w:szCs w:val="28"/>
        </w:rPr>
        <w:t xml:space="preserve"> </w:t>
      </w:r>
      <w:r w:rsidR="0083381F" w:rsidRPr="00776CA6">
        <w:rPr>
          <w:rFonts w:ascii="PT Astra Serif" w:hAnsi="PT Astra Serif"/>
          <w:sz w:val="28"/>
          <w:szCs w:val="28"/>
        </w:rPr>
        <w:t>с момента</w:t>
      </w:r>
      <w:r w:rsidRPr="00776CA6">
        <w:rPr>
          <w:rFonts w:ascii="PT Astra Serif" w:hAnsi="PT Astra Serif"/>
          <w:sz w:val="28"/>
          <w:szCs w:val="28"/>
        </w:rPr>
        <w:t xml:space="preserve"> такого назначения с указанием акта о таком назначении, даты назначения и сведений, идентифицирующих сотрудников Уполномоченного органа, полномочных действовать от его имени.</w:t>
      </w:r>
      <w:bookmarkEnd w:id="279"/>
      <w:bookmarkEnd w:id="280"/>
      <w:bookmarkEnd w:id="281"/>
    </w:p>
    <w:p w14:paraId="6C361CEA" w14:textId="77777777" w:rsidR="00A42C5A" w:rsidRPr="00776CA6" w:rsidRDefault="00A42C5A" w:rsidP="000B34F9">
      <w:pPr>
        <w:pStyle w:val="affffffd"/>
        <w:widowControl w:val="0"/>
        <w:tabs>
          <w:tab w:val="left" w:pos="709"/>
          <w:tab w:val="left" w:pos="10206"/>
        </w:tabs>
        <w:spacing w:before="120" w:after="120"/>
        <w:ind w:left="709"/>
        <w:contextualSpacing w:val="0"/>
        <w:jc w:val="both"/>
        <w:outlineLvl w:val="0"/>
        <w:rPr>
          <w:rFonts w:ascii="PT Astra Serif" w:hAnsi="PT Astra Serif"/>
          <w:b/>
          <w:sz w:val="28"/>
          <w:szCs w:val="28"/>
        </w:rPr>
      </w:pPr>
    </w:p>
    <w:p w14:paraId="7300320B" w14:textId="77777777" w:rsidR="00A42C5A" w:rsidRPr="00776CA6" w:rsidRDefault="00A42C5A">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sz w:val="28"/>
          <w:szCs w:val="28"/>
        </w:rPr>
      </w:pPr>
      <w:bookmarkStart w:id="282" w:name="_Toc144213700"/>
      <w:r w:rsidRPr="00776CA6">
        <w:rPr>
          <w:rFonts w:ascii="PT Astra Serif" w:hAnsi="PT Astra Serif"/>
          <w:b/>
          <w:sz w:val="28"/>
          <w:szCs w:val="28"/>
        </w:rPr>
        <w:t>Привлечение Лиц, относящихся к Концессионеру</w:t>
      </w:r>
      <w:bookmarkEnd w:id="282"/>
    </w:p>
    <w:p w14:paraId="698CC5B5" w14:textId="77777777" w:rsidR="00A42C5A" w:rsidRPr="00776CA6" w:rsidRDefault="00A42C5A">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83" w:name="_Toc529905171"/>
      <w:bookmarkStart w:id="284" w:name="_Toc530595303"/>
      <w:r w:rsidRPr="00776CA6">
        <w:rPr>
          <w:rFonts w:ascii="PT Astra Serif" w:hAnsi="PT Astra Serif"/>
          <w:sz w:val="28"/>
          <w:szCs w:val="28"/>
        </w:rPr>
        <w:t>Концессионер имеет право исполнять Соглашение своими силами и (или) с привлечением Лиц, относящихся к Концессионеру. При этом Концессионер несет ответственность за действия таких лиц как за свои собственные. Концессионер не вправе привлекать таких лиц для выполнения (оказания) отдельных видов работ (услуг) в целях исполнения настоящего Соглашения, если их деятельность по выполнению (оказанию) таких работ (услуг) запрещена на территории Российской Федерации в соответствии с Законодательством.</w:t>
      </w:r>
      <w:bookmarkEnd w:id="283"/>
      <w:bookmarkEnd w:id="284"/>
    </w:p>
    <w:p w14:paraId="58899861" w14:textId="62D5A57F" w:rsidR="00A42C5A" w:rsidRPr="00776CA6" w:rsidRDefault="00A42C5A">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85" w:name="_Toc529905172"/>
      <w:bookmarkStart w:id="286" w:name="_Toc530595304"/>
      <w:r w:rsidRPr="00776CA6">
        <w:rPr>
          <w:rFonts w:ascii="PT Astra Serif" w:hAnsi="PT Astra Serif"/>
          <w:sz w:val="28"/>
          <w:szCs w:val="28"/>
        </w:rPr>
        <w:t xml:space="preserve">Концессионер имеет право передавать с согласия Концедента </w:t>
      </w:r>
      <w:r w:rsidR="0055377A" w:rsidRPr="00776CA6">
        <w:rPr>
          <w:rFonts w:ascii="PT Astra Serif" w:hAnsi="PT Astra Serif"/>
          <w:sz w:val="28"/>
          <w:szCs w:val="28"/>
        </w:rPr>
        <w:t>третьим лицам</w:t>
      </w:r>
      <w:r w:rsidRPr="00776CA6">
        <w:rPr>
          <w:rFonts w:ascii="PT Astra Serif" w:hAnsi="PT Astra Serif"/>
          <w:sz w:val="28"/>
          <w:szCs w:val="28"/>
        </w:rPr>
        <w:t xml:space="preserve"> свои права и обязанности, предусмотренные Соглашением, путем уступки требования или перевода долга.</w:t>
      </w:r>
      <w:bookmarkEnd w:id="285"/>
      <w:bookmarkEnd w:id="286"/>
    </w:p>
    <w:p w14:paraId="5BE0A92F" w14:textId="55CEA0C6" w:rsidR="005F4E5C" w:rsidRPr="00776CA6" w:rsidRDefault="00190C33">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287" w:name="_Toc511215939"/>
      <w:bookmarkStart w:id="288" w:name="_Toc525737438"/>
      <w:bookmarkStart w:id="289" w:name="_Toc525762443"/>
      <w:bookmarkStart w:id="290" w:name="_Toc528748996"/>
      <w:bookmarkStart w:id="291" w:name="_Toc529905173"/>
      <w:bookmarkStart w:id="292" w:name="_Toc530595305"/>
      <w:bookmarkEnd w:id="278"/>
      <w:r w:rsidRPr="00776CA6">
        <w:rPr>
          <w:rFonts w:ascii="PT Astra Serif" w:hAnsi="PT Astra Serif"/>
          <w:sz w:val="28"/>
          <w:szCs w:val="28"/>
        </w:rPr>
        <w:t>Концессионер вправе передавать</w:t>
      </w:r>
      <w:r w:rsidR="00082F4B" w:rsidRPr="00776CA6">
        <w:rPr>
          <w:rFonts w:ascii="PT Astra Serif" w:hAnsi="PT Astra Serif"/>
          <w:sz w:val="28"/>
          <w:szCs w:val="28"/>
        </w:rPr>
        <w:t xml:space="preserve"> при условии получения предварительного согласия Концедента </w:t>
      </w:r>
      <w:r w:rsidRPr="00776CA6">
        <w:rPr>
          <w:rFonts w:ascii="PT Astra Serif" w:hAnsi="PT Astra Serif"/>
          <w:sz w:val="28"/>
          <w:szCs w:val="28"/>
        </w:rPr>
        <w:t>Объект Соглашения или</w:t>
      </w:r>
      <w:r w:rsidR="00341D5F" w:rsidRPr="00776CA6">
        <w:rPr>
          <w:rFonts w:ascii="PT Astra Serif" w:hAnsi="PT Astra Serif"/>
          <w:sz w:val="28"/>
          <w:szCs w:val="28"/>
        </w:rPr>
        <w:t xml:space="preserve"> объекты имущества в составе Объекта Соглашения</w:t>
      </w:r>
      <w:r w:rsidRPr="00776CA6">
        <w:rPr>
          <w:rFonts w:ascii="PT Astra Serif" w:hAnsi="PT Astra Serif"/>
          <w:sz w:val="28"/>
          <w:szCs w:val="28"/>
        </w:rPr>
        <w:t xml:space="preserve"> в пользование </w:t>
      </w:r>
      <w:r w:rsidR="0055377A" w:rsidRPr="00776CA6">
        <w:rPr>
          <w:rFonts w:ascii="PT Astra Serif" w:hAnsi="PT Astra Serif"/>
          <w:sz w:val="28"/>
          <w:szCs w:val="28"/>
        </w:rPr>
        <w:t>третьим лицам</w:t>
      </w:r>
      <w:r w:rsidR="00E301C8" w:rsidRPr="00776CA6">
        <w:rPr>
          <w:rFonts w:ascii="PT Astra Serif" w:hAnsi="PT Astra Serif"/>
          <w:sz w:val="28"/>
          <w:szCs w:val="28"/>
        </w:rPr>
        <w:t xml:space="preserve"> </w:t>
      </w:r>
      <w:r w:rsidRPr="00776CA6">
        <w:rPr>
          <w:rFonts w:ascii="PT Astra Serif" w:hAnsi="PT Astra Serif"/>
          <w:sz w:val="28"/>
          <w:szCs w:val="28"/>
        </w:rPr>
        <w:t xml:space="preserve">на срок, не превышающий срок </w:t>
      </w:r>
      <w:r w:rsidR="001C1FB2" w:rsidRPr="00776CA6">
        <w:rPr>
          <w:rFonts w:ascii="PT Astra Serif" w:hAnsi="PT Astra Serif"/>
          <w:sz w:val="28"/>
          <w:szCs w:val="28"/>
        </w:rPr>
        <w:t>Э</w:t>
      </w:r>
      <w:r w:rsidRPr="00776CA6">
        <w:rPr>
          <w:rFonts w:ascii="PT Astra Serif" w:hAnsi="PT Astra Serif"/>
          <w:sz w:val="28"/>
          <w:szCs w:val="28"/>
        </w:rPr>
        <w:t>ксплуатации Объекта Соглашения</w:t>
      </w:r>
      <w:r w:rsidR="00C6465F" w:rsidRPr="00776CA6">
        <w:rPr>
          <w:rFonts w:ascii="PT Astra Serif" w:hAnsi="PT Astra Serif"/>
          <w:sz w:val="28"/>
          <w:szCs w:val="28"/>
        </w:rPr>
        <w:t xml:space="preserve">, </w:t>
      </w:r>
      <w:r w:rsidR="009F1C45" w:rsidRPr="00776CA6">
        <w:rPr>
          <w:rFonts w:ascii="PT Astra Serif" w:hAnsi="PT Astra Serif"/>
          <w:sz w:val="28"/>
          <w:szCs w:val="28"/>
        </w:rPr>
        <w:t>с соблюдением условий использования</w:t>
      </w:r>
      <w:r w:rsidR="00FB55E6" w:rsidRPr="00776CA6">
        <w:rPr>
          <w:rFonts w:ascii="PT Astra Serif" w:hAnsi="PT Astra Serif"/>
          <w:sz w:val="28"/>
          <w:szCs w:val="28"/>
        </w:rPr>
        <w:t xml:space="preserve"> Объекта Соглашения</w:t>
      </w:r>
      <w:r w:rsidR="009F1C45" w:rsidRPr="00776CA6">
        <w:rPr>
          <w:rFonts w:ascii="PT Astra Serif" w:hAnsi="PT Astra Serif"/>
          <w:sz w:val="28"/>
          <w:szCs w:val="28"/>
        </w:rPr>
        <w:t>, определенных Соглашением.</w:t>
      </w:r>
      <w:r w:rsidRPr="00776CA6">
        <w:rPr>
          <w:rFonts w:ascii="PT Astra Serif" w:hAnsi="PT Astra Serif"/>
          <w:sz w:val="28"/>
          <w:szCs w:val="28"/>
        </w:rPr>
        <w:t xml:space="preserve"> При этом Концессионер несет ответственность перед Концедентом за действия таких лиц в отношении </w:t>
      </w:r>
      <w:r w:rsidR="001C1FB2" w:rsidRPr="00776CA6">
        <w:rPr>
          <w:rFonts w:ascii="PT Astra Serif" w:hAnsi="PT Astra Serif"/>
          <w:sz w:val="28"/>
          <w:szCs w:val="28"/>
        </w:rPr>
        <w:t>Объекта Соглашения</w:t>
      </w:r>
      <w:r w:rsidR="00FB55E6" w:rsidRPr="00776CA6">
        <w:rPr>
          <w:rFonts w:ascii="PT Astra Serif" w:hAnsi="PT Astra Serif"/>
          <w:sz w:val="28"/>
          <w:szCs w:val="28"/>
        </w:rPr>
        <w:t>,</w:t>
      </w:r>
      <w:r w:rsidR="001C1FB2" w:rsidRPr="00776CA6">
        <w:rPr>
          <w:rFonts w:ascii="PT Astra Serif" w:hAnsi="PT Astra Serif"/>
          <w:sz w:val="28"/>
          <w:szCs w:val="28"/>
        </w:rPr>
        <w:t xml:space="preserve"> </w:t>
      </w:r>
      <w:r w:rsidRPr="00776CA6">
        <w:rPr>
          <w:rFonts w:ascii="PT Astra Serif" w:hAnsi="PT Astra Serif"/>
          <w:sz w:val="28"/>
          <w:szCs w:val="28"/>
        </w:rPr>
        <w:t>как за свои собственные. Прекращение Соглашения является основанием для прекращения прав пользования третьих лиц Объект</w:t>
      </w:r>
      <w:r w:rsidR="00341D5F" w:rsidRPr="00776CA6">
        <w:rPr>
          <w:rFonts w:ascii="PT Astra Serif" w:hAnsi="PT Astra Serif"/>
          <w:sz w:val="28"/>
          <w:szCs w:val="28"/>
        </w:rPr>
        <w:t>ом</w:t>
      </w:r>
      <w:r w:rsidRPr="00776CA6">
        <w:rPr>
          <w:rFonts w:ascii="PT Astra Serif" w:hAnsi="PT Astra Serif"/>
          <w:sz w:val="28"/>
          <w:szCs w:val="28"/>
        </w:rPr>
        <w:t xml:space="preserve"> Соглашения </w:t>
      </w:r>
      <w:r w:rsidR="00341D5F" w:rsidRPr="00776CA6">
        <w:rPr>
          <w:rFonts w:ascii="PT Astra Serif" w:hAnsi="PT Astra Serif"/>
          <w:sz w:val="28"/>
          <w:szCs w:val="28"/>
        </w:rPr>
        <w:t>или объектами имущества в составе Объекта Соглашения</w:t>
      </w:r>
      <w:r w:rsidRPr="00776CA6">
        <w:rPr>
          <w:rFonts w:ascii="PT Astra Serif" w:hAnsi="PT Astra Serif"/>
          <w:sz w:val="28"/>
          <w:szCs w:val="28"/>
        </w:rPr>
        <w:t>.</w:t>
      </w:r>
      <w:bookmarkEnd w:id="287"/>
      <w:bookmarkEnd w:id="288"/>
      <w:bookmarkEnd w:id="289"/>
      <w:bookmarkEnd w:id="290"/>
      <w:bookmarkEnd w:id="291"/>
      <w:bookmarkEnd w:id="292"/>
    </w:p>
    <w:p w14:paraId="0728B21A" w14:textId="77777777" w:rsidR="004109F6" w:rsidRPr="00776CA6" w:rsidRDefault="004109F6" w:rsidP="0021034A">
      <w:pPr>
        <w:pStyle w:val="affffffd"/>
        <w:widowControl w:val="0"/>
        <w:tabs>
          <w:tab w:val="left" w:pos="1843"/>
        </w:tabs>
        <w:spacing w:before="120" w:after="120"/>
        <w:ind w:left="567"/>
        <w:contextualSpacing w:val="0"/>
        <w:jc w:val="both"/>
        <w:outlineLvl w:val="1"/>
        <w:rPr>
          <w:rFonts w:ascii="PT Astra Serif" w:hAnsi="PT Astra Serif"/>
          <w:w w:val="0"/>
          <w:sz w:val="28"/>
          <w:szCs w:val="28"/>
        </w:rPr>
      </w:pPr>
    </w:p>
    <w:p w14:paraId="3F4555E1" w14:textId="18B42E15" w:rsidR="00E72801" w:rsidRPr="00776CA6" w:rsidRDefault="00DA52BC" w:rsidP="000B34F9">
      <w:pPr>
        <w:pStyle w:val="1"/>
        <w:keepNext w:val="0"/>
        <w:widowControl w:val="0"/>
        <w:spacing w:before="120" w:after="120" w:line="240" w:lineRule="auto"/>
        <w:ind w:left="567" w:hanging="283"/>
        <w:jc w:val="both"/>
        <w:rPr>
          <w:rFonts w:ascii="PT Astra Serif" w:hAnsi="PT Astra Serif"/>
          <w:b w:val="0"/>
          <w:sz w:val="28"/>
          <w:szCs w:val="28"/>
        </w:rPr>
      </w:pPr>
      <w:bookmarkStart w:id="293" w:name="_Ref511153334"/>
      <w:bookmarkStart w:id="294" w:name="_Toc528748997"/>
      <w:bookmarkStart w:id="295" w:name="_Toc144213701"/>
      <w:bookmarkStart w:id="296" w:name="_Toc369607725"/>
      <w:bookmarkStart w:id="297" w:name="_Toc369629327"/>
      <w:bookmarkStart w:id="298" w:name="_Toc370376423"/>
      <w:bookmarkStart w:id="299" w:name="_Toc370397838"/>
      <w:bookmarkStart w:id="300" w:name="_Toc373482777"/>
      <w:bookmarkStart w:id="301" w:name="_Toc386463552"/>
      <w:bookmarkStart w:id="302" w:name="_Toc391553398"/>
      <w:bookmarkStart w:id="303" w:name="_Toc398108288"/>
      <w:bookmarkStart w:id="304" w:name="_Ref369795405"/>
      <w:bookmarkStart w:id="305" w:name="_Ref488676350"/>
      <w:r w:rsidRPr="00776CA6">
        <w:rPr>
          <w:rFonts w:ascii="PT Astra Serif" w:hAnsi="PT Astra Serif"/>
          <w:sz w:val="28"/>
          <w:szCs w:val="28"/>
        </w:rPr>
        <w:t>ПРЕДОСТАВЛЕНИЕ [</w:t>
      </w:r>
      <w:r w:rsidRPr="00776CA6">
        <w:rPr>
          <w:rFonts w:ascii="PT Astra Serif" w:hAnsi="PT Astra Serif"/>
          <w:i/>
          <w:iCs/>
          <w:sz w:val="28"/>
          <w:szCs w:val="28"/>
          <w:highlight w:val="lightGray"/>
        </w:rPr>
        <w:t>ОБЪЕКТА СОГЛАШЕНИЯ И]</w:t>
      </w:r>
      <w:r w:rsidR="00075C34" w:rsidRPr="00776CA6">
        <w:rPr>
          <w:rStyle w:val="a7"/>
          <w:rFonts w:ascii="PT Astra Serif" w:hAnsi="PT Astra Serif"/>
          <w:sz w:val="28"/>
          <w:szCs w:val="28"/>
        </w:rPr>
        <w:footnoteReference w:id="10"/>
      </w:r>
      <w:r w:rsidRPr="00776CA6">
        <w:rPr>
          <w:rFonts w:ascii="PT Astra Serif" w:hAnsi="PT Astra Serif"/>
          <w:sz w:val="28"/>
          <w:szCs w:val="28"/>
        </w:rPr>
        <w:t xml:space="preserve"> </w:t>
      </w:r>
      <w:bookmarkEnd w:id="293"/>
      <w:bookmarkEnd w:id="294"/>
      <w:r w:rsidRPr="00776CA6">
        <w:rPr>
          <w:rFonts w:ascii="PT Astra Serif" w:hAnsi="PT Astra Serif"/>
          <w:sz w:val="28"/>
          <w:szCs w:val="28"/>
        </w:rPr>
        <w:t>ЗЕМЕЛЬНЫХ УЧАСТКОВ</w:t>
      </w:r>
      <w:bookmarkEnd w:id="295"/>
    </w:p>
    <w:p w14:paraId="61FC68AF" w14:textId="0B712950" w:rsidR="00E72801" w:rsidRPr="00776CA6" w:rsidRDefault="00206230">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i/>
          <w:iCs/>
          <w:sz w:val="28"/>
          <w:szCs w:val="28"/>
          <w:highlight w:val="lightGray"/>
        </w:rPr>
      </w:pPr>
      <w:bookmarkStart w:id="306" w:name="_Toc417509564"/>
      <w:bookmarkStart w:id="307" w:name="_Toc419993796"/>
      <w:bookmarkStart w:id="308" w:name="_Ref420085747"/>
      <w:bookmarkStart w:id="309" w:name="_Ref420085819"/>
      <w:bookmarkStart w:id="310" w:name="_Ref427247041"/>
      <w:bookmarkStart w:id="311" w:name="_Ref427247906"/>
      <w:bookmarkStart w:id="312" w:name="_Toc497914009"/>
      <w:bookmarkStart w:id="313" w:name="_Ref24038780"/>
      <w:bookmarkStart w:id="314" w:name="_Toc144213702"/>
      <w:bookmarkStart w:id="315" w:name="_Toc433218758"/>
      <w:bookmarkStart w:id="316" w:name="_Toc439152666"/>
      <w:bookmarkStart w:id="317" w:name="_Ref444513316"/>
      <w:bookmarkStart w:id="318" w:name="_Ref444513666"/>
      <w:bookmarkStart w:id="319" w:name="_Toc452582332"/>
      <w:bookmarkStart w:id="320" w:name="_Toc452595866"/>
      <w:r w:rsidRPr="00776CA6">
        <w:rPr>
          <w:rFonts w:ascii="PT Astra Serif" w:hAnsi="PT Astra Serif"/>
          <w:b/>
          <w:sz w:val="28"/>
          <w:szCs w:val="28"/>
        </w:rPr>
        <w:t>[</w:t>
      </w:r>
      <w:r w:rsidR="00E72801" w:rsidRPr="00776CA6">
        <w:rPr>
          <w:rFonts w:ascii="PT Astra Serif" w:hAnsi="PT Astra Serif"/>
          <w:b/>
          <w:i/>
          <w:iCs/>
          <w:sz w:val="28"/>
          <w:szCs w:val="28"/>
          <w:highlight w:val="lightGray"/>
        </w:rPr>
        <w:t>Порядок передачи Концедентом Концессионеру Объекта Соглашения</w:t>
      </w:r>
      <w:bookmarkEnd w:id="306"/>
      <w:bookmarkEnd w:id="307"/>
      <w:bookmarkEnd w:id="308"/>
      <w:bookmarkEnd w:id="309"/>
      <w:bookmarkEnd w:id="310"/>
      <w:bookmarkEnd w:id="311"/>
      <w:bookmarkEnd w:id="312"/>
      <w:bookmarkEnd w:id="313"/>
      <w:bookmarkEnd w:id="314"/>
      <w:r w:rsidR="00E72801" w:rsidRPr="00776CA6">
        <w:rPr>
          <w:rFonts w:ascii="PT Astra Serif" w:hAnsi="PT Astra Serif"/>
          <w:b/>
          <w:i/>
          <w:iCs/>
          <w:sz w:val="28"/>
          <w:szCs w:val="28"/>
          <w:highlight w:val="lightGray"/>
        </w:rPr>
        <w:t xml:space="preserve"> </w:t>
      </w:r>
      <w:bookmarkEnd w:id="315"/>
      <w:bookmarkEnd w:id="316"/>
      <w:bookmarkEnd w:id="317"/>
      <w:bookmarkEnd w:id="318"/>
      <w:bookmarkEnd w:id="319"/>
      <w:bookmarkEnd w:id="320"/>
    </w:p>
    <w:p w14:paraId="2B48FA83" w14:textId="591C7D99"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i/>
          <w:iCs/>
          <w:sz w:val="28"/>
          <w:szCs w:val="28"/>
          <w:highlight w:val="lightGray"/>
        </w:rPr>
      </w:pPr>
      <w:bookmarkStart w:id="321" w:name="_Toc511215942"/>
      <w:bookmarkStart w:id="322" w:name="_Toc525737441"/>
      <w:bookmarkStart w:id="323" w:name="_Toc525762446"/>
      <w:bookmarkStart w:id="324" w:name="_Toc528748999"/>
      <w:bookmarkStart w:id="325" w:name="_Toc529905176"/>
      <w:bookmarkStart w:id="326" w:name="_Toc530595308"/>
      <w:r w:rsidRPr="00776CA6">
        <w:rPr>
          <w:rFonts w:ascii="PT Astra Serif" w:hAnsi="PT Astra Serif"/>
          <w:i/>
          <w:iCs/>
          <w:sz w:val="28"/>
          <w:szCs w:val="28"/>
          <w:highlight w:val="lightGray"/>
        </w:rPr>
        <w:t>Концедент обязуется передать Концессионеру, а Концессионер обязуется принять Объект Соглашения, а также права владения и пользования Объектом Соглашения. На дату передачи Концедентом Концессионеру Объекта Соглашения он долж</w:t>
      </w:r>
      <w:r w:rsidR="00171992" w:rsidRPr="00776CA6">
        <w:rPr>
          <w:rFonts w:ascii="PT Astra Serif" w:hAnsi="PT Astra Serif"/>
          <w:i/>
          <w:iCs/>
          <w:sz w:val="28"/>
          <w:szCs w:val="28"/>
          <w:highlight w:val="lightGray"/>
        </w:rPr>
        <w:t>ен</w:t>
      </w:r>
      <w:r w:rsidRPr="00776CA6">
        <w:rPr>
          <w:rFonts w:ascii="PT Astra Serif" w:hAnsi="PT Astra Serif"/>
          <w:i/>
          <w:iCs/>
          <w:sz w:val="28"/>
          <w:szCs w:val="28"/>
          <w:highlight w:val="lightGray"/>
        </w:rPr>
        <w:t xml:space="preserve"> быть свободным от прав третьих лиц.</w:t>
      </w:r>
      <w:bookmarkEnd w:id="321"/>
      <w:bookmarkEnd w:id="322"/>
      <w:bookmarkEnd w:id="323"/>
      <w:bookmarkEnd w:id="324"/>
      <w:bookmarkEnd w:id="325"/>
      <w:bookmarkEnd w:id="326"/>
    </w:p>
    <w:p w14:paraId="170F62CC" w14:textId="2C319545" w:rsidR="00415F5F"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i/>
          <w:iCs/>
          <w:sz w:val="28"/>
          <w:szCs w:val="28"/>
          <w:highlight w:val="lightGray"/>
        </w:rPr>
      </w:pPr>
      <w:bookmarkStart w:id="327" w:name="_Ref111134590"/>
      <w:bookmarkStart w:id="328" w:name="_Ref511152321"/>
      <w:bookmarkStart w:id="329" w:name="_Toc511215943"/>
      <w:bookmarkStart w:id="330" w:name="_Toc525737442"/>
      <w:bookmarkStart w:id="331" w:name="_Toc525762447"/>
      <w:bookmarkStart w:id="332" w:name="_Toc528749000"/>
      <w:bookmarkStart w:id="333" w:name="_Toc529905177"/>
      <w:bookmarkStart w:id="334" w:name="_Toc530595309"/>
      <w:bookmarkStart w:id="335" w:name="_Ref491262451"/>
      <w:r w:rsidRPr="00776CA6">
        <w:rPr>
          <w:rFonts w:ascii="PT Astra Serif" w:hAnsi="PT Astra Serif"/>
          <w:i/>
          <w:iCs/>
          <w:sz w:val="28"/>
          <w:szCs w:val="28"/>
          <w:highlight w:val="lightGray"/>
        </w:rPr>
        <w:t>Передача Объекта Соглашения осуществляется по Акту приема-передачи, содержащему сведения</w:t>
      </w:r>
      <w:r w:rsidR="00415F5F" w:rsidRPr="00776CA6">
        <w:rPr>
          <w:rFonts w:ascii="PT Astra Serif" w:hAnsi="PT Astra Serif"/>
          <w:i/>
          <w:iCs/>
          <w:sz w:val="28"/>
          <w:szCs w:val="28"/>
          <w:highlight w:val="lightGray"/>
        </w:rPr>
        <w:t xml:space="preserve"> о:</w:t>
      </w:r>
      <w:bookmarkEnd w:id="327"/>
    </w:p>
    <w:p w14:paraId="731EC487" w14:textId="47AB6F68" w:rsidR="00415F5F" w:rsidRPr="00776CA6" w:rsidRDefault="00C31A3F" w:rsidP="00502DC5">
      <w:pPr>
        <w:pStyle w:val="affffffd"/>
        <w:widowControl w:val="0"/>
        <w:numPr>
          <w:ilvl w:val="2"/>
          <w:numId w:val="72"/>
        </w:numPr>
        <w:tabs>
          <w:tab w:val="left" w:pos="709"/>
        </w:tabs>
        <w:spacing w:before="120" w:after="120"/>
        <w:ind w:left="1560" w:hanging="567"/>
        <w:contextualSpacing w:val="0"/>
        <w:jc w:val="both"/>
        <w:outlineLvl w:val="1"/>
        <w:rPr>
          <w:rFonts w:ascii="PT Astra Serif" w:hAnsi="PT Astra Serif"/>
          <w:i/>
          <w:iCs/>
          <w:sz w:val="28"/>
          <w:szCs w:val="28"/>
          <w:highlight w:val="lightGray"/>
        </w:rPr>
      </w:pPr>
      <w:r w:rsidRPr="00776CA6">
        <w:rPr>
          <w:rFonts w:ascii="PT Astra Serif" w:hAnsi="PT Astra Serif"/>
          <w:i/>
          <w:iCs/>
          <w:sz w:val="28"/>
          <w:szCs w:val="28"/>
          <w:highlight w:val="lightGray"/>
        </w:rPr>
        <w:t>[</w:t>
      </w:r>
      <w:r w:rsidR="00677161" w:rsidRPr="00776CA6">
        <w:rPr>
          <w:rFonts w:ascii="PT Astra Serif" w:hAnsi="PT Astra Serif"/>
          <w:i/>
          <w:iCs/>
          <w:sz w:val="28"/>
          <w:szCs w:val="28"/>
          <w:highlight w:val="lightGray"/>
        </w:rPr>
        <w:t xml:space="preserve">степени готовности объекта незавершенного строительства </w:t>
      </w:r>
      <w:r w:rsidR="00E72801" w:rsidRPr="00776CA6">
        <w:rPr>
          <w:rFonts w:ascii="PT Astra Serif" w:hAnsi="PT Astra Serif"/>
          <w:i/>
          <w:iCs/>
          <w:sz w:val="28"/>
          <w:szCs w:val="28"/>
          <w:highlight w:val="lightGray"/>
        </w:rPr>
        <w:t>на дату передачи</w:t>
      </w:r>
      <w:r w:rsidRPr="00776CA6">
        <w:rPr>
          <w:rFonts w:ascii="PT Astra Serif" w:hAnsi="PT Astra Serif"/>
          <w:i/>
          <w:iCs/>
          <w:sz w:val="28"/>
          <w:szCs w:val="28"/>
          <w:highlight w:val="lightGray"/>
        </w:rPr>
        <w:t>]</w:t>
      </w:r>
      <w:r w:rsidR="00DE3B42" w:rsidRPr="00776CA6">
        <w:rPr>
          <w:rFonts w:ascii="PT Astra Serif" w:hAnsi="PT Astra Serif"/>
          <w:i/>
          <w:iCs/>
          <w:sz w:val="28"/>
          <w:szCs w:val="28"/>
          <w:highlight w:val="lightGray"/>
        </w:rPr>
        <w:t>;</w:t>
      </w:r>
    </w:p>
    <w:p w14:paraId="4FB4148D" w14:textId="49FACD4C" w:rsidR="00DE3B42" w:rsidRPr="00776CA6" w:rsidRDefault="00DE3B42" w:rsidP="00502DC5">
      <w:pPr>
        <w:pStyle w:val="affffffd"/>
        <w:widowControl w:val="0"/>
        <w:numPr>
          <w:ilvl w:val="2"/>
          <w:numId w:val="72"/>
        </w:numPr>
        <w:tabs>
          <w:tab w:val="left" w:pos="709"/>
        </w:tabs>
        <w:spacing w:before="120" w:after="120"/>
        <w:ind w:left="1560" w:hanging="567"/>
        <w:contextualSpacing w:val="0"/>
        <w:jc w:val="both"/>
        <w:outlineLvl w:val="1"/>
        <w:rPr>
          <w:rFonts w:ascii="PT Astra Serif" w:hAnsi="PT Astra Serif"/>
          <w:i/>
          <w:iCs/>
          <w:sz w:val="28"/>
          <w:szCs w:val="28"/>
          <w:highlight w:val="lightGray"/>
        </w:rPr>
      </w:pPr>
      <w:r w:rsidRPr="00776CA6">
        <w:rPr>
          <w:rFonts w:ascii="PT Astra Serif" w:hAnsi="PT Astra Serif"/>
          <w:i/>
          <w:iCs/>
          <w:sz w:val="28"/>
          <w:szCs w:val="28"/>
          <w:highlight w:val="lightGray"/>
        </w:rPr>
        <w:lastRenderedPageBreak/>
        <w:t>фактическом состоянии Объекта Соглашения на дату передачи.</w:t>
      </w:r>
    </w:p>
    <w:p w14:paraId="40093630" w14:textId="60F56D00"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i/>
          <w:iCs/>
          <w:sz w:val="28"/>
          <w:szCs w:val="28"/>
          <w:highlight w:val="lightGray"/>
        </w:rPr>
      </w:pPr>
      <w:bookmarkStart w:id="336" w:name="_Toc528749004"/>
      <w:bookmarkStart w:id="337" w:name="_Ref529465913"/>
      <w:bookmarkStart w:id="338" w:name="_Toc529905181"/>
      <w:bookmarkStart w:id="339" w:name="_Toc530595313"/>
      <w:bookmarkStart w:id="340" w:name="_Toc511215947"/>
      <w:bookmarkStart w:id="341" w:name="_Toc525737446"/>
      <w:bookmarkStart w:id="342" w:name="_Toc525762451"/>
      <w:bookmarkEnd w:id="328"/>
      <w:bookmarkEnd w:id="329"/>
      <w:bookmarkEnd w:id="330"/>
      <w:bookmarkEnd w:id="331"/>
      <w:bookmarkEnd w:id="332"/>
      <w:bookmarkEnd w:id="333"/>
      <w:bookmarkEnd w:id="334"/>
      <w:bookmarkEnd w:id="335"/>
      <w:r w:rsidRPr="00776CA6">
        <w:rPr>
          <w:rFonts w:ascii="PT Astra Serif" w:hAnsi="PT Astra Serif"/>
          <w:i/>
          <w:iCs/>
          <w:sz w:val="28"/>
          <w:szCs w:val="28"/>
          <w:highlight w:val="lightGray"/>
        </w:rPr>
        <w:t>Обязанность Концедента по передаче Объекта Соглашения, а также прав владения и пользования в отношении Объекта Соглашения считается исполненной надлежащим образом при соблюдении следующих условий:</w:t>
      </w:r>
      <w:bookmarkEnd w:id="336"/>
      <w:bookmarkEnd w:id="337"/>
      <w:bookmarkEnd w:id="338"/>
      <w:bookmarkEnd w:id="339"/>
    </w:p>
    <w:p w14:paraId="3C70B830" w14:textId="4FE88DA9" w:rsidR="00E72801" w:rsidRPr="00776CA6" w:rsidRDefault="00E72801" w:rsidP="00502DC5">
      <w:pPr>
        <w:pStyle w:val="affffffd"/>
        <w:widowControl w:val="0"/>
        <w:numPr>
          <w:ilvl w:val="2"/>
          <w:numId w:val="71"/>
        </w:numPr>
        <w:tabs>
          <w:tab w:val="left" w:pos="709"/>
        </w:tabs>
        <w:spacing w:before="120" w:after="120"/>
        <w:ind w:left="1560" w:hanging="567"/>
        <w:contextualSpacing w:val="0"/>
        <w:jc w:val="both"/>
        <w:outlineLvl w:val="1"/>
        <w:rPr>
          <w:rFonts w:ascii="PT Astra Serif" w:hAnsi="PT Astra Serif"/>
          <w:i/>
          <w:iCs/>
          <w:sz w:val="28"/>
          <w:szCs w:val="28"/>
          <w:highlight w:val="lightGray"/>
        </w:rPr>
      </w:pPr>
      <w:r w:rsidRPr="00776CA6">
        <w:rPr>
          <w:rFonts w:ascii="PT Astra Serif" w:hAnsi="PT Astra Serif"/>
          <w:i/>
          <w:iCs/>
          <w:sz w:val="28"/>
          <w:szCs w:val="28"/>
          <w:highlight w:val="lightGray"/>
        </w:rPr>
        <w:t>имущество принято Концессионером и Сторонами подписан соответствующий Акт приема-передачи;</w:t>
      </w:r>
    </w:p>
    <w:p w14:paraId="5EF830DC" w14:textId="16DDC59F" w:rsidR="00E72801" w:rsidRPr="00776CA6" w:rsidRDefault="00DD747B" w:rsidP="00502DC5">
      <w:pPr>
        <w:pStyle w:val="affffffd"/>
        <w:widowControl w:val="0"/>
        <w:numPr>
          <w:ilvl w:val="2"/>
          <w:numId w:val="71"/>
        </w:numPr>
        <w:tabs>
          <w:tab w:val="left" w:pos="709"/>
          <w:tab w:val="left" w:pos="1701"/>
        </w:tabs>
        <w:spacing w:before="120" w:after="120"/>
        <w:ind w:left="1560" w:hanging="567"/>
        <w:contextualSpacing w:val="0"/>
        <w:jc w:val="both"/>
        <w:outlineLvl w:val="1"/>
        <w:rPr>
          <w:rFonts w:ascii="PT Astra Serif" w:hAnsi="PT Astra Serif"/>
          <w:i/>
          <w:iCs/>
          <w:sz w:val="28"/>
          <w:szCs w:val="28"/>
          <w:highlight w:val="lightGray"/>
        </w:rPr>
      </w:pPr>
      <w:r w:rsidRPr="00776CA6">
        <w:rPr>
          <w:rFonts w:ascii="PT Astra Serif" w:hAnsi="PT Astra Serif"/>
          <w:i/>
          <w:iCs/>
          <w:sz w:val="28"/>
          <w:szCs w:val="28"/>
          <w:highlight w:val="lightGray"/>
        </w:rPr>
        <w:t>осуществлена государственная регистрация прав владения и пользования Концессионера в отношении Объекта Соглашения</w:t>
      </w:r>
      <w:r w:rsidR="00386AC6" w:rsidRPr="00776CA6">
        <w:rPr>
          <w:rFonts w:ascii="PT Astra Serif" w:hAnsi="PT Astra Serif"/>
          <w:i/>
          <w:iCs/>
          <w:sz w:val="28"/>
          <w:szCs w:val="28"/>
          <w:highlight w:val="lightGray"/>
        </w:rPr>
        <w:t>.</w:t>
      </w:r>
    </w:p>
    <w:p w14:paraId="417AAC94" w14:textId="5AA25A76" w:rsidR="00710841" w:rsidRPr="00776CA6" w:rsidRDefault="00A0603B">
      <w:pPr>
        <w:pStyle w:val="affffffd"/>
        <w:widowControl w:val="0"/>
        <w:numPr>
          <w:ilvl w:val="1"/>
          <w:numId w:val="12"/>
        </w:numPr>
        <w:tabs>
          <w:tab w:val="left" w:pos="1843"/>
        </w:tabs>
        <w:spacing w:before="120" w:after="120"/>
        <w:ind w:left="567" w:hanging="709"/>
        <w:contextualSpacing w:val="0"/>
        <w:jc w:val="both"/>
        <w:outlineLvl w:val="1"/>
        <w:rPr>
          <w:rFonts w:ascii="PT Astra Serif" w:hAnsi="PT Astra Serif"/>
          <w:i/>
          <w:iCs/>
          <w:sz w:val="28"/>
          <w:szCs w:val="28"/>
          <w:highlight w:val="lightGray"/>
        </w:rPr>
      </w:pPr>
      <w:bookmarkStart w:id="343" w:name="_Toc528749005"/>
      <w:bookmarkStart w:id="344" w:name="_Toc529905182"/>
      <w:bookmarkStart w:id="345" w:name="_Toc530595314"/>
      <w:bookmarkStart w:id="346" w:name="_Ref24041233"/>
      <w:r w:rsidRPr="00776CA6">
        <w:rPr>
          <w:rFonts w:ascii="PT Astra Serif" w:hAnsi="PT Astra Serif"/>
          <w:i/>
          <w:iCs/>
          <w:sz w:val="28"/>
          <w:szCs w:val="28"/>
          <w:highlight w:val="lightGray"/>
        </w:rPr>
        <w:t>[</w:t>
      </w:r>
      <w:r w:rsidR="00E72801" w:rsidRPr="00776CA6">
        <w:rPr>
          <w:rFonts w:ascii="PT Astra Serif" w:hAnsi="PT Astra Serif"/>
          <w:i/>
          <w:iCs/>
          <w:sz w:val="28"/>
          <w:szCs w:val="28"/>
          <w:highlight w:val="lightGray"/>
        </w:rPr>
        <w:t xml:space="preserve">При приемке Объекта Соглашения Концессионер </w:t>
      </w:r>
      <w:r w:rsidR="00632A4A" w:rsidRPr="00776CA6">
        <w:rPr>
          <w:rFonts w:ascii="PT Astra Serif" w:hAnsi="PT Astra Serif"/>
          <w:i/>
          <w:iCs/>
          <w:sz w:val="28"/>
          <w:szCs w:val="28"/>
          <w:highlight w:val="lightGray"/>
        </w:rPr>
        <w:t xml:space="preserve">вправе провести </w:t>
      </w:r>
      <w:r w:rsidR="00E72801" w:rsidRPr="00776CA6">
        <w:rPr>
          <w:rFonts w:ascii="PT Astra Serif" w:hAnsi="PT Astra Serif"/>
          <w:i/>
          <w:iCs/>
          <w:sz w:val="28"/>
          <w:szCs w:val="28"/>
          <w:highlight w:val="lightGray"/>
        </w:rPr>
        <w:t>Обследование Объекта Соглашения или иные мероприятия по оценке фактического состояния Объекта Соглашения и его соответствия условиям Соглашения, назначению Объекта Соглашения</w:t>
      </w:r>
      <w:bookmarkEnd w:id="343"/>
      <w:bookmarkEnd w:id="344"/>
      <w:bookmarkEnd w:id="345"/>
      <w:r w:rsidR="006E0CED" w:rsidRPr="00776CA6">
        <w:rPr>
          <w:rFonts w:ascii="PT Astra Serif" w:hAnsi="PT Astra Serif"/>
          <w:i/>
          <w:iCs/>
          <w:sz w:val="28"/>
          <w:szCs w:val="28"/>
          <w:highlight w:val="lightGray"/>
        </w:rPr>
        <w:t>.</w:t>
      </w:r>
      <w:bookmarkEnd w:id="346"/>
      <w:r w:rsidR="00DE3B42" w:rsidRPr="00776CA6">
        <w:rPr>
          <w:rFonts w:ascii="PT Astra Serif" w:hAnsi="PT Astra Serif"/>
          <w:i/>
          <w:iCs/>
          <w:sz w:val="28"/>
          <w:szCs w:val="28"/>
          <w:highlight w:val="lightGray"/>
        </w:rPr>
        <w:t xml:space="preserve"> Срок приемки Объекта Соглашения Концессионером не может превышать </w:t>
      </w:r>
      <w:r w:rsidR="00851840" w:rsidRPr="00776CA6">
        <w:rPr>
          <w:rFonts w:ascii="PT Astra Serif" w:hAnsi="PT Astra Serif"/>
          <w:i/>
          <w:iCs/>
          <w:sz w:val="28"/>
          <w:szCs w:val="28"/>
          <w:highlight w:val="lightGray"/>
        </w:rPr>
        <w:t>[</w:t>
      </w:r>
      <w:r w:rsidR="00851840" w:rsidRPr="00776CA6">
        <w:rPr>
          <w:rFonts w:ascii="PT Astra Serif" w:hAnsi="PT Astra Serif"/>
          <w:i/>
          <w:iCs/>
          <w:sz w:val="28"/>
          <w:szCs w:val="28"/>
          <w:highlight w:val="lightGray"/>
        </w:rPr>
        <w:sym w:font="Symbol" w:char="F0B7"/>
      </w:r>
      <w:r w:rsidR="00851840" w:rsidRPr="00776CA6">
        <w:rPr>
          <w:rFonts w:ascii="PT Astra Serif" w:hAnsi="PT Astra Serif"/>
          <w:i/>
          <w:iCs/>
          <w:sz w:val="28"/>
          <w:szCs w:val="28"/>
          <w:highlight w:val="lightGray"/>
        </w:rPr>
        <w:t>]</w:t>
      </w:r>
      <w:r w:rsidRPr="00776CA6">
        <w:rPr>
          <w:rFonts w:ascii="PT Astra Serif" w:hAnsi="PT Astra Serif"/>
          <w:i/>
          <w:iCs/>
          <w:sz w:val="28"/>
          <w:szCs w:val="28"/>
          <w:highlight w:val="lightGray"/>
        </w:rPr>
        <w:t>]</w:t>
      </w:r>
      <w:r w:rsidR="00DE3B42" w:rsidRPr="00776CA6">
        <w:rPr>
          <w:rFonts w:ascii="PT Astra Serif" w:hAnsi="PT Astra Serif"/>
          <w:i/>
          <w:iCs/>
          <w:sz w:val="28"/>
          <w:szCs w:val="28"/>
          <w:highlight w:val="lightGray"/>
        </w:rPr>
        <w:t>.</w:t>
      </w:r>
    </w:p>
    <w:p w14:paraId="6D7F4C42" w14:textId="5C143309"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i/>
          <w:iCs/>
          <w:sz w:val="28"/>
          <w:szCs w:val="28"/>
          <w:highlight w:val="lightGray"/>
        </w:rPr>
      </w:pPr>
      <w:bookmarkStart w:id="347" w:name="_Ref432152738"/>
      <w:bookmarkStart w:id="348" w:name="_Toc511215948"/>
      <w:bookmarkStart w:id="349" w:name="_Toc525737447"/>
      <w:bookmarkStart w:id="350" w:name="_Toc525762452"/>
      <w:bookmarkStart w:id="351" w:name="_Ref528678728"/>
      <w:bookmarkStart w:id="352" w:name="_Toc528749008"/>
      <w:bookmarkEnd w:id="340"/>
      <w:bookmarkEnd w:id="341"/>
      <w:bookmarkEnd w:id="342"/>
      <w:r w:rsidRPr="00776CA6">
        <w:rPr>
          <w:rFonts w:ascii="PT Astra Serif" w:hAnsi="PT Astra Serif"/>
          <w:i/>
          <w:iCs/>
          <w:sz w:val="28"/>
          <w:szCs w:val="28"/>
          <w:highlight w:val="lightGray"/>
        </w:rPr>
        <w:t>Одновременно с передачей Объекта Соглашения Концедент передает Концессионеру документы, относящиеся к передаваемым объектам имущества и необходимые для исполнения Соглашения, включая документы, необходимые для Эксплуатации Объекта Соглашения, в том числе:</w:t>
      </w:r>
      <w:bookmarkEnd w:id="347"/>
      <w:bookmarkEnd w:id="348"/>
      <w:bookmarkEnd w:id="349"/>
      <w:bookmarkEnd w:id="350"/>
      <w:bookmarkEnd w:id="351"/>
      <w:bookmarkEnd w:id="352"/>
    </w:p>
    <w:p w14:paraId="45358166" w14:textId="14C2F34D" w:rsidR="00421D31" w:rsidRPr="00776CA6" w:rsidRDefault="00A0019E" w:rsidP="00502DC5">
      <w:pPr>
        <w:pStyle w:val="affffffd"/>
        <w:widowControl w:val="0"/>
        <w:numPr>
          <w:ilvl w:val="2"/>
          <w:numId w:val="70"/>
        </w:numPr>
        <w:tabs>
          <w:tab w:val="left" w:pos="709"/>
        </w:tabs>
        <w:spacing w:before="120" w:after="120"/>
        <w:ind w:left="1418" w:hanging="425"/>
        <w:contextualSpacing w:val="0"/>
        <w:jc w:val="both"/>
        <w:outlineLvl w:val="1"/>
        <w:rPr>
          <w:rFonts w:ascii="PT Astra Serif" w:hAnsi="PT Astra Serif"/>
          <w:i/>
          <w:iCs/>
          <w:sz w:val="28"/>
          <w:szCs w:val="28"/>
          <w:highlight w:val="lightGray"/>
        </w:rPr>
      </w:pPr>
      <w:r w:rsidRPr="00776CA6">
        <w:rPr>
          <w:rFonts w:ascii="PT Astra Serif" w:hAnsi="PT Astra Serif"/>
          <w:i/>
          <w:iCs/>
          <w:sz w:val="28"/>
          <w:szCs w:val="28"/>
          <w:highlight w:val="lightGray"/>
        </w:rPr>
        <w:t xml:space="preserve">выписку </w:t>
      </w:r>
      <w:r w:rsidR="00E72801" w:rsidRPr="00776CA6">
        <w:rPr>
          <w:rFonts w:ascii="PT Astra Serif" w:hAnsi="PT Astra Serif"/>
          <w:i/>
          <w:iCs/>
          <w:sz w:val="28"/>
          <w:szCs w:val="28"/>
          <w:highlight w:val="lightGray"/>
        </w:rPr>
        <w:t xml:space="preserve">из Единого государственного реестра недвижимости, </w:t>
      </w:r>
      <w:r w:rsidRPr="00776CA6">
        <w:rPr>
          <w:rFonts w:ascii="PT Astra Serif" w:hAnsi="PT Astra Serif"/>
          <w:i/>
          <w:iCs/>
          <w:sz w:val="28"/>
          <w:szCs w:val="28"/>
          <w:highlight w:val="lightGray"/>
        </w:rPr>
        <w:t xml:space="preserve">полученную </w:t>
      </w:r>
      <w:r w:rsidR="00E72801" w:rsidRPr="00776CA6">
        <w:rPr>
          <w:rFonts w:ascii="PT Astra Serif" w:hAnsi="PT Astra Serif"/>
          <w:i/>
          <w:iCs/>
          <w:sz w:val="28"/>
          <w:szCs w:val="28"/>
          <w:highlight w:val="lightGray"/>
        </w:rPr>
        <w:t xml:space="preserve">не позднее </w:t>
      </w:r>
      <w:r w:rsidR="00851840" w:rsidRPr="00776CA6">
        <w:rPr>
          <w:rFonts w:ascii="PT Astra Serif" w:hAnsi="PT Astra Serif"/>
          <w:i/>
          <w:iCs/>
          <w:sz w:val="28"/>
          <w:szCs w:val="28"/>
          <w:highlight w:val="lightGray"/>
        </w:rPr>
        <w:t>[</w:t>
      </w:r>
      <w:r w:rsidR="00851840" w:rsidRPr="00776CA6">
        <w:rPr>
          <w:rFonts w:ascii="PT Astra Serif" w:hAnsi="PT Astra Serif"/>
          <w:i/>
          <w:iCs/>
          <w:sz w:val="28"/>
          <w:szCs w:val="28"/>
          <w:highlight w:val="lightGray"/>
        </w:rPr>
        <w:sym w:font="Symbol" w:char="F0B7"/>
      </w:r>
      <w:r w:rsidR="00851840" w:rsidRPr="00776CA6">
        <w:rPr>
          <w:rFonts w:ascii="PT Astra Serif" w:hAnsi="PT Astra Serif"/>
          <w:i/>
          <w:iCs/>
          <w:sz w:val="28"/>
          <w:szCs w:val="28"/>
          <w:highlight w:val="lightGray"/>
        </w:rPr>
        <w:t>]</w:t>
      </w:r>
      <w:r w:rsidR="00E72801" w:rsidRPr="00776CA6">
        <w:rPr>
          <w:rFonts w:ascii="PT Astra Serif" w:hAnsi="PT Astra Serif"/>
          <w:i/>
          <w:iCs/>
          <w:sz w:val="28"/>
          <w:szCs w:val="28"/>
          <w:highlight w:val="lightGray"/>
        </w:rPr>
        <w:t xml:space="preserve"> до даты </w:t>
      </w:r>
      <w:r w:rsidR="00415F5F" w:rsidRPr="00776CA6">
        <w:rPr>
          <w:rFonts w:ascii="PT Astra Serif" w:hAnsi="PT Astra Serif"/>
          <w:i/>
          <w:iCs/>
          <w:sz w:val="28"/>
          <w:szCs w:val="28"/>
          <w:highlight w:val="lightGray"/>
        </w:rPr>
        <w:t>передачи Объекта Соглашения</w:t>
      </w:r>
      <w:r w:rsidR="00E72801" w:rsidRPr="00776CA6">
        <w:rPr>
          <w:rFonts w:ascii="PT Astra Serif" w:hAnsi="PT Astra Serif"/>
          <w:i/>
          <w:iCs/>
          <w:sz w:val="28"/>
          <w:szCs w:val="28"/>
          <w:highlight w:val="lightGray"/>
        </w:rPr>
        <w:t>, технический план;</w:t>
      </w:r>
    </w:p>
    <w:p w14:paraId="00BE314A" w14:textId="47D86055" w:rsidR="00E72801" w:rsidRPr="00776CA6" w:rsidRDefault="00E72801" w:rsidP="00502DC5">
      <w:pPr>
        <w:pStyle w:val="affffffd"/>
        <w:widowControl w:val="0"/>
        <w:numPr>
          <w:ilvl w:val="2"/>
          <w:numId w:val="70"/>
        </w:numPr>
        <w:tabs>
          <w:tab w:val="left" w:pos="709"/>
        </w:tabs>
        <w:spacing w:before="120" w:after="120"/>
        <w:ind w:left="1418" w:hanging="425"/>
        <w:contextualSpacing w:val="0"/>
        <w:jc w:val="both"/>
        <w:outlineLvl w:val="1"/>
        <w:rPr>
          <w:rFonts w:ascii="PT Astra Serif" w:hAnsi="PT Astra Serif"/>
          <w:i/>
          <w:iCs/>
          <w:sz w:val="28"/>
          <w:szCs w:val="28"/>
          <w:highlight w:val="lightGray"/>
        </w:rPr>
      </w:pPr>
      <w:r w:rsidRPr="00776CA6">
        <w:rPr>
          <w:rFonts w:ascii="PT Astra Serif" w:hAnsi="PT Astra Serif"/>
          <w:i/>
          <w:iCs/>
          <w:sz w:val="28"/>
          <w:szCs w:val="28"/>
          <w:highlight w:val="lightGray"/>
        </w:rPr>
        <w:t xml:space="preserve">имеющуюся у Концедента нормативно-техническую документацию, необходимую для Эксплуатации Объекта Соглашения, включая </w:t>
      </w:r>
      <w:r w:rsidR="00851840" w:rsidRPr="00776CA6">
        <w:rPr>
          <w:rFonts w:ascii="PT Astra Serif" w:hAnsi="PT Astra Serif"/>
          <w:i/>
          <w:iCs/>
          <w:sz w:val="28"/>
          <w:szCs w:val="28"/>
          <w:highlight w:val="lightGray"/>
        </w:rPr>
        <w:t>[</w:t>
      </w:r>
      <w:r w:rsidR="00D1492A" w:rsidRPr="00776CA6">
        <w:rPr>
          <w:rFonts w:ascii="PT Astra Serif" w:hAnsi="PT Astra Serif"/>
          <w:i/>
          <w:iCs/>
          <w:sz w:val="28"/>
          <w:szCs w:val="28"/>
          <w:highlight w:val="lightGray"/>
        </w:rPr>
        <w:t xml:space="preserve">первичную исполнительную документацию, </w:t>
      </w:r>
      <w:r w:rsidRPr="00776CA6">
        <w:rPr>
          <w:rFonts w:ascii="PT Astra Serif" w:hAnsi="PT Astra Serif"/>
          <w:i/>
          <w:iCs/>
          <w:sz w:val="28"/>
          <w:szCs w:val="28"/>
          <w:highlight w:val="lightGray"/>
        </w:rPr>
        <w:t>разрешения на строительство и разрешения на ввод в эксплуатацию объектов капитального строительства, сертификаты соответствия или декларации соответствия на используемое оборудование, гарантийные талоны или договоры о приобретении оборудования, если гарантийный срок на оборудование не истек, технические паспорта на оборудование, паспорта заводов-изготовителей, эксплуатационн</w:t>
      </w:r>
      <w:r w:rsidR="00A0019E" w:rsidRPr="00776CA6">
        <w:rPr>
          <w:rFonts w:ascii="PT Astra Serif" w:hAnsi="PT Astra Serif"/>
          <w:i/>
          <w:iCs/>
          <w:sz w:val="28"/>
          <w:szCs w:val="28"/>
          <w:highlight w:val="lightGray"/>
        </w:rPr>
        <w:t>ую</w:t>
      </w:r>
      <w:r w:rsidRPr="00776CA6">
        <w:rPr>
          <w:rFonts w:ascii="PT Astra Serif" w:hAnsi="PT Astra Serif"/>
          <w:i/>
          <w:iCs/>
          <w:sz w:val="28"/>
          <w:szCs w:val="28"/>
          <w:highlight w:val="lightGray"/>
        </w:rPr>
        <w:t xml:space="preserve"> документаци</w:t>
      </w:r>
      <w:r w:rsidR="00A0019E" w:rsidRPr="00776CA6">
        <w:rPr>
          <w:rFonts w:ascii="PT Astra Serif" w:hAnsi="PT Astra Serif"/>
          <w:i/>
          <w:iCs/>
          <w:sz w:val="28"/>
          <w:szCs w:val="28"/>
          <w:highlight w:val="lightGray"/>
        </w:rPr>
        <w:t>ю</w:t>
      </w:r>
      <w:r w:rsidR="00851840" w:rsidRPr="00776CA6">
        <w:rPr>
          <w:rFonts w:ascii="PT Astra Serif" w:hAnsi="PT Astra Serif"/>
          <w:i/>
          <w:iCs/>
          <w:sz w:val="28"/>
          <w:szCs w:val="28"/>
          <w:highlight w:val="lightGray"/>
        </w:rPr>
        <w:t>]</w:t>
      </w:r>
      <w:r w:rsidRPr="00776CA6">
        <w:rPr>
          <w:rFonts w:ascii="PT Astra Serif" w:hAnsi="PT Astra Serif"/>
          <w:i/>
          <w:iCs/>
          <w:sz w:val="28"/>
          <w:szCs w:val="28"/>
          <w:highlight w:val="lightGray"/>
        </w:rPr>
        <w:t>.</w:t>
      </w:r>
    </w:p>
    <w:p w14:paraId="1B75927E" w14:textId="77777777" w:rsidR="00E72801" w:rsidRPr="00776CA6" w:rsidRDefault="00E72801" w:rsidP="000B34F9">
      <w:pPr>
        <w:widowControl w:val="0"/>
        <w:tabs>
          <w:tab w:val="left" w:pos="10206"/>
        </w:tabs>
        <w:autoSpaceDE w:val="0"/>
        <w:autoSpaceDN w:val="0"/>
        <w:adjustRightInd w:val="0"/>
        <w:spacing w:before="120" w:after="120"/>
        <w:ind w:left="567"/>
        <w:jc w:val="both"/>
        <w:rPr>
          <w:rFonts w:ascii="PT Astra Serif" w:hAnsi="PT Astra Serif"/>
          <w:i/>
          <w:iCs/>
          <w:sz w:val="28"/>
          <w:szCs w:val="28"/>
          <w:highlight w:val="lightGray"/>
        </w:rPr>
      </w:pPr>
      <w:r w:rsidRPr="00776CA6">
        <w:rPr>
          <w:rFonts w:ascii="PT Astra Serif" w:hAnsi="PT Astra Serif"/>
          <w:i/>
          <w:iCs/>
          <w:sz w:val="28"/>
          <w:szCs w:val="28"/>
          <w:highlight w:val="lightGray"/>
        </w:rPr>
        <w:t>Наименование и реквизиты документов, передаваемых в соответствии с настоящим пунктом, указываются в Акте приема-передачи документов, подписываемом одновременно с Актом приема-передачи Объекта Соглашения.</w:t>
      </w:r>
    </w:p>
    <w:p w14:paraId="08819E81" w14:textId="6952248C"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i/>
          <w:iCs/>
          <w:sz w:val="28"/>
          <w:szCs w:val="28"/>
          <w:highlight w:val="lightGray"/>
        </w:rPr>
      </w:pPr>
      <w:bookmarkStart w:id="353" w:name="_Ref472679515"/>
      <w:bookmarkStart w:id="354" w:name="_Toc511215949"/>
      <w:bookmarkStart w:id="355" w:name="_Toc525737448"/>
      <w:bookmarkStart w:id="356" w:name="_Toc525762453"/>
      <w:bookmarkStart w:id="357" w:name="_Toc528749009"/>
      <w:r w:rsidRPr="00776CA6">
        <w:rPr>
          <w:rFonts w:ascii="PT Astra Serif" w:hAnsi="PT Astra Serif"/>
          <w:i/>
          <w:iCs/>
          <w:sz w:val="28"/>
          <w:szCs w:val="28"/>
          <w:highlight w:val="lightGray"/>
        </w:rPr>
        <w:t>В случае выявления Концессионером в течение срока действия Соглашения необходимости передачи иных документов, относящихся к Объекту Соглашени</w:t>
      </w:r>
      <w:r w:rsidR="00527C99" w:rsidRPr="00776CA6">
        <w:rPr>
          <w:rFonts w:ascii="PT Astra Serif" w:hAnsi="PT Astra Serif"/>
          <w:i/>
          <w:iCs/>
          <w:sz w:val="28"/>
          <w:szCs w:val="28"/>
          <w:highlight w:val="lightGray"/>
        </w:rPr>
        <w:t>я</w:t>
      </w:r>
      <w:r w:rsidRPr="00776CA6">
        <w:rPr>
          <w:rFonts w:ascii="PT Astra Serif" w:hAnsi="PT Astra Serif"/>
          <w:i/>
          <w:iCs/>
          <w:sz w:val="28"/>
          <w:szCs w:val="28"/>
          <w:highlight w:val="lightGray"/>
        </w:rPr>
        <w:t xml:space="preserve">, необходимых Концессионеру для исполнения его обязанностей по Соглашению, но не переданных Концедентом в сроки, </w:t>
      </w:r>
      <w:r w:rsidR="001E7505" w:rsidRPr="00776CA6">
        <w:rPr>
          <w:rFonts w:ascii="PT Astra Serif" w:hAnsi="PT Astra Serif"/>
          <w:i/>
          <w:iCs/>
          <w:sz w:val="28"/>
          <w:szCs w:val="28"/>
          <w:highlight w:val="lightGray"/>
        </w:rPr>
        <w:t>предусмотренные</w:t>
      </w:r>
      <w:r w:rsidRPr="00776CA6">
        <w:rPr>
          <w:rFonts w:ascii="PT Astra Serif" w:hAnsi="PT Astra Serif"/>
          <w:i/>
          <w:iCs/>
          <w:sz w:val="28"/>
          <w:szCs w:val="28"/>
          <w:highlight w:val="lightGray"/>
        </w:rPr>
        <w:t xml:space="preserve"> </w:t>
      </w:r>
      <w:r w:rsidR="001E7505" w:rsidRPr="00776CA6">
        <w:rPr>
          <w:rFonts w:ascii="PT Astra Serif" w:hAnsi="PT Astra Serif"/>
          <w:i/>
          <w:iCs/>
          <w:sz w:val="28"/>
          <w:szCs w:val="28"/>
          <w:highlight w:val="lightGray"/>
        </w:rPr>
        <w:t>Соглашением</w:t>
      </w:r>
      <w:r w:rsidRPr="00776CA6">
        <w:rPr>
          <w:rFonts w:ascii="PT Astra Serif" w:hAnsi="PT Astra Serif"/>
          <w:i/>
          <w:iCs/>
          <w:sz w:val="28"/>
          <w:szCs w:val="28"/>
          <w:highlight w:val="lightGray"/>
        </w:rPr>
        <w:t xml:space="preserve">, указанные документы должны быть переданы Концедентом не позднее 60 (шестидесяти) дней с даты получения </w:t>
      </w:r>
      <w:r w:rsidR="0002114C" w:rsidRPr="00776CA6">
        <w:rPr>
          <w:rFonts w:ascii="PT Astra Serif" w:hAnsi="PT Astra Serif"/>
          <w:i/>
          <w:iCs/>
          <w:sz w:val="28"/>
          <w:szCs w:val="28"/>
          <w:highlight w:val="lightGray"/>
        </w:rPr>
        <w:t xml:space="preserve">Концедентом </w:t>
      </w:r>
      <w:r w:rsidRPr="00776CA6">
        <w:rPr>
          <w:rFonts w:ascii="PT Astra Serif" w:hAnsi="PT Astra Serif"/>
          <w:i/>
          <w:iCs/>
          <w:sz w:val="28"/>
          <w:szCs w:val="28"/>
          <w:highlight w:val="lightGray"/>
        </w:rPr>
        <w:t>соответствующего запроса Концессионера.</w:t>
      </w:r>
      <w:bookmarkEnd w:id="353"/>
      <w:bookmarkEnd w:id="354"/>
      <w:bookmarkEnd w:id="355"/>
      <w:bookmarkEnd w:id="356"/>
      <w:bookmarkEnd w:id="357"/>
    </w:p>
    <w:p w14:paraId="39380F44" w14:textId="25EF641A"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i/>
          <w:iCs/>
          <w:sz w:val="28"/>
          <w:szCs w:val="28"/>
          <w:highlight w:val="lightGray"/>
        </w:rPr>
      </w:pPr>
      <w:bookmarkStart w:id="358" w:name="_Toc511215950"/>
      <w:bookmarkStart w:id="359" w:name="_Toc525737449"/>
      <w:bookmarkStart w:id="360" w:name="_Toc525762454"/>
      <w:bookmarkStart w:id="361" w:name="_Toc528749010"/>
      <w:r w:rsidRPr="00776CA6">
        <w:rPr>
          <w:rFonts w:ascii="PT Astra Serif" w:hAnsi="PT Astra Serif"/>
          <w:i/>
          <w:iCs/>
          <w:sz w:val="28"/>
          <w:szCs w:val="28"/>
          <w:highlight w:val="lightGray"/>
        </w:rPr>
        <w:t xml:space="preserve">В случае если какие-то из указанных в пунктах </w:t>
      </w:r>
      <w:r w:rsidR="00D764D6" w:rsidRPr="00776CA6">
        <w:rPr>
          <w:rFonts w:ascii="PT Astra Serif" w:hAnsi="PT Astra Serif"/>
          <w:i/>
          <w:iCs/>
          <w:sz w:val="28"/>
          <w:szCs w:val="28"/>
          <w:highlight w:val="lightGray"/>
        </w:rPr>
        <w:fldChar w:fldCharType="begin"/>
      </w:r>
      <w:r w:rsidR="00C6575E" w:rsidRPr="00776CA6">
        <w:rPr>
          <w:rFonts w:ascii="PT Astra Serif" w:hAnsi="PT Astra Serif"/>
          <w:i/>
          <w:iCs/>
          <w:sz w:val="28"/>
          <w:szCs w:val="28"/>
          <w:highlight w:val="lightGray"/>
        </w:rPr>
        <w:instrText xml:space="preserve"> REF _Ref472679515 \r \h </w:instrText>
      </w:r>
      <w:r w:rsidR="006340A1" w:rsidRPr="00776CA6">
        <w:rPr>
          <w:rFonts w:ascii="PT Astra Serif" w:hAnsi="PT Astra Serif"/>
          <w:i/>
          <w:iCs/>
          <w:sz w:val="28"/>
          <w:szCs w:val="28"/>
          <w:highlight w:val="lightGray"/>
        </w:rPr>
        <w:instrText xml:space="preserve"> \* MERGEFORMAT </w:instrText>
      </w:r>
      <w:r w:rsidR="00D764D6" w:rsidRPr="00776CA6">
        <w:rPr>
          <w:rFonts w:ascii="PT Astra Serif" w:hAnsi="PT Astra Serif"/>
          <w:i/>
          <w:iCs/>
          <w:sz w:val="28"/>
          <w:szCs w:val="28"/>
          <w:highlight w:val="lightGray"/>
        </w:rPr>
      </w:r>
      <w:r w:rsidR="00D764D6" w:rsidRPr="00776CA6">
        <w:rPr>
          <w:rFonts w:ascii="PT Astra Serif" w:hAnsi="PT Astra Serif"/>
          <w:i/>
          <w:iCs/>
          <w:sz w:val="28"/>
          <w:szCs w:val="28"/>
          <w:highlight w:val="lightGray"/>
        </w:rPr>
        <w:fldChar w:fldCharType="separate"/>
      </w:r>
      <w:r w:rsidR="00466C7F" w:rsidRPr="00776CA6">
        <w:rPr>
          <w:rFonts w:ascii="PT Astra Serif" w:hAnsi="PT Astra Serif"/>
          <w:i/>
          <w:iCs/>
          <w:sz w:val="28"/>
          <w:szCs w:val="28"/>
          <w:highlight w:val="lightGray"/>
        </w:rPr>
        <w:t>9.6</w:t>
      </w:r>
      <w:r w:rsidR="00D764D6" w:rsidRPr="00776CA6">
        <w:rPr>
          <w:rFonts w:ascii="PT Astra Serif" w:hAnsi="PT Astra Serif"/>
          <w:i/>
          <w:iCs/>
          <w:sz w:val="28"/>
          <w:szCs w:val="28"/>
          <w:highlight w:val="lightGray"/>
        </w:rPr>
        <w:fldChar w:fldCharType="end"/>
      </w:r>
      <w:r w:rsidR="001C1F65" w:rsidRPr="00776CA6">
        <w:rPr>
          <w:rFonts w:ascii="PT Astra Serif" w:hAnsi="PT Astra Serif"/>
          <w:i/>
          <w:iCs/>
          <w:sz w:val="28"/>
          <w:szCs w:val="28"/>
          <w:highlight w:val="lightGray"/>
        </w:rPr>
        <w:t xml:space="preserve">, </w:t>
      </w:r>
      <w:r w:rsidR="001C1F65" w:rsidRPr="00776CA6">
        <w:rPr>
          <w:rFonts w:ascii="PT Astra Serif" w:hAnsi="PT Astra Serif"/>
          <w:i/>
          <w:iCs/>
          <w:sz w:val="28"/>
          <w:szCs w:val="28"/>
          <w:highlight w:val="lightGray"/>
        </w:rPr>
        <w:fldChar w:fldCharType="begin"/>
      </w:r>
      <w:r w:rsidR="001C1F65" w:rsidRPr="00776CA6">
        <w:rPr>
          <w:rFonts w:ascii="PT Astra Serif" w:hAnsi="PT Astra Serif"/>
          <w:i/>
          <w:iCs/>
          <w:sz w:val="28"/>
          <w:szCs w:val="28"/>
          <w:highlight w:val="lightGray"/>
        </w:rPr>
        <w:instrText xml:space="preserve"> REF _Ref472679515 \r \h </w:instrText>
      </w:r>
      <w:r w:rsidR="00206230" w:rsidRPr="00776CA6">
        <w:rPr>
          <w:rFonts w:ascii="PT Astra Serif" w:hAnsi="PT Astra Serif"/>
          <w:i/>
          <w:iCs/>
          <w:sz w:val="28"/>
          <w:szCs w:val="28"/>
          <w:highlight w:val="lightGray"/>
        </w:rPr>
        <w:instrText xml:space="preserve"> \* MERGEFORMAT </w:instrText>
      </w:r>
      <w:r w:rsidR="001C1F65" w:rsidRPr="00776CA6">
        <w:rPr>
          <w:rFonts w:ascii="PT Astra Serif" w:hAnsi="PT Astra Serif"/>
          <w:i/>
          <w:iCs/>
          <w:sz w:val="28"/>
          <w:szCs w:val="28"/>
          <w:highlight w:val="lightGray"/>
        </w:rPr>
      </w:r>
      <w:r w:rsidR="001C1F65" w:rsidRPr="00776CA6">
        <w:rPr>
          <w:rFonts w:ascii="PT Astra Serif" w:hAnsi="PT Astra Serif"/>
          <w:i/>
          <w:iCs/>
          <w:sz w:val="28"/>
          <w:szCs w:val="28"/>
          <w:highlight w:val="lightGray"/>
        </w:rPr>
        <w:fldChar w:fldCharType="separate"/>
      </w:r>
      <w:r w:rsidR="00466C7F" w:rsidRPr="00776CA6">
        <w:rPr>
          <w:rFonts w:ascii="PT Astra Serif" w:hAnsi="PT Astra Serif"/>
          <w:i/>
          <w:iCs/>
          <w:sz w:val="28"/>
          <w:szCs w:val="28"/>
          <w:highlight w:val="lightGray"/>
        </w:rPr>
        <w:t>9.6</w:t>
      </w:r>
      <w:r w:rsidR="001C1F65" w:rsidRPr="00776CA6">
        <w:rPr>
          <w:rFonts w:ascii="PT Astra Serif" w:hAnsi="PT Astra Serif"/>
          <w:i/>
          <w:iCs/>
          <w:sz w:val="28"/>
          <w:szCs w:val="28"/>
          <w:highlight w:val="lightGray"/>
        </w:rPr>
        <w:fldChar w:fldCharType="end"/>
      </w:r>
      <w:r w:rsidR="00C6575E" w:rsidRPr="00776CA6">
        <w:rPr>
          <w:rFonts w:ascii="PT Astra Serif" w:hAnsi="PT Astra Serif"/>
          <w:i/>
          <w:iCs/>
          <w:sz w:val="28"/>
          <w:szCs w:val="28"/>
          <w:highlight w:val="lightGray"/>
        </w:rPr>
        <w:t xml:space="preserve"> </w:t>
      </w:r>
      <w:r w:rsidRPr="00776CA6">
        <w:rPr>
          <w:rFonts w:ascii="PT Astra Serif" w:hAnsi="PT Astra Serif"/>
          <w:i/>
          <w:iCs/>
          <w:sz w:val="28"/>
          <w:szCs w:val="28"/>
          <w:highlight w:val="lightGray"/>
        </w:rPr>
        <w:t xml:space="preserve">Соглашения </w:t>
      </w:r>
      <w:r w:rsidRPr="00776CA6">
        <w:rPr>
          <w:rFonts w:ascii="PT Astra Serif" w:hAnsi="PT Astra Serif"/>
          <w:i/>
          <w:iCs/>
          <w:sz w:val="28"/>
          <w:szCs w:val="28"/>
          <w:highlight w:val="lightGray"/>
        </w:rPr>
        <w:lastRenderedPageBreak/>
        <w:t xml:space="preserve">документов отсутствуют у Концедента, не могут быть им получены в сроки, указанные в пунктах </w:t>
      </w:r>
      <w:r w:rsidR="0032629C" w:rsidRPr="00776CA6">
        <w:rPr>
          <w:rFonts w:ascii="PT Astra Serif" w:hAnsi="PT Astra Serif"/>
          <w:i/>
          <w:iCs/>
          <w:sz w:val="28"/>
          <w:szCs w:val="28"/>
          <w:highlight w:val="lightGray"/>
        </w:rPr>
        <w:fldChar w:fldCharType="begin"/>
      </w:r>
      <w:r w:rsidR="0032629C" w:rsidRPr="00776CA6">
        <w:rPr>
          <w:rFonts w:ascii="PT Astra Serif" w:hAnsi="PT Astra Serif"/>
          <w:i/>
          <w:iCs/>
          <w:sz w:val="28"/>
          <w:szCs w:val="28"/>
          <w:highlight w:val="lightGray"/>
        </w:rPr>
        <w:instrText xml:space="preserve"> REF _Ref472679515 \r \h  \* MERGEFORMAT </w:instrText>
      </w:r>
      <w:r w:rsidR="0032629C" w:rsidRPr="00776CA6">
        <w:rPr>
          <w:rFonts w:ascii="PT Astra Serif" w:hAnsi="PT Astra Serif"/>
          <w:i/>
          <w:iCs/>
          <w:sz w:val="28"/>
          <w:szCs w:val="28"/>
          <w:highlight w:val="lightGray"/>
        </w:rPr>
      </w:r>
      <w:r w:rsidR="0032629C" w:rsidRPr="00776CA6">
        <w:rPr>
          <w:rFonts w:ascii="PT Astra Serif" w:hAnsi="PT Astra Serif"/>
          <w:i/>
          <w:iCs/>
          <w:sz w:val="28"/>
          <w:szCs w:val="28"/>
          <w:highlight w:val="lightGray"/>
        </w:rPr>
        <w:fldChar w:fldCharType="separate"/>
      </w:r>
      <w:r w:rsidR="00466C7F" w:rsidRPr="00776CA6">
        <w:rPr>
          <w:rFonts w:ascii="PT Astra Serif" w:hAnsi="PT Astra Serif"/>
          <w:i/>
          <w:iCs/>
          <w:sz w:val="28"/>
          <w:szCs w:val="28"/>
          <w:highlight w:val="lightGray"/>
        </w:rPr>
        <w:t>9.6</w:t>
      </w:r>
      <w:r w:rsidR="0032629C" w:rsidRPr="00776CA6">
        <w:rPr>
          <w:rFonts w:ascii="PT Astra Serif" w:hAnsi="PT Astra Serif"/>
          <w:i/>
          <w:iCs/>
          <w:sz w:val="28"/>
          <w:szCs w:val="28"/>
          <w:highlight w:val="lightGray"/>
        </w:rPr>
        <w:fldChar w:fldCharType="end"/>
      </w:r>
      <w:r w:rsidR="001C1F65" w:rsidRPr="00776CA6">
        <w:rPr>
          <w:rFonts w:ascii="PT Astra Serif" w:hAnsi="PT Astra Serif"/>
          <w:i/>
          <w:iCs/>
          <w:sz w:val="28"/>
          <w:szCs w:val="28"/>
          <w:highlight w:val="lightGray"/>
        </w:rPr>
        <w:t xml:space="preserve">, </w:t>
      </w:r>
      <w:r w:rsidR="001C1F65" w:rsidRPr="00776CA6">
        <w:rPr>
          <w:rFonts w:ascii="PT Astra Serif" w:hAnsi="PT Astra Serif"/>
          <w:i/>
          <w:iCs/>
          <w:sz w:val="28"/>
          <w:szCs w:val="28"/>
          <w:highlight w:val="lightGray"/>
        </w:rPr>
        <w:fldChar w:fldCharType="begin"/>
      </w:r>
      <w:r w:rsidR="001C1F65" w:rsidRPr="00776CA6">
        <w:rPr>
          <w:rFonts w:ascii="PT Astra Serif" w:hAnsi="PT Astra Serif"/>
          <w:i/>
          <w:iCs/>
          <w:sz w:val="28"/>
          <w:szCs w:val="28"/>
          <w:highlight w:val="lightGray"/>
        </w:rPr>
        <w:instrText xml:space="preserve"> REF _Ref472679515 \r \h </w:instrText>
      </w:r>
      <w:r w:rsidR="00206230" w:rsidRPr="00776CA6">
        <w:rPr>
          <w:rFonts w:ascii="PT Astra Serif" w:hAnsi="PT Astra Serif"/>
          <w:i/>
          <w:iCs/>
          <w:sz w:val="28"/>
          <w:szCs w:val="28"/>
          <w:highlight w:val="lightGray"/>
        </w:rPr>
        <w:instrText xml:space="preserve"> \* MERGEFORMAT </w:instrText>
      </w:r>
      <w:r w:rsidR="001C1F65" w:rsidRPr="00776CA6">
        <w:rPr>
          <w:rFonts w:ascii="PT Astra Serif" w:hAnsi="PT Astra Serif"/>
          <w:i/>
          <w:iCs/>
          <w:sz w:val="28"/>
          <w:szCs w:val="28"/>
          <w:highlight w:val="lightGray"/>
        </w:rPr>
      </w:r>
      <w:r w:rsidR="001C1F65" w:rsidRPr="00776CA6">
        <w:rPr>
          <w:rFonts w:ascii="PT Astra Serif" w:hAnsi="PT Astra Serif"/>
          <w:i/>
          <w:iCs/>
          <w:sz w:val="28"/>
          <w:szCs w:val="28"/>
          <w:highlight w:val="lightGray"/>
        </w:rPr>
        <w:fldChar w:fldCharType="separate"/>
      </w:r>
      <w:r w:rsidR="00466C7F" w:rsidRPr="00776CA6">
        <w:rPr>
          <w:rFonts w:ascii="PT Astra Serif" w:hAnsi="PT Astra Serif"/>
          <w:i/>
          <w:iCs/>
          <w:sz w:val="28"/>
          <w:szCs w:val="28"/>
          <w:highlight w:val="lightGray"/>
        </w:rPr>
        <w:t>9.6</w:t>
      </w:r>
      <w:r w:rsidR="001C1F65" w:rsidRPr="00776CA6">
        <w:rPr>
          <w:rFonts w:ascii="PT Astra Serif" w:hAnsi="PT Astra Serif"/>
          <w:i/>
          <w:iCs/>
          <w:sz w:val="28"/>
          <w:szCs w:val="28"/>
          <w:highlight w:val="lightGray"/>
        </w:rPr>
        <w:fldChar w:fldCharType="end"/>
      </w:r>
      <w:r w:rsidRPr="00776CA6">
        <w:rPr>
          <w:rFonts w:ascii="PT Astra Serif" w:hAnsi="PT Astra Serif"/>
          <w:i/>
          <w:iCs/>
          <w:sz w:val="28"/>
          <w:szCs w:val="28"/>
          <w:highlight w:val="lightGray"/>
        </w:rPr>
        <w:t xml:space="preserve"> Соглашения, Концессионер вправе</w:t>
      </w:r>
      <w:bookmarkEnd w:id="358"/>
      <w:bookmarkEnd w:id="359"/>
      <w:bookmarkEnd w:id="360"/>
      <w:bookmarkEnd w:id="361"/>
      <w:r w:rsidR="006A5624" w:rsidRPr="00776CA6">
        <w:rPr>
          <w:rFonts w:ascii="PT Astra Serif" w:hAnsi="PT Astra Serif"/>
          <w:i/>
          <w:iCs/>
          <w:sz w:val="28"/>
          <w:szCs w:val="28"/>
          <w:highlight w:val="lightGray"/>
        </w:rPr>
        <w:t xml:space="preserve"> </w:t>
      </w:r>
      <w:bookmarkStart w:id="362" w:name="_Toc511215951"/>
      <w:bookmarkStart w:id="363" w:name="_Toc525737450"/>
      <w:bookmarkStart w:id="364" w:name="_Toc525762455"/>
      <w:r w:rsidRPr="00776CA6">
        <w:rPr>
          <w:rFonts w:ascii="PT Astra Serif" w:hAnsi="PT Astra Serif"/>
          <w:i/>
          <w:iCs/>
          <w:sz w:val="28"/>
          <w:szCs w:val="28"/>
          <w:highlight w:val="lightGray"/>
        </w:rPr>
        <w:t xml:space="preserve">требовать изменения Соглашения в порядке, установленном разделом </w:t>
      </w:r>
      <w:r w:rsidR="0032629C" w:rsidRPr="00776CA6">
        <w:rPr>
          <w:rFonts w:ascii="PT Astra Serif" w:hAnsi="PT Astra Serif"/>
          <w:i/>
          <w:iCs/>
          <w:sz w:val="28"/>
          <w:szCs w:val="28"/>
          <w:highlight w:val="lightGray"/>
        </w:rPr>
        <w:fldChar w:fldCharType="begin"/>
      </w:r>
      <w:r w:rsidR="0032629C" w:rsidRPr="00776CA6">
        <w:rPr>
          <w:rFonts w:ascii="PT Astra Serif" w:hAnsi="PT Astra Serif"/>
          <w:i/>
          <w:iCs/>
          <w:sz w:val="28"/>
          <w:szCs w:val="28"/>
          <w:highlight w:val="lightGray"/>
        </w:rPr>
        <w:instrText xml:space="preserve"> REF _Ref491174589 \r \h  \* MERGEFORMAT </w:instrText>
      </w:r>
      <w:r w:rsidR="0032629C" w:rsidRPr="00776CA6">
        <w:rPr>
          <w:rFonts w:ascii="PT Astra Serif" w:hAnsi="PT Astra Serif"/>
          <w:i/>
          <w:iCs/>
          <w:sz w:val="28"/>
          <w:szCs w:val="28"/>
          <w:highlight w:val="lightGray"/>
        </w:rPr>
      </w:r>
      <w:r w:rsidR="0032629C" w:rsidRPr="00776CA6">
        <w:rPr>
          <w:rFonts w:ascii="PT Astra Serif" w:hAnsi="PT Astra Serif"/>
          <w:i/>
          <w:iCs/>
          <w:sz w:val="28"/>
          <w:szCs w:val="28"/>
          <w:highlight w:val="lightGray"/>
        </w:rPr>
        <w:fldChar w:fldCharType="separate"/>
      </w:r>
      <w:r w:rsidR="00466C7F" w:rsidRPr="00776CA6">
        <w:rPr>
          <w:rFonts w:ascii="PT Astra Serif" w:hAnsi="PT Astra Serif"/>
          <w:i/>
          <w:iCs/>
          <w:sz w:val="28"/>
          <w:szCs w:val="28"/>
          <w:highlight w:val="lightGray"/>
        </w:rPr>
        <w:t>X</w:t>
      </w:r>
      <w:r w:rsidR="0032629C" w:rsidRPr="00776CA6">
        <w:rPr>
          <w:rFonts w:ascii="PT Astra Serif" w:hAnsi="PT Astra Serif"/>
          <w:i/>
          <w:iCs/>
          <w:sz w:val="28"/>
          <w:szCs w:val="28"/>
          <w:highlight w:val="lightGray"/>
        </w:rPr>
        <w:fldChar w:fldCharType="end"/>
      </w:r>
      <w:r w:rsidRPr="00776CA6">
        <w:rPr>
          <w:rFonts w:ascii="PT Astra Serif" w:hAnsi="PT Astra Serif"/>
          <w:i/>
          <w:iCs/>
          <w:sz w:val="28"/>
          <w:szCs w:val="28"/>
          <w:highlight w:val="lightGray"/>
        </w:rPr>
        <w:t xml:space="preserve"> настоящего Соглашения, если отсутствие документов не позволяет Концессионеру выполнить обязательства по </w:t>
      </w:r>
      <w:r w:rsidR="00003815" w:rsidRPr="00776CA6">
        <w:rPr>
          <w:rFonts w:ascii="PT Astra Serif" w:hAnsi="PT Astra Serif"/>
          <w:i/>
          <w:iCs/>
          <w:sz w:val="28"/>
          <w:szCs w:val="28"/>
          <w:highlight w:val="lightGray"/>
        </w:rPr>
        <w:t xml:space="preserve">Созданию </w:t>
      </w:r>
      <w:r w:rsidRPr="00776CA6">
        <w:rPr>
          <w:rFonts w:ascii="PT Astra Serif" w:hAnsi="PT Astra Serif"/>
          <w:i/>
          <w:iCs/>
          <w:sz w:val="28"/>
          <w:szCs w:val="28"/>
          <w:highlight w:val="lightGray"/>
        </w:rPr>
        <w:t>Объекта Соглашения в соответствии с условиями Соглашения</w:t>
      </w:r>
      <w:r w:rsidR="006A5624" w:rsidRPr="00776CA6">
        <w:rPr>
          <w:rFonts w:ascii="PT Astra Serif" w:hAnsi="PT Astra Serif"/>
          <w:i/>
          <w:iCs/>
          <w:sz w:val="28"/>
          <w:szCs w:val="28"/>
          <w:highlight w:val="lightGray"/>
        </w:rPr>
        <w:t>.</w:t>
      </w:r>
      <w:bookmarkEnd w:id="362"/>
      <w:bookmarkEnd w:id="363"/>
      <w:bookmarkEnd w:id="364"/>
    </w:p>
    <w:p w14:paraId="36AE680A" w14:textId="77777777"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i/>
          <w:iCs/>
          <w:sz w:val="28"/>
          <w:szCs w:val="28"/>
          <w:highlight w:val="lightGray"/>
        </w:rPr>
      </w:pPr>
      <w:bookmarkStart w:id="365" w:name="_Toc511215953"/>
      <w:bookmarkStart w:id="366" w:name="_Toc525737452"/>
      <w:bookmarkStart w:id="367" w:name="_Toc525762457"/>
      <w:bookmarkStart w:id="368" w:name="_Toc528749011"/>
      <w:r w:rsidRPr="00776CA6">
        <w:rPr>
          <w:rFonts w:ascii="PT Astra Serif" w:hAnsi="PT Astra Serif"/>
          <w:i/>
          <w:iCs/>
          <w:sz w:val="28"/>
          <w:szCs w:val="28"/>
          <w:highlight w:val="lightGray"/>
        </w:rPr>
        <w:t>Уклонение одной из Сторон без мотивированного отказа от подписания Акта приема-передачи Объекта Соглашения признается нарушением этой Стороной обязанности по приему-передаче Объекта Соглашения.</w:t>
      </w:r>
      <w:bookmarkEnd w:id="365"/>
      <w:bookmarkEnd w:id="366"/>
      <w:bookmarkEnd w:id="367"/>
      <w:bookmarkEnd w:id="368"/>
    </w:p>
    <w:p w14:paraId="5BDA1448" w14:textId="37F696FA"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369" w:name="_Toc511215955"/>
      <w:bookmarkStart w:id="370" w:name="_Toc528749012"/>
      <w:bookmarkStart w:id="371" w:name="_Toc525737454"/>
      <w:bookmarkStart w:id="372" w:name="_Toc525762459"/>
      <w:r w:rsidRPr="00776CA6">
        <w:rPr>
          <w:rFonts w:ascii="PT Astra Serif" w:hAnsi="PT Astra Serif"/>
          <w:i/>
          <w:iCs/>
          <w:sz w:val="28"/>
          <w:szCs w:val="28"/>
          <w:highlight w:val="lightGray"/>
        </w:rPr>
        <w:t xml:space="preserve">С даты </w:t>
      </w:r>
      <w:r w:rsidR="00BF7E4C" w:rsidRPr="00776CA6">
        <w:rPr>
          <w:rFonts w:ascii="PT Astra Serif" w:hAnsi="PT Astra Serif"/>
          <w:i/>
          <w:iCs/>
          <w:sz w:val="28"/>
          <w:szCs w:val="28"/>
          <w:highlight w:val="lightGray"/>
        </w:rPr>
        <w:t>подписания Акта приема-передачи</w:t>
      </w:r>
      <w:r w:rsidRPr="00776CA6">
        <w:rPr>
          <w:rFonts w:ascii="PT Astra Serif" w:hAnsi="PT Astra Serif"/>
          <w:i/>
          <w:iCs/>
          <w:sz w:val="28"/>
          <w:szCs w:val="28"/>
          <w:highlight w:val="lightGray"/>
        </w:rPr>
        <w:t xml:space="preserve"> Объекта Соглашения от Концедента Концессионеру риск случайной гибели или случайного повреждения Объекта Соглашения несет Концессионер. Концессионер </w:t>
      </w:r>
      <w:r w:rsidR="002B6E2A" w:rsidRPr="00776CA6">
        <w:rPr>
          <w:rFonts w:ascii="PT Astra Serif" w:hAnsi="PT Astra Serif"/>
          <w:i/>
          <w:iCs/>
          <w:sz w:val="28"/>
          <w:szCs w:val="28"/>
          <w:highlight w:val="lightGray"/>
        </w:rPr>
        <w:t>[</w:t>
      </w:r>
      <w:r w:rsidRPr="00776CA6">
        <w:rPr>
          <w:rFonts w:ascii="PT Astra Serif" w:hAnsi="PT Astra Serif"/>
          <w:i/>
          <w:iCs/>
          <w:sz w:val="28"/>
          <w:szCs w:val="28"/>
          <w:highlight w:val="lightGray"/>
        </w:rPr>
        <w:t>вправе</w:t>
      </w:r>
      <w:r w:rsidR="002B6E2A" w:rsidRPr="00776CA6">
        <w:rPr>
          <w:rFonts w:ascii="PT Astra Serif" w:hAnsi="PT Astra Serif"/>
          <w:i/>
          <w:iCs/>
          <w:sz w:val="28"/>
          <w:szCs w:val="28"/>
          <w:highlight w:val="lightGray"/>
          <w:lang w:val="en-US"/>
        </w:rPr>
        <w:t> </w:t>
      </w:r>
      <w:r w:rsidR="002B6E2A" w:rsidRPr="00776CA6">
        <w:rPr>
          <w:rFonts w:ascii="PT Astra Serif" w:hAnsi="PT Astra Serif"/>
          <w:i/>
          <w:iCs/>
          <w:sz w:val="28"/>
          <w:szCs w:val="28"/>
          <w:highlight w:val="lightGray"/>
        </w:rPr>
        <w:t>/</w:t>
      </w:r>
      <w:r w:rsidR="002B6E2A" w:rsidRPr="00776CA6">
        <w:rPr>
          <w:rFonts w:ascii="PT Astra Serif" w:hAnsi="PT Astra Serif"/>
          <w:i/>
          <w:iCs/>
          <w:sz w:val="28"/>
          <w:szCs w:val="28"/>
          <w:highlight w:val="lightGray"/>
          <w:lang w:val="en-US"/>
        </w:rPr>
        <w:t> </w:t>
      </w:r>
      <w:r w:rsidR="002B6E2A" w:rsidRPr="00776CA6">
        <w:rPr>
          <w:rFonts w:ascii="PT Astra Serif" w:hAnsi="PT Astra Serif"/>
          <w:i/>
          <w:iCs/>
          <w:sz w:val="28"/>
          <w:szCs w:val="28"/>
          <w:highlight w:val="lightGray"/>
        </w:rPr>
        <w:t>обязан]</w:t>
      </w:r>
      <w:r w:rsidRPr="00776CA6">
        <w:rPr>
          <w:rFonts w:ascii="PT Astra Serif" w:hAnsi="PT Astra Serif"/>
          <w:i/>
          <w:iCs/>
          <w:sz w:val="28"/>
          <w:szCs w:val="28"/>
          <w:highlight w:val="lightGray"/>
        </w:rPr>
        <w:t xml:space="preserve"> осуществить страхование риска гибели или случайного повреждения Объекта Соглашения</w:t>
      </w:r>
      <w:r w:rsidR="002B6E2A" w:rsidRPr="00776CA6">
        <w:rPr>
          <w:rFonts w:ascii="PT Astra Serif" w:hAnsi="PT Astra Serif"/>
          <w:i/>
          <w:iCs/>
          <w:sz w:val="28"/>
          <w:szCs w:val="28"/>
          <w:highlight w:val="lightGray"/>
        </w:rPr>
        <w:t xml:space="preserve"> в течение 10 (десяти) дней с момента, когда обязанность Концедента по передаче Объекта Соглашения считается исполненной в соответствии с условиями Соглашения</w:t>
      </w:r>
      <w:r w:rsidRPr="00776CA6">
        <w:rPr>
          <w:rFonts w:ascii="PT Astra Serif" w:hAnsi="PT Astra Serif"/>
          <w:sz w:val="28"/>
          <w:szCs w:val="28"/>
          <w:highlight w:val="lightGray"/>
        </w:rPr>
        <w:t>.</w:t>
      </w:r>
      <w:bookmarkEnd w:id="369"/>
      <w:bookmarkEnd w:id="370"/>
      <w:bookmarkEnd w:id="371"/>
      <w:bookmarkEnd w:id="372"/>
      <w:r w:rsidR="00206230" w:rsidRPr="00776CA6">
        <w:rPr>
          <w:rFonts w:ascii="PT Astra Serif" w:hAnsi="PT Astra Serif"/>
          <w:sz w:val="28"/>
          <w:szCs w:val="28"/>
        </w:rPr>
        <w:t>]</w:t>
      </w:r>
      <w:r w:rsidR="00075C34" w:rsidRPr="00776CA6">
        <w:rPr>
          <w:rStyle w:val="a7"/>
          <w:rFonts w:ascii="PT Astra Serif" w:hAnsi="PT Astra Serif"/>
          <w:sz w:val="28"/>
          <w:szCs w:val="28"/>
        </w:rPr>
        <w:footnoteReference w:id="11"/>
      </w:r>
    </w:p>
    <w:p w14:paraId="4558EDC4" w14:textId="77777777" w:rsidR="003D2D3A" w:rsidRPr="00776CA6" w:rsidRDefault="003D2D3A" w:rsidP="000B34F9">
      <w:pPr>
        <w:widowControl w:val="0"/>
        <w:tabs>
          <w:tab w:val="left" w:pos="1843"/>
        </w:tabs>
        <w:spacing w:before="120" w:after="120"/>
        <w:jc w:val="both"/>
        <w:outlineLvl w:val="1"/>
        <w:rPr>
          <w:rFonts w:ascii="PT Astra Serif" w:hAnsi="PT Astra Serif"/>
          <w:sz w:val="28"/>
          <w:szCs w:val="28"/>
        </w:rPr>
      </w:pPr>
    </w:p>
    <w:p w14:paraId="58490764" w14:textId="77777777" w:rsidR="00E72801" w:rsidRPr="00776CA6" w:rsidRDefault="00E72801">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sz w:val="28"/>
          <w:szCs w:val="28"/>
        </w:rPr>
      </w:pPr>
      <w:bookmarkStart w:id="373" w:name="_Toc521338025"/>
      <w:bookmarkStart w:id="374" w:name="_Toc144213703"/>
      <w:bookmarkStart w:id="375" w:name="_Ref514770579"/>
      <w:r w:rsidRPr="00776CA6">
        <w:rPr>
          <w:rFonts w:ascii="PT Astra Serif" w:hAnsi="PT Astra Serif"/>
          <w:b/>
          <w:sz w:val="28"/>
          <w:szCs w:val="28"/>
        </w:rPr>
        <w:t>Государственная регистрация прав</w:t>
      </w:r>
      <w:bookmarkEnd w:id="373"/>
      <w:r w:rsidR="00A0019E" w:rsidRPr="00776CA6">
        <w:rPr>
          <w:rFonts w:ascii="PT Astra Serif" w:hAnsi="PT Astra Serif"/>
          <w:b/>
          <w:sz w:val="28"/>
          <w:szCs w:val="28"/>
        </w:rPr>
        <w:t xml:space="preserve"> владения и пользования</w:t>
      </w:r>
      <w:bookmarkEnd w:id="374"/>
    </w:p>
    <w:p w14:paraId="0B568716" w14:textId="36558854" w:rsidR="00B84D74"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376" w:name="_Ref515351837"/>
      <w:bookmarkStart w:id="377" w:name="_Ref90480713"/>
      <w:r w:rsidRPr="00776CA6">
        <w:rPr>
          <w:rFonts w:ascii="PT Astra Serif" w:hAnsi="PT Astra Serif"/>
          <w:sz w:val="28"/>
          <w:szCs w:val="28"/>
        </w:rPr>
        <w:t>Государственная регистрация прав владения и пользования Концессионера Объект</w:t>
      </w:r>
      <w:r w:rsidR="006F547E" w:rsidRPr="00776CA6">
        <w:rPr>
          <w:rFonts w:ascii="PT Astra Serif" w:hAnsi="PT Astra Serif"/>
          <w:sz w:val="28"/>
          <w:szCs w:val="28"/>
        </w:rPr>
        <w:t>ом</w:t>
      </w:r>
      <w:r w:rsidRPr="00776CA6">
        <w:rPr>
          <w:rFonts w:ascii="PT Astra Serif" w:hAnsi="PT Astra Serif"/>
          <w:sz w:val="28"/>
          <w:szCs w:val="28"/>
        </w:rPr>
        <w:t xml:space="preserve"> Соглашения осуществляется </w:t>
      </w:r>
      <w:bookmarkEnd w:id="375"/>
      <w:bookmarkEnd w:id="376"/>
      <w:r w:rsidR="00770B8A" w:rsidRPr="00776CA6">
        <w:rPr>
          <w:rFonts w:ascii="PT Astra Serif" w:hAnsi="PT Astra Serif"/>
          <w:sz w:val="28"/>
          <w:szCs w:val="28"/>
        </w:rPr>
        <w:t xml:space="preserve">за счет Концессионера в качестве обременения права собственности Концедента в срок, установленный пунктом </w:t>
      </w:r>
      <w:r w:rsidR="00770B8A" w:rsidRPr="00776CA6">
        <w:rPr>
          <w:rFonts w:ascii="PT Astra Serif" w:hAnsi="PT Astra Serif"/>
          <w:sz w:val="28"/>
          <w:szCs w:val="28"/>
        </w:rPr>
        <w:fldChar w:fldCharType="begin"/>
      </w:r>
      <w:r w:rsidR="00770B8A" w:rsidRPr="00776CA6">
        <w:rPr>
          <w:rFonts w:ascii="PT Astra Serif" w:hAnsi="PT Astra Serif"/>
          <w:sz w:val="28"/>
          <w:szCs w:val="28"/>
        </w:rPr>
        <w:instrText xml:space="preserve"> REF _Ref90480063 \r \h </w:instrText>
      </w:r>
      <w:r w:rsidR="00770B8A"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770B8A" w:rsidRPr="00776CA6">
        <w:rPr>
          <w:rFonts w:ascii="PT Astra Serif" w:hAnsi="PT Astra Serif"/>
          <w:sz w:val="28"/>
          <w:szCs w:val="28"/>
        </w:rPr>
        <w:fldChar w:fldCharType="separate"/>
      </w:r>
      <w:r w:rsidR="00466C7F" w:rsidRPr="00776CA6">
        <w:rPr>
          <w:rFonts w:ascii="PT Astra Serif" w:hAnsi="PT Astra Serif"/>
          <w:sz w:val="28"/>
          <w:szCs w:val="28"/>
        </w:rPr>
        <w:t>10.4</w:t>
      </w:r>
      <w:r w:rsidR="00770B8A" w:rsidRPr="00776CA6">
        <w:rPr>
          <w:rFonts w:ascii="PT Astra Serif" w:hAnsi="PT Astra Serif"/>
          <w:sz w:val="28"/>
          <w:szCs w:val="28"/>
        </w:rPr>
        <w:fldChar w:fldCharType="end"/>
      </w:r>
      <w:r w:rsidR="00770B8A" w:rsidRPr="00776CA6">
        <w:rPr>
          <w:rFonts w:ascii="PT Astra Serif" w:hAnsi="PT Astra Serif"/>
          <w:sz w:val="28"/>
          <w:szCs w:val="28"/>
        </w:rPr>
        <w:t xml:space="preserve"> Соглашения, одновременно с государственной регистрацией прав</w:t>
      </w:r>
      <w:r w:rsidR="00652A9A" w:rsidRPr="00776CA6">
        <w:rPr>
          <w:rFonts w:ascii="PT Astra Serif" w:hAnsi="PT Astra Serif"/>
          <w:sz w:val="28"/>
          <w:szCs w:val="28"/>
        </w:rPr>
        <w:t>а</w:t>
      </w:r>
      <w:r w:rsidR="00770B8A" w:rsidRPr="00776CA6">
        <w:rPr>
          <w:rFonts w:ascii="PT Astra Serif" w:hAnsi="PT Astra Serif"/>
          <w:sz w:val="28"/>
          <w:szCs w:val="28"/>
        </w:rPr>
        <w:t xml:space="preserve"> собственности Концедента на Объект Соглашения</w:t>
      </w:r>
      <w:r w:rsidR="001B3258" w:rsidRPr="00776CA6">
        <w:rPr>
          <w:rFonts w:ascii="PT Astra Serif" w:hAnsi="PT Astra Serif"/>
          <w:sz w:val="28"/>
          <w:szCs w:val="28"/>
        </w:rPr>
        <w:t xml:space="preserve"> по заявлени</w:t>
      </w:r>
      <w:r w:rsidR="00852D9E" w:rsidRPr="00776CA6">
        <w:rPr>
          <w:rFonts w:ascii="PT Astra Serif" w:hAnsi="PT Astra Serif"/>
          <w:sz w:val="28"/>
          <w:szCs w:val="28"/>
        </w:rPr>
        <w:t>ям</w:t>
      </w:r>
      <w:r w:rsidR="001B3258" w:rsidRPr="00776CA6">
        <w:rPr>
          <w:rFonts w:ascii="PT Astra Serif" w:hAnsi="PT Astra Serif"/>
          <w:sz w:val="28"/>
          <w:szCs w:val="28"/>
        </w:rPr>
        <w:t xml:space="preserve"> Сторон Соглашения</w:t>
      </w:r>
      <w:r w:rsidR="00770B8A" w:rsidRPr="00776CA6">
        <w:rPr>
          <w:rFonts w:ascii="PT Astra Serif" w:hAnsi="PT Astra Serif"/>
          <w:sz w:val="28"/>
          <w:szCs w:val="28"/>
        </w:rPr>
        <w:t>. Стороны обязуются осуществить все необходимые для этого действия</w:t>
      </w:r>
      <w:r w:rsidRPr="00776CA6">
        <w:rPr>
          <w:rFonts w:ascii="PT Astra Serif" w:hAnsi="PT Astra Serif"/>
          <w:sz w:val="28"/>
          <w:szCs w:val="28"/>
        </w:rPr>
        <w:t>.</w:t>
      </w:r>
      <w:bookmarkEnd w:id="377"/>
    </w:p>
    <w:p w14:paraId="7FC60DAE" w14:textId="6F21375F" w:rsidR="00E712C4"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378" w:name="_Ref111134565"/>
      <w:r w:rsidRPr="00776CA6">
        <w:rPr>
          <w:rFonts w:ascii="PT Astra Serif" w:hAnsi="PT Astra Serif"/>
          <w:sz w:val="28"/>
          <w:szCs w:val="28"/>
        </w:rPr>
        <w:t xml:space="preserve">Концедент выдает Концессионеру доверенность в целях совершения фактических и юридических действий по государственной регистрации прав от его имени не позднее </w:t>
      </w:r>
      <w:r w:rsidR="0002114C" w:rsidRPr="00776CA6">
        <w:rPr>
          <w:rFonts w:ascii="PT Astra Serif" w:hAnsi="PT Astra Serif"/>
          <w:sz w:val="28"/>
          <w:szCs w:val="28"/>
        </w:rPr>
        <w:t xml:space="preserve">даты </w:t>
      </w:r>
      <w:r w:rsidRPr="00776CA6">
        <w:rPr>
          <w:rFonts w:ascii="PT Astra Serif" w:hAnsi="PT Astra Serif"/>
          <w:sz w:val="28"/>
          <w:szCs w:val="28"/>
        </w:rPr>
        <w:t>передачи Объекта Соглашения.</w:t>
      </w:r>
      <w:bookmarkEnd w:id="378"/>
    </w:p>
    <w:p w14:paraId="15ED408B" w14:textId="52F48481"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r w:rsidRPr="00776CA6">
        <w:rPr>
          <w:rFonts w:ascii="PT Astra Serif" w:hAnsi="PT Astra Serif"/>
          <w:sz w:val="28"/>
          <w:szCs w:val="28"/>
        </w:rPr>
        <w:t xml:space="preserve">Концедент обеспечивает принятие государственными органами и уполномоченными (подведомственными) организациями всех решений, которые необходимы в соответствии с Законодательством, для предоставления Концессионеру прав на Объект Соглашения в объеме, достаточном для </w:t>
      </w:r>
      <w:r w:rsidR="00003815" w:rsidRPr="00776CA6">
        <w:rPr>
          <w:rFonts w:ascii="PT Astra Serif" w:hAnsi="PT Astra Serif"/>
          <w:sz w:val="28"/>
          <w:szCs w:val="28"/>
        </w:rPr>
        <w:t xml:space="preserve">Создания </w:t>
      </w:r>
      <w:r w:rsidRPr="00776CA6">
        <w:rPr>
          <w:rFonts w:ascii="PT Astra Serif" w:hAnsi="PT Astra Serif"/>
          <w:sz w:val="28"/>
          <w:szCs w:val="28"/>
        </w:rPr>
        <w:t>и (или) Эксплуатации Объекта Соглашения в соответствии с Соглашением. При этом Концедент обязан предоставить или обеспечить предоставление Концессионеру всех документов и сведений согласно Законодательству, которые могут быть получены, подготовлены или предоставлены только Концедентом, в срок не позднее 10 (десяти) рабочих дней с момента получения соответствующего запроса Концессионера, а также прилагает разумные усилия в целях оказания Концессионеру любого необходимого содействия.</w:t>
      </w:r>
    </w:p>
    <w:p w14:paraId="49D1CE7E" w14:textId="614FB739" w:rsidR="00E72801" w:rsidRPr="00776CA6" w:rsidRDefault="00770B8A">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379" w:name="_Ref514770385"/>
      <w:bookmarkStart w:id="380" w:name="_Ref90480063"/>
      <w:r w:rsidRPr="00776CA6">
        <w:rPr>
          <w:rFonts w:ascii="PT Astra Serif" w:hAnsi="PT Astra Serif"/>
          <w:sz w:val="28"/>
          <w:szCs w:val="28"/>
        </w:rPr>
        <w:t>Стороны обязуются подать</w:t>
      </w:r>
      <w:r w:rsidR="00E72801" w:rsidRPr="00776CA6">
        <w:rPr>
          <w:rFonts w:ascii="PT Astra Serif" w:hAnsi="PT Astra Serif"/>
          <w:sz w:val="28"/>
          <w:szCs w:val="28"/>
        </w:rPr>
        <w:t xml:space="preserve"> документ</w:t>
      </w:r>
      <w:r w:rsidRPr="00776CA6">
        <w:rPr>
          <w:rFonts w:ascii="PT Astra Serif" w:hAnsi="PT Astra Serif"/>
          <w:sz w:val="28"/>
          <w:szCs w:val="28"/>
        </w:rPr>
        <w:t>ы и осуществить иные действия</w:t>
      </w:r>
      <w:r w:rsidR="00E72801" w:rsidRPr="00776CA6">
        <w:rPr>
          <w:rFonts w:ascii="PT Astra Serif" w:hAnsi="PT Astra Serif"/>
          <w:sz w:val="28"/>
          <w:szCs w:val="28"/>
        </w:rPr>
        <w:t>, необходимы</w:t>
      </w:r>
      <w:r w:rsidRPr="00776CA6">
        <w:rPr>
          <w:rFonts w:ascii="PT Astra Serif" w:hAnsi="PT Astra Serif"/>
          <w:sz w:val="28"/>
          <w:szCs w:val="28"/>
        </w:rPr>
        <w:t>е</w:t>
      </w:r>
      <w:r w:rsidR="00E72801" w:rsidRPr="00776CA6">
        <w:rPr>
          <w:rFonts w:ascii="PT Astra Serif" w:hAnsi="PT Astra Serif"/>
          <w:sz w:val="28"/>
          <w:szCs w:val="28"/>
        </w:rPr>
        <w:t xml:space="preserve"> для государственной регистрации</w:t>
      </w:r>
      <w:r w:rsidR="00415F5F" w:rsidRPr="00776CA6">
        <w:rPr>
          <w:rFonts w:ascii="PT Astra Serif" w:hAnsi="PT Astra Serif"/>
          <w:sz w:val="28"/>
          <w:szCs w:val="28"/>
        </w:rPr>
        <w:t xml:space="preserve"> прав</w:t>
      </w:r>
      <w:r w:rsidR="00652A9A" w:rsidRPr="00776CA6">
        <w:rPr>
          <w:rFonts w:ascii="PT Astra Serif" w:hAnsi="PT Astra Serif"/>
          <w:sz w:val="28"/>
          <w:szCs w:val="28"/>
        </w:rPr>
        <w:t>а</w:t>
      </w:r>
      <w:r w:rsidR="00415F5F" w:rsidRPr="00776CA6">
        <w:rPr>
          <w:rFonts w:ascii="PT Astra Serif" w:hAnsi="PT Astra Serif"/>
          <w:sz w:val="28"/>
          <w:szCs w:val="28"/>
        </w:rPr>
        <w:t xml:space="preserve"> </w:t>
      </w:r>
      <w:r w:rsidR="00151772" w:rsidRPr="00776CA6">
        <w:rPr>
          <w:rFonts w:ascii="PT Astra Serif" w:hAnsi="PT Astra Serif"/>
          <w:sz w:val="28"/>
          <w:szCs w:val="28"/>
        </w:rPr>
        <w:t xml:space="preserve">собственности </w:t>
      </w:r>
      <w:r w:rsidR="00151772" w:rsidRPr="00776CA6">
        <w:rPr>
          <w:rFonts w:ascii="PT Astra Serif" w:hAnsi="PT Astra Serif"/>
          <w:sz w:val="28"/>
          <w:szCs w:val="28"/>
        </w:rPr>
        <w:lastRenderedPageBreak/>
        <w:t xml:space="preserve">Концедента и прав </w:t>
      </w:r>
      <w:r w:rsidR="00415F5F" w:rsidRPr="00776CA6">
        <w:rPr>
          <w:rFonts w:ascii="PT Astra Serif" w:hAnsi="PT Astra Serif"/>
          <w:sz w:val="28"/>
          <w:szCs w:val="28"/>
        </w:rPr>
        <w:t>владения и пользования Концессионера объектами недвижимого имущества в составе Объекта Соглашения</w:t>
      </w:r>
      <w:r w:rsidR="00E72801" w:rsidRPr="00776CA6">
        <w:rPr>
          <w:rFonts w:ascii="PT Astra Serif" w:hAnsi="PT Astra Serif"/>
          <w:sz w:val="28"/>
          <w:szCs w:val="28"/>
        </w:rPr>
        <w:t xml:space="preserve">, </w:t>
      </w:r>
      <w:r w:rsidR="00151772" w:rsidRPr="00776CA6">
        <w:rPr>
          <w:rFonts w:ascii="PT Astra Serif" w:hAnsi="PT Astra Serif"/>
          <w:sz w:val="28"/>
          <w:szCs w:val="28"/>
        </w:rPr>
        <w:t>не позднее</w:t>
      </w:r>
      <w:r w:rsidR="00E72801" w:rsidRPr="00776CA6">
        <w:rPr>
          <w:rFonts w:ascii="PT Astra Serif" w:hAnsi="PT Astra Serif"/>
          <w:sz w:val="28"/>
          <w:szCs w:val="28"/>
        </w:rPr>
        <w:t xml:space="preserve"> 1</w:t>
      </w:r>
      <w:r w:rsidR="004B4331" w:rsidRPr="00776CA6">
        <w:rPr>
          <w:rFonts w:ascii="PT Astra Serif" w:hAnsi="PT Astra Serif"/>
          <w:sz w:val="28"/>
          <w:szCs w:val="28"/>
        </w:rPr>
        <w:t>0</w:t>
      </w:r>
      <w:r w:rsidR="00E72801" w:rsidRPr="00776CA6">
        <w:rPr>
          <w:rFonts w:ascii="PT Astra Serif" w:hAnsi="PT Astra Serif"/>
          <w:sz w:val="28"/>
          <w:szCs w:val="28"/>
        </w:rPr>
        <w:t xml:space="preserve"> (</w:t>
      </w:r>
      <w:r w:rsidR="004B4331" w:rsidRPr="00776CA6">
        <w:rPr>
          <w:rFonts w:ascii="PT Astra Serif" w:hAnsi="PT Astra Serif"/>
          <w:sz w:val="28"/>
          <w:szCs w:val="28"/>
        </w:rPr>
        <w:t>десят</w:t>
      </w:r>
      <w:r w:rsidR="00652A9A" w:rsidRPr="00776CA6">
        <w:rPr>
          <w:rFonts w:ascii="PT Astra Serif" w:hAnsi="PT Astra Serif"/>
          <w:sz w:val="28"/>
          <w:szCs w:val="28"/>
        </w:rPr>
        <w:t>и</w:t>
      </w:r>
      <w:r w:rsidR="00E72801" w:rsidRPr="00776CA6">
        <w:rPr>
          <w:rFonts w:ascii="PT Astra Serif" w:hAnsi="PT Astra Serif"/>
          <w:sz w:val="28"/>
          <w:szCs w:val="28"/>
        </w:rPr>
        <w:t xml:space="preserve">) </w:t>
      </w:r>
      <w:r w:rsidR="004B4331" w:rsidRPr="00776CA6">
        <w:rPr>
          <w:rFonts w:ascii="PT Astra Serif" w:hAnsi="PT Astra Serif"/>
          <w:sz w:val="28"/>
          <w:szCs w:val="28"/>
        </w:rPr>
        <w:t>рабочих дней</w:t>
      </w:r>
      <w:r w:rsidR="00E72801" w:rsidRPr="00776CA6">
        <w:rPr>
          <w:rFonts w:ascii="PT Astra Serif" w:hAnsi="PT Astra Serif"/>
          <w:sz w:val="28"/>
          <w:szCs w:val="28"/>
        </w:rPr>
        <w:t xml:space="preserve"> с даты подписания Акта приема-передачи</w:t>
      </w:r>
      <w:bookmarkEnd w:id="379"/>
      <w:r w:rsidR="00E72801" w:rsidRPr="00776CA6">
        <w:rPr>
          <w:rFonts w:ascii="PT Astra Serif" w:hAnsi="PT Astra Serif"/>
          <w:sz w:val="28"/>
          <w:szCs w:val="28"/>
        </w:rPr>
        <w:t xml:space="preserve"> Объекта Соглашения.</w:t>
      </w:r>
      <w:bookmarkEnd w:id="380"/>
    </w:p>
    <w:p w14:paraId="10EB81E1" w14:textId="5C5A5A3C"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r w:rsidRPr="00776CA6">
        <w:rPr>
          <w:rFonts w:ascii="PT Astra Serif" w:hAnsi="PT Astra Serif"/>
          <w:sz w:val="28"/>
          <w:szCs w:val="28"/>
        </w:rPr>
        <w:t xml:space="preserve">Стороны обеспечивают содействие друг другу путем обмена необходимыми для государственной регистрации прав документами в течение </w:t>
      </w:r>
      <w:bookmarkStart w:id="381" w:name="_Ref515351842"/>
      <w:r w:rsidRPr="00776CA6">
        <w:rPr>
          <w:rFonts w:ascii="PT Astra Serif" w:hAnsi="PT Astra Serif"/>
          <w:sz w:val="28"/>
          <w:szCs w:val="28"/>
        </w:rPr>
        <w:t>5 (пяти) рабочих дней с даты подписания Акта приема-передачи (при необходимости).</w:t>
      </w:r>
      <w:bookmarkEnd w:id="381"/>
    </w:p>
    <w:p w14:paraId="11449255" w14:textId="77777777" w:rsidR="004966A4" w:rsidRPr="00776CA6" w:rsidRDefault="004966A4" w:rsidP="00D4450B">
      <w:pPr>
        <w:pStyle w:val="affffffd"/>
        <w:widowControl w:val="0"/>
        <w:tabs>
          <w:tab w:val="left" w:pos="1843"/>
        </w:tabs>
        <w:spacing w:before="120" w:after="120"/>
        <w:ind w:left="567"/>
        <w:contextualSpacing w:val="0"/>
        <w:jc w:val="both"/>
        <w:outlineLvl w:val="1"/>
        <w:rPr>
          <w:rFonts w:ascii="PT Astra Serif" w:hAnsi="PT Astra Serif"/>
          <w:sz w:val="28"/>
          <w:szCs w:val="28"/>
        </w:rPr>
      </w:pPr>
    </w:p>
    <w:p w14:paraId="35E260DE" w14:textId="4B08D260" w:rsidR="00E72801" w:rsidRPr="00776CA6" w:rsidRDefault="00E72801">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sz w:val="28"/>
          <w:szCs w:val="28"/>
        </w:rPr>
      </w:pPr>
      <w:bookmarkStart w:id="382" w:name="_Ref34318397"/>
      <w:bookmarkStart w:id="383" w:name="_Toc144213704"/>
      <w:r w:rsidRPr="00776CA6">
        <w:rPr>
          <w:rFonts w:ascii="PT Astra Serif" w:hAnsi="PT Astra Serif"/>
          <w:b/>
          <w:sz w:val="28"/>
          <w:szCs w:val="28"/>
        </w:rPr>
        <w:t>Порядок предоставления Концессионеру земельных участков</w:t>
      </w:r>
      <w:bookmarkEnd w:id="382"/>
      <w:r w:rsidR="00075C34" w:rsidRPr="00776CA6">
        <w:rPr>
          <w:rStyle w:val="a7"/>
          <w:rFonts w:ascii="PT Astra Serif" w:hAnsi="PT Astra Serif"/>
          <w:b/>
          <w:sz w:val="28"/>
          <w:szCs w:val="28"/>
        </w:rPr>
        <w:footnoteReference w:id="12"/>
      </w:r>
      <w:bookmarkEnd w:id="383"/>
    </w:p>
    <w:p w14:paraId="5E5EDBDC" w14:textId="17888908" w:rsidR="00751EDE" w:rsidRPr="00776CA6" w:rsidRDefault="00751EDE" w:rsidP="00751EDE">
      <w:pPr>
        <w:pStyle w:val="20"/>
        <w:keepNext w:val="0"/>
        <w:widowControl w:val="0"/>
        <w:ind w:left="-142"/>
        <w:rPr>
          <w:rFonts w:ascii="PT Astra Serif" w:hAnsi="PT Astra Serif" w:cs="Times New Roman"/>
          <w:b w:val="0"/>
        </w:rPr>
      </w:pPr>
      <w:r w:rsidRPr="00776CA6">
        <w:rPr>
          <w:rFonts w:ascii="PT Astra Serif" w:hAnsi="PT Astra Serif" w:cs="Times New Roman"/>
          <w:b w:val="0"/>
        </w:rPr>
        <w:t>Общие положения</w:t>
      </w:r>
    </w:p>
    <w:p w14:paraId="48AAED1B" w14:textId="2D969919"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384" w:name="_Toc511215957"/>
      <w:bookmarkStart w:id="385" w:name="_Toc525737458"/>
      <w:bookmarkStart w:id="386" w:name="_Toc525762463"/>
      <w:bookmarkStart w:id="387" w:name="_Toc528749015"/>
      <w:bookmarkStart w:id="388" w:name="_Toc529905187"/>
      <w:bookmarkStart w:id="389" w:name="_Toc530595319"/>
      <w:r w:rsidRPr="00776CA6">
        <w:rPr>
          <w:rFonts w:ascii="PT Astra Serif" w:hAnsi="PT Astra Serif"/>
          <w:sz w:val="28"/>
          <w:szCs w:val="28"/>
        </w:rPr>
        <w:t xml:space="preserve">Концедент обязуется предоставить Концессионеру </w:t>
      </w:r>
      <w:r w:rsidR="00206230" w:rsidRPr="00776CA6">
        <w:rPr>
          <w:rFonts w:ascii="PT Astra Serif" w:hAnsi="PT Astra Serif"/>
          <w:sz w:val="28"/>
          <w:szCs w:val="28"/>
        </w:rPr>
        <w:t>земельный участок</w:t>
      </w:r>
      <w:r w:rsidRPr="00776CA6">
        <w:rPr>
          <w:rFonts w:ascii="PT Astra Serif" w:hAnsi="PT Astra Serif"/>
          <w:sz w:val="28"/>
          <w:szCs w:val="28"/>
        </w:rPr>
        <w:t>, на котор</w:t>
      </w:r>
      <w:r w:rsidR="00206230" w:rsidRPr="00776CA6">
        <w:rPr>
          <w:rFonts w:ascii="PT Astra Serif" w:hAnsi="PT Astra Serif"/>
          <w:sz w:val="28"/>
          <w:szCs w:val="28"/>
        </w:rPr>
        <w:t>ом</w:t>
      </w:r>
      <w:r w:rsidR="00C6060C" w:rsidRPr="00776CA6">
        <w:rPr>
          <w:rFonts w:ascii="PT Astra Serif" w:hAnsi="PT Astra Serif"/>
          <w:sz w:val="28"/>
          <w:szCs w:val="28"/>
        </w:rPr>
        <w:t xml:space="preserve"> </w:t>
      </w:r>
      <w:r w:rsidR="00C35E6F" w:rsidRPr="00776CA6">
        <w:rPr>
          <w:rFonts w:ascii="PT Astra Serif" w:hAnsi="PT Astra Serif"/>
          <w:sz w:val="28"/>
          <w:szCs w:val="28"/>
        </w:rPr>
        <w:t>[</w:t>
      </w:r>
      <w:r w:rsidRPr="00776CA6">
        <w:rPr>
          <w:rFonts w:ascii="PT Astra Serif" w:hAnsi="PT Astra Serif"/>
          <w:i/>
          <w:iCs/>
          <w:sz w:val="28"/>
          <w:szCs w:val="28"/>
          <w:highlight w:val="lightGray"/>
        </w:rPr>
        <w:t>располага</w:t>
      </w:r>
      <w:r w:rsidR="006F547E" w:rsidRPr="00776CA6">
        <w:rPr>
          <w:rFonts w:ascii="PT Astra Serif" w:hAnsi="PT Astra Serif"/>
          <w:i/>
          <w:iCs/>
          <w:sz w:val="28"/>
          <w:szCs w:val="28"/>
          <w:highlight w:val="lightGray"/>
        </w:rPr>
        <w:t>е</w:t>
      </w:r>
      <w:r w:rsidRPr="00776CA6">
        <w:rPr>
          <w:rFonts w:ascii="PT Astra Serif" w:hAnsi="PT Astra Serif"/>
          <w:i/>
          <w:iCs/>
          <w:sz w:val="28"/>
          <w:szCs w:val="28"/>
          <w:highlight w:val="lightGray"/>
        </w:rPr>
        <w:t>тся</w:t>
      </w:r>
      <w:r w:rsidR="00C35E6F" w:rsidRPr="00776CA6">
        <w:rPr>
          <w:rFonts w:ascii="PT Astra Serif" w:hAnsi="PT Astra Serif"/>
          <w:i/>
          <w:iCs/>
          <w:sz w:val="28"/>
          <w:szCs w:val="28"/>
          <w:highlight w:val="lightGray"/>
          <w:lang w:val="en-US"/>
        </w:rPr>
        <w:t> </w:t>
      </w:r>
      <w:r w:rsidR="00C35E6F" w:rsidRPr="00776CA6">
        <w:rPr>
          <w:rFonts w:ascii="PT Astra Serif" w:hAnsi="PT Astra Serif"/>
          <w:i/>
          <w:iCs/>
          <w:sz w:val="28"/>
          <w:szCs w:val="28"/>
          <w:highlight w:val="lightGray"/>
        </w:rPr>
        <w:t>/</w:t>
      </w:r>
      <w:r w:rsidR="00C35E6F" w:rsidRPr="00776CA6">
        <w:rPr>
          <w:rFonts w:ascii="PT Astra Serif" w:hAnsi="PT Astra Serif"/>
          <w:i/>
          <w:iCs/>
          <w:sz w:val="28"/>
          <w:szCs w:val="28"/>
          <w:highlight w:val="lightGray"/>
          <w:lang w:val="en-US"/>
        </w:rPr>
        <w:t> </w:t>
      </w:r>
      <w:r w:rsidR="00C35E6F" w:rsidRPr="00776CA6">
        <w:rPr>
          <w:rFonts w:ascii="PT Astra Serif" w:hAnsi="PT Astra Serif"/>
          <w:i/>
          <w:iCs/>
          <w:sz w:val="28"/>
          <w:szCs w:val="28"/>
          <w:highlight w:val="lightGray"/>
        </w:rPr>
        <w:t>будет расположен</w:t>
      </w:r>
      <w:r w:rsidR="00C35E6F" w:rsidRPr="00776CA6">
        <w:rPr>
          <w:rFonts w:ascii="PT Astra Serif" w:hAnsi="PT Astra Serif"/>
          <w:sz w:val="28"/>
          <w:szCs w:val="28"/>
        </w:rPr>
        <w:t>]</w:t>
      </w:r>
      <w:r w:rsidRPr="00776CA6">
        <w:rPr>
          <w:rFonts w:ascii="PT Astra Serif" w:hAnsi="PT Astra Serif"/>
          <w:sz w:val="28"/>
          <w:szCs w:val="28"/>
        </w:rPr>
        <w:t xml:space="preserve"> Объект Соглашения и </w:t>
      </w:r>
      <w:r w:rsidR="00513CBA" w:rsidRPr="00776CA6">
        <w:rPr>
          <w:rFonts w:ascii="PT Astra Serif" w:hAnsi="PT Astra Serif"/>
          <w:sz w:val="28"/>
          <w:szCs w:val="28"/>
        </w:rPr>
        <w:t>котор</w:t>
      </w:r>
      <w:r w:rsidR="00206230" w:rsidRPr="00776CA6">
        <w:rPr>
          <w:rFonts w:ascii="PT Astra Serif" w:hAnsi="PT Astra Serif"/>
          <w:sz w:val="28"/>
          <w:szCs w:val="28"/>
        </w:rPr>
        <w:t xml:space="preserve">ый </w:t>
      </w:r>
      <w:r w:rsidRPr="00776CA6">
        <w:rPr>
          <w:rFonts w:ascii="PT Astra Serif" w:hAnsi="PT Astra Serif"/>
          <w:sz w:val="28"/>
          <w:szCs w:val="28"/>
        </w:rPr>
        <w:t>необходим</w:t>
      </w:r>
      <w:bookmarkStart w:id="390" w:name="_Hlk90039772"/>
      <w:r w:rsidR="00C6060C" w:rsidRPr="00776CA6">
        <w:rPr>
          <w:rFonts w:ascii="PT Astra Serif" w:hAnsi="PT Astra Serif"/>
          <w:sz w:val="28"/>
          <w:szCs w:val="28"/>
        </w:rPr>
        <w:t xml:space="preserve"> </w:t>
      </w:r>
      <w:r w:rsidRPr="00776CA6">
        <w:rPr>
          <w:rFonts w:ascii="PT Astra Serif" w:hAnsi="PT Astra Serif"/>
          <w:sz w:val="28"/>
          <w:szCs w:val="28"/>
        </w:rPr>
        <w:t xml:space="preserve">для осуществления Концессионером </w:t>
      </w:r>
      <w:r w:rsidR="00003815" w:rsidRPr="00776CA6">
        <w:rPr>
          <w:rFonts w:ascii="PT Astra Serif" w:hAnsi="PT Astra Serif"/>
          <w:sz w:val="28"/>
          <w:szCs w:val="28"/>
        </w:rPr>
        <w:t xml:space="preserve">Создания </w:t>
      </w:r>
      <w:r w:rsidRPr="00776CA6">
        <w:rPr>
          <w:rFonts w:ascii="PT Astra Serif" w:hAnsi="PT Astra Serif"/>
          <w:sz w:val="28"/>
          <w:szCs w:val="28"/>
        </w:rPr>
        <w:t>и Эксплуатации Объекта Соглашения</w:t>
      </w:r>
      <w:bookmarkEnd w:id="390"/>
      <w:r w:rsidRPr="00776CA6">
        <w:rPr>
          <w:rFonts w:ascii="PT Astra Serif" w:hAnsi="PT Astra Serif"/>
          <w:sz w:val="28"/>
          <w:szCs w:val="28"/>
        </w:rPr>
        <w:t xml:space="preserve"> и (или) обеспечить </w:t>
      </w:r>
      <w:r w:rsidR="009605A9" w:rsidRPr="00776CA6">
        <w:rPr>
          <w:rFonts w:ascii="PT Astra Serif" w:hAnsi="PT Astra Serif"/>
          <w:sz w:val="28"/>
          <w:szCs w:val="28"/>
        </w:rPr>
        <w:t>его</w:t>
      </w:r>
      <w:r w:rsidR="00C6060C" w:rsidRPr="00776CA6">
        <w:rPr>
          <w:rFonts w:ascii="PT Astra Serif" w:hAnsi="PT Astra Serif"/>
          <w:sz w:val="28"/>
          <w:szCs w:val="28"/>
        </w:rPr>
        <w:t xml:space="preserve"> </w:t>
      </w:r>
      <w:r w:rsidRPr="00776CA6">
        <w:rPr>
          <w:rFonts w:ascii="PT Astra Serif" w:hAnsi="PT Astra Serif"/>
          <w:sz w:val="28"/>
          <w:szCs w:val="28"/>
        </w:rPr>
        <w:t>использование Концессионером.</w:t>
      </w:r>
      <w:bookmarkEnd w:id="384"/>
      <w:bookmarkEnd w:id="385"/>
      <w:bookmarkEnd w:id="386"/>
      <w:bookmarkEnd w:id="387"/>
      <w:bookmarkEnd w:id="388"/>
      <w:bookmarkEnd w:id="389"/>
    </w:p>
    <w:p w14:paraId="6056F115" w14:textId="39BCD71F" w:rsidR="00E72801"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391" w:name="_Toc528749016"/>
      <w:bookmarkStart w:id="392" w:name="_Toc529905188"/>
      <w:bookmarkStart w:id="393" w:name="_Toc530595320"/>
      <w:bookmarkStart w:id="394" w:name="_Ref111212670"/>
      <w:bookmarkStart w:id="395" w:name="_Toc511215958"/>
      <w:bookmarkStart w:id="396" w:name="_Toc525737459"/>
      <w:bookmarkStart w:id="397" w:name="_Toc525762464"/>
      <w:r w:rsidRPr="00776CA6">
        <w:rPr>
          <w:rFonts w:ascii="PT Astra Serif" w:hAnsi="PT Astra Serif"/>
          <w:sz w:val="28"/>
          <w:szCs w:val="28"/>
        </w:rPr>
        <w:t>Предоставление указанн</w:t>
      </w:r>
      <w:r w:rsidR="006F547E" w:rsidRPr="00776CA6">
        <w:rPr>
          <w:rFonts w:ascii="PT Astra Serif" w:hAnsi="PT Astra Serif"/>
          <w:sz w:val="28"/>
          <w:szCs w:val="28"/>
        </w:rPr>
        <w:t>ого</w:t>
      </w:r>
      <w:r w:rsidR="009605A9" w:rsidRPr="00776CA6">
        <w:rPr>
          <w:rFonts w:ascii="PT Astra Serif" w:hAnsi="PT Astra Serif"/>
          <w:sz w:val="28"/>
          <w:szCs w:val="28"/>
        </w:rPr>
        <w:t xml:space="preserve"> участка </w:t>
      </w:r>
      <w:r w:rsidRPr="00776CA6">
        <w:rPr>
          <w:rFonts w:ascii="PT Astra Serif" w:hAnsi="PT Astra Serif"/>
          <w:sz w:val="28"/>
          <w:szCs w:val="28"/>
        </w:rPr>
        <w:t>осуществляется путем заключения договор</w:t>
      </w:r>
      <w:r w:rsidR="006F547E" w:rsidRPr="00776CA6">
        <w:rPr>
          <w:rFonts w:ascii="PT Astra Serif" w:hAnsi="PT Astra Serif"/>
          <w:sz w:val="28"/>
          <w:szCs w:val="28"/>
        </w:rPr>
        <w:t>а</w:t>
      </w:r>
      <w:r w:rsidRPr="00776CA6">
        <w:rPr>
          <w:rFonts w:ascii="PT Astra Serif" w:hAnsi="PT Astra Serif"/>
          <w:sz w:val="28"/>
          <w:szCs w:val="28"/>
        </w:rPr>
        <w:t xml:space="preserve"> аренды (субаренды)</w:t>
      </w:r>
      <w:r w:rsidR="006F547E" w:rsidRPr="00776CA6">
        <w:rPr>
          <w:rFonts w:ascii="PT Astra Serif" w:hAnsi="PT Astra Serif"/>
          <w:sz w:val="28"/>
          <w:szCs w:val="28"/>
        </w:rPr>
        <w:t xml:space="preserve"> земельного участка</w:t>
      </w:r>
      <w:r w:rsidR="009605A9" w:rsidRPr="00776CA6">
        <w:rPr>
          <w:rFonts w:ascii="PT Astra Serif" w:hAnsi="PT Astra Serif"/>
          <w:sz w:val="28"/>
          <w:szCs w:val="28"/>
        </w:rPr>
        <w:t>.</w:t>
      </w:r>
      <w:bookmarkEnd w:id="391"/>
      <w:bookmarkEnd w:id="392"/>
      <w:bookmarkEnd w:id="393"/>
      <w:bookmarkEnd w:id="394"/>
    </w:p>
    <w:p w14:paraId="4FD6CF6F" w14:textId="0A5BC95F" w:rsidR="00E72801" w:rsidRPr="00776CA6" w:rsidRDefault="009605A9">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398" w:name="_Toc511215959"/>
      <w:bookmarkStart w:id="399" w:name="_Toc525737460"/>
      <w:bookmarkStart w:id="400" w:name="_Toc525762465"/>
      <w:bookmarkStart w:id="401" w:name="_Toc528749018"/>
      <w:bookmarkStart w:id="402" w:name="_Toc529905190"/>
      <w:bookmarkStart w:id="403" w:name="_Toc530595324"/>
      <w:bookmarkEnd w:id="395"/>
      <w:bookmarkEnd w:id="396"/>
      <w:bookmarkEnd w:id="397"/>
      <w:r w:rsidRPr="00776CA6">
        <w:rPr>
          <w:rFonts w:ascii="PT Astra Serif" w:hAnsi="PT Astra Serif"/>
          <w:sz w:val="28"/>
          <w:szCs w:val="28"/>
          <w:highlight w:val="lightGray"/>
        </w:rPr>
        <w:t>[</w:t>
      </w:r>
      <w:r w:rsidR="009F6C97" w:rsidRPr="00776CA6">
        <w:rPr>
          <w:rFonts w:ascii="PT Astra Serif" w:hAnsi="PT Astra Serif"/>
          <w:i/>
          <w:iCs/>
          <w:sz w:val="28"/>
          <w:szCs w:val="28"/>
          <w:highlight w:val="lightGray"/>
        </w:rPr>
        <w:t>Требования к</w:t>
      </w:r>
      <w:r w:rsidRPr="00776CA6">
        <w:rPr>
          <w:rFonts w:ascii="PT Astra Serif" w:hAnsi="PT Astra Serif"/>
          <w:i/>
          <w:iCs/>
          <w:sz w:val="28"/>
          <w:szCs w:val="28"/>
          <w:highlight w:val="lightGray"/>
        </w:rPr>
        <w:t xml:space="preserve"> земельному участку</w:t>
      </w:r>
      <w:r w:rsidRPr="00776CA6">
        <w:rPr>
          <w:rFonts w:ascii="PT Astra Serif" w:hAnsi="PT Astra Serif"/>
          <w:sz w:val="28"/>
          <w:szCs w:val="28"/>
          <w:highlight w:val="lightGray"/>
        </w:rPr>
        <w:t xml:space="preserve"> </w:t>
      </w:r>
      <w:r w:rsidR="002E6EA1" w:rsidRPr="00776CA6">
        <w:rPr>
          <w:rFonts w:ascii="PT Astra Serif" w:hAnsi="PT Astra Serif"/>
          <w:sz w:val="28"/>
          <w:szCs w:val="28"/>
          <w:highlight w:val="lightGray"/>
        </w:rPr>
        <w:t xml:space="preserve">/ </w:t>
      </w:r>
      <w:r w:rsidR="002E6EA1" w:rsidRPr="00776CA6">
        <w:rPr>
          <w:rFonts w:ascii="PT Astra Serif" w:hAnsi="PT Astra Serif"/>
          <w:i/>
          <w:iCs/>
          <w:sz w:val="28"/>
          <w:szCs w:val="28"/>
          <w:highlight w:val="lightGray"/>
        </w:rPr>
        <w:t>Описание</w:t>
      </w:r>
      <w:r w:rsidR="002E6EA1" w:rsidRPr="00776CA6">
        <w:rPr>
          <w:rFonts w:ascii="PT Astra Serif" w:hAnsi="PT Astra Serif"/>
          <w:sz w:val="28"/>
          <w:szCs w:val="28"/>
          <w:highlight w:val="lightGray"/>
        </w:rPr>
        <w:t xml:space="preserve"> </w:t>
      </w:r>
      <w:r w:rsidRPr="00776CA6">
        <w:rPr>
          <w:rFonts w:ascii="PT Astra Serif" w:hAnsi="PT Astra Serif"/>
          <w:i/>
          <w:iCs/>
          <w:sz w:val="28"/>
          <w:szCs w:val="28"/>
          <w:highlight w:val="lightGray"/>
        </w:rPr>
        <w:t>земельного участка</w:t>
      </w:r>
      <w:r w:rsidR="00075C34" w:rsidRPr="00776CA6">
        <w:rPr>
          <w:rStyle w:val="a7"/>
          <w:rFonts w:ascii="PT Astra Serif" w:hAnsi="PT Astra Serif"/>
          <w:i/>
          <w:iCs/>
          <w:sz w:val="28"/>
          <w:szCs w:val="28"/>
          <w:highlight w:val="lightGray"/>
        </w:rPr>
        <w:footnoteReference w:id="13"/>
      </w:r>
      <w:r w:rsidR="009A2871" w:rsidRPr="00776CA6">
        <w:rPr>
          <w:rFonts w:ascii="PT Astra Serif" w:hAnsi="PT Astra Serif"/>
          <w:sz w:val="28"/>
          <w:szCs w:val="28"/>
        </w:rPr>
        <w:t>]</w:t>
      </w:r>
      <w:r w:rsidR="00E72801" w:rsidRPr="00776CA6">
        <w:rPr>
          <w:rFonts w:ascii="PT Astra Serif" w:hAnsi="PT Astra Serif"/>
          <w:sz w:val="28"/>
          <w:szCs w:val="28"/>
        </w:rPr>
        <w:t>, на котор</w:t>
      </w:r>
      <w:r w:rsidRPr="00776CA6">
        <w:rPr>
          <w:rFonts w:ascii="PT Astra Serif" w:hAnsi="PT Astra Serif"/>
          <w:sz w:val="28"/>
          <w:szCs w:val="28"/>
        </w:rPr>
        <w:t xml:space="preserve">ом </w:t>
      </w:r>
      <w:r w:rsidR="00E72801" w:rsidRPr="00776CA6">
        <w:rPr>
          <w:rFonts w:ascii="PT Astra Serif" w:hAnsi="PT Astra Serif"/>
          <w:sz w:val="28"/>
          <w:szCs w:val="28"/>
        </w:rPr>
        <w:t>располага</w:t>
      </w:r>
      <w:r w:rsidR="009F6C97" w:rsidRPr="00776CA6">
        <w:rPr>
          <w:rFonts w:ascii="PT Astra Serif" w:hAnsi="PT Astra Serif"/>
          <w:sz w:val="28"/>
          <w:szCs w:val="28"/>
        </w:rPr>
        <w:t>е</w:t>
      </w:r>
      <w:r w:rsidR="00E72801" w:rsidRPr="00776CA6">
        <w:rPr>
          <w:rFonts w:ascii="PT Astra Serif" w:hAnsi="PT Astra Serif"/>
          <w:sz w:val="28"/>
          <w:szCs w:val="28"/>
        </w:rPr>
        <w:t>тся Объект Соглашения и (или) которы</w:t>
      </w:r>
      <w:r w:rsidRPr="00776CA6">
        <w:rPr>
          <w:rFonts w:ascii="PT Astra Serif" w:hAnsi="PT Astra Serif"/>
          <w:sz w:val="28"/>
          <w:szCs w:val="28"/>
        </w:rPr>
        <w:t>й</w:t>
      </w:r>
      <w:r w:rsidR="00E72801" w:rsidRPr="00776CA6">
        <w:rPr>
          <w:rFonts w:ascii="PT Astra Serif" w:hAnsi="PT Astra Serif"/>
          <w:sz w:val="28"/>
          <w:szCs w:val="28"/>
        </w:rPr>
        <w:t xml:space="preserve"> необходим для осуществления Концессионером деятельности по </w:t>
      </w:r>
      <w:r w:rsidR="00E72801" w:rsidRPr="00776CA6">
        <w:rPr>
          <w:rFonts w:ascii="PT Astra Serif" w:hAnsi="PT Astra Serif"/>
          <w:iCs/>
          <w:sz w:val="28"/>
          <w:szCs w:val="28"/>
        </w:rPr>
        <w:t>Соглашению</w:t>
      </w:r>
      <w:r w:rsidR="00F403F0" w:rsidRPr="00776CA6">
        <w:rPr>
          <w:rFonts w:ascii="PT Astra Serif" w:hAnsi="PT Astra Serif"/>
          <w:iCs/>
          <w:sz w:val="28"/>
          <w:szCs w:val="28"/>
        </w:rPr>
        <w:t>, представлен</w:t>
      </w:r>
      <w:r w:rsidR="001B3E3A" w:rsidRPr="00776CA6">
        <w:rPr>
          <w:rFonts w:ascii="PT Astra Serif" w:hAnsi="PT Astra Serif"/>
          <w:iCs/>
          <w:sz w:val="28"/>
          <w:szCs w:val="28"/>
        </w:rPr>
        <w:t>[</w:t>
      </w:r>
      <w:r w:rsidR="00F403F0" w:rsidRPr="00776CA6">
        <w:rPr>
          <w:rFonts w:ascii="PT Astra Serif" w:hAnsi="PT Astra Serif"/>
          <w:i/>
          <w:sz w:val="28"/>
          <w:szCs w:val="28"/>
          <w:highlight w:val="lightGray"/>
        </w:rPr>
        <w:t>ы</w:t>
      </w:r>
      <w:r w:rsidR="001B3E3A" w:rsidRPr="00776CA6">
        <w:rPr>
          <w:rFonts w:ascii="PT Astra Serif" w:hAnsi="PT Astra Serif"/>
          <w:i/>
          <w:sz w:val="28"/>
          <w:szCs w:val="28"/>
          <w:highlight w:val="lightGray"/>
          <w:lang w:val="en-US"/>
        </w:rPr>
        <w:t> </w:t>
      </w:r>
      <w:r w:rsidR="001B3E3A" w:rsidRPr="00776CA6">
        <w:rPr>
          <w:rFonts w:ascii="PT Astra Serif" w:hAnsi="PT Astra Serif"/>
          <w:i/>
          <w:sz w:val="28"/>
          <w:szCs w:val="28"/>
          <w:highlight w:val="lightGray"/>
        </w:rPr>
        <w:t>/</w:t>
      </w:r>
      <w:r w:rsidR="001B3E3A" w:rsidRPr="00776CA6">
        <w:rPr>
          <w:rFonts w:ascii="PT Astra Serif" w:hAnsi="PT Astra Serif"/>
          <w:i/>
          <w:sz w:val="28"/>
          <w:szCs w:val="28"/>
          <w:highlight w:val="lightGray"/>
          <w:lang w:val="en-US"/>
        </w:rPr>
        <w:t> </w:t>
      </w:r>
      <w:r w:rsidR="001B3E3A" w:rsidRPr="00776CA6">
        <w:rPr>
          <w:rFonts w:ascii="PT Astra Serif" w:hAnsi="PT Astra Serif"/>
          <w:i/>
          <w:sz w:val="28"/>
          <w:szCs w:val="28"/>
          <w:highlight w:val="lightGray"/>
        </w:rPr>
        <w:t>о</w:t>
      </w:r>
      <w:r w:rsidR="001B3E3A" w:rsidRPr="00776CA6">
        <w:rPr>
          <w:rFonts w:ascii="PT Astra Serif" w:hAnsi="PT Astra Serif"/>
          <w:iCs/>
          <w:sz w:val="28"/>
          <w:szCs w:val="28"/>
        </w:rPr>
        <w:t>]</w:t>
      </w:r>
      <w:r w:rsidR="00F403F0" w:rsidRPr="00776CA6">
        <w:rPr>
          <w:rFonts w:ascii="PT Astra Serif" w:hAnsi="PT Astra Serif"/>
          <w:iCs/>
          <w:sz w:val="28"/>
          <w:szCs w:val="28"/>
        </w:rPr>
        <w:t xml:space="preserve"> в Приложении </w:t>
      </w:r>
      <w:r w:rsidR="00EF25B3" w:rsidRPr="00776CA6">
        <w:rPr>
          <w:rFonts w:ascii="PT Astra Serif" w:hAnsi="PT Astra Serif"/>
          <w:iCs/>
          <w:sz w:val="28"/>
          <w:szCs w:val="28"/>
        </w:rPr>
        <w:fldChar w:fldCharType="begin"/>
      </w:r>
      <w:r w:rsidR="00EF25B3" w:rsidRPr="00776CA6">
        <w:rPr>
          <w:rFonts w:ascii="PT Astra Serif" w:hAnsi="PT Astra Serif"/>
          <w:iCs/>
          <w:sz w:val="28"/>
          <w:szCs w:val="28"/>
        </w:rPr>
        <w:instrText xml:space="preserve"> REF _Ref91585508 \r \h </w:instrText>
      </w:r>
      <w:r w:rsidR="00EF25B3" w:rsidRPr="00776CA6">
        <w:rPr>
          <w:rFonts w:ascii="PT Astra Serif" w:hAnsi="PT Astra Serif"/>
          <w:iCs/>
          <w:sz w:val="28"/>
          <w:szCs w:val="28"/>
        </w:rPr>
      </w:r>
      <w:r w:rsidR="00776CA6" w:rsidRPr="00776CA6">
        <w:rPr>
          <w:rFonts w:ascii="PT Astra Serif" w:hAnsi="PT Astra Serif"/>
          <w:iCs/>
          <w:sz w:val="28"/>
          <w:szCs w:val="28"/>
        </w:rPr>
        <w:instrText xml:space="preserve"> \* MERGEFORMAT </w:instrText>
      </w:r>
      <w:r w:rsidR="00EF25B3" w:rsidRPr="00776CA6">
        <w:rPr>
          <w:rFonts w:ascii="PT Astra Serif" w:hAnsi="PT Astra Serif"/>
          <w:iCs/>
          <w:sz w:val="28"/>
          <w:szCs w:val="28"/>
        </w:rPr>
        <w:fldChar w:fldCharType="separate"/>
      </w:r>
      <w:r w:rsidR="00466C7F" w:rsidRPr="00776CA6">
        <w:rPr>
          <w:rFonts w:ascii="PT Astra Serif" w:hAnsi="PT Astra Serif"/>
          <w:iCs/>
          <w:sz w:val="28"/>
          <w:szCs w:val="28"/>
        </w:rPr>
        <w:t>3</w:t>
      </w:r>
      <w:r w:rsidR="00EF25B3" w:rsidRPr="00776CA6">
        <w:rPr>
          <w:rFonts w:ascii="PT Astra Serif" w:hAnsi="PT Astra Serif"/>
          <w:iCs/>
          <w:sz w:val="28"/>
          <w:szCs w:val="28"/>
        </w:rPr>
        <w:fldChar w:fldCharType="end"/>
      </w:r>
      <w:r w:rsidR="00F403F0" w:rsidRPr="00776CA6">
        <w:rPr>
          <w:rFonts w:ascii="PT Astra Serif" w:hAnsi="PT Astra Serif"/>
          <w:iCs/>
          <w:sz w:val="28"/>
          <w:szCs w:val="28"/>
        </w:rPr>
        <w:t xml:space="preserve"> к Соглашению</w:t>
      </w:r>
      <w:r w:rsidR="00E72801" w:rsidRPr="00776CA6">
        <w:rPr>
          <w:rFonts w:ascii="PT Astra Serif" w:hAnsi="PT Astra Serif"/>
          <w:sz w:val="28"/>
          <w:szCs w:val="28"/>
        </w:rPr>
        <w:t>.</w:t>
      </w:r>
      <w:bookmarkEnd w:id="398"/>
      <w:bookmarkEnd w:id="399"/>
      <w:bookmarkEnd w:id="400"/>
      <w:bookmarkEnd w:id="401"/>
      <w:bookmarkEnd w:id="402"/>
      <w:bookmarkEnd w:id="403"/>
    </w:p>
    <w:p w14:paraId="5F793D81" w14:textId="26F40FAB" w:rsidR="00715863"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bookmarkStart w:id="404" w:name="_Toc511215960"/>
      <w:bookmarkStart w:id="405" w:name="_Toc525737461"/>
      <w:bookmarkStart w:id="406" w:name="_Toc525762466"/>
      <w:bookmarkStart w:id="407" w:name="_Toc528749020"/>
      <w:bookmarkStart w:id="408" w:name="_Toc529905192"/>
      <w:bookmarkStart w:id="409" w:name="_Toc530595326"/>
      <w:r w:rsidRPr="00776CA6">
        <w:rPr>
          <w:rFonts w:ascii="PT Astra Serif" w:hAnsi="PT Astra Serif"/>
          <w:sz w:val="28"/>
          <w:szCs w:val="28"/>
        </w:rPr>
        <w:t>Концедент обязуется в соответствии с условиями Соглашения и Законодательством заключить с Концессионером договор аренды (субаренды) земельн</w:t>
      </w:r>
      <w:r w:rsidR="00BB0E50" w:rsidRPr="00776CA6">
        <w:rPr>
          <w:rFonts w:ascii="PT Astra Serif" w:hAnsi="PT Astra Serif"/>
          <w:sz w:val="28"/>
          <w:szCs w:val="28"/>
        </w:rPr>
        <w:t>ого</w:t>
      </w:r>
      <w:r w:rsidRPr="00776CA6">
        <w:rPr>
          <w:rFonts w:ascii="PT Astra Serif" w:hAnsi="PT Astra Serif"/>
          <w:sz w:val="28"/>
          <w:szCs w:val="28"/>
        </w:rPr>
        <w:t xml:space="preserve"> участк</w:t>
      </w:r>
      <w:r w:rsidR="00BB0E50" w:rsidRPr="00776CA6">
        <w:rPr>
          <w:rFonts w:ascii="PT Astra Serif" w:hAnsi="PT Astra Serif"/>
          <w:sz w:val="28"/>
          <w:szCs w:val="28"/>
        </w:rPr>
        <w:t>а</w:t>
      </w:r>
      <w:r w:rsidRPr="00776CA6">
        <w:rPr>
          <w:rFonts w:ascii="PT Astra Serif" w:hAnsi="PT Astra Serif"/>
          <w:sz w:val="28"/>
          <w:szCs w:val="28"/>
        </w:rPr>
        <w:t>, на котор</w:t>
      </w:r>
      <w:r w:rsidR="009605A9" w:rsidRPr="00776CA6">
        <w:rPr>
          <w:rFonts w:ascii="PT Astra Serif" w:hAnsi="PT Astra Serif"/>
          <w:sz w:val="28"/>
          <w:szCs w:val="28"/>
        </w:rPr>
        <w:t xml:space="preserve">ом </w:t>
      </w:r>
      <w:r w:rsidRPr="00776CA6">
        <w:rPr>
          <w:rFonts w:ascii="PT Astra Serif" w:hAnsi="PT Astra Serif"/>
          <w:sz w:val="28"/>
          <w:szCs w:val="28"/>
        </w:rPr>
        <w:t>расположен Объект Соглашения и которы</w:t>
      </w:r>
      <w:r w:rsidR="009605A9" w:rsidRPr="00776CA6">
        <w:rPr>
          <w:rFonts w:ascii="PT Astra Serif" w:hAnsi="PT Astra Serif"/>
          <w:sz w:val="28"/>
          <w:szCs w:val="28"/>
        </w:rPr>
        <w:t>й</w:t>
      </w:r>
      <w:r w:rsidR="00F41F96" w:rsidRPr="00776CA6">
        <w:rPr>
          <w:rFonts w:ascii="PT Astra Serif" w:hAnsi="PT Astra Serif"/>
          <w:sz w:val="28"/>
          <w:szCs w:val="28"/>
        </w:rPr>
        <w:t xml:space="preserve"> </w:t>
      </w:r>
      <w:r w:rsidRPr="00776CA6">
        <w:rPr>
          <w:rFonts w:ascii="PT Astra Serif" w:hAnsi="PT Astra Serif"/>
          <w:sz w:val="28"/>
          <w:szCs w:val="28"/>
        </w:rPr>
        <w:t>необходим</w:t>
      </w:r>
      <w:r w:rsidR="00F41F96" w:rsidRPr="00776CA6">
        <w:rPr>
          <w:rFonts w:ascii="PT Astra Serif" w:hAnsi="PT Astra Serif"/>
          <w:sz w:val="28"/>
          <w:szCs w:val="28"/>
        </w:rPr>
        <w:t xml:space="preserve"> </w:t>
      </w:r>
      <w:r w:rsidRPr="00776CA6">
        <w:rPr>
          <w:rFonts w:ascii="PT Astra Serif" w:hAnsi="PT Astra Serif"/>
          <w:sz w:val="28"/>
          <w:szCs w:val="28"/>
        </w:rPr>
        <w:t>для осуществления Концессионером деятельности, предусмотренной Соглашением, если иное не применимо в соответствии с условиями Соглашения.</w:t>
      </w:r>
      <w:bookmarkStart w:id="410" w:name="_Toc511215961"/>
      <w:bookmarkStart w:id="411" w:name="_Toc525737462"/>
      <w:bookmarkStart w:id="412" w:name="_Toc525762467"/>
      <w:bookmarkStart w:id="413" w:name="_Toc528749021"/>
      <w:bookmarkStart w:id="414" w:name="_Ref529793916"/>
      <w:bookmarkStart w:id="415" w:name="_Toc529905193"/>
      <w:bookmarkStart w:id="416" w:name="_Toc530595327"/>
      <w:bookmarkEnd w:id="404"/>
      <w:bookmarkEnd w:id="405"/>
      <w:bookmarkEnd w:id="406"/>
      <w:bookmarkEnd w:id="407"/>
      <w:bookmarkEnd w:id="408"/>
      <w:bookmarkEnd w:id="409"/>
    </w:p>
    <w:p w14:paraId="6355C971" w14:textId="0521C142" w:rsidR="00715863" w:rsidRPr="00776CA6" w:rsidRDefault="007A0B96">
      <w:pPr>
        <w:pStyle w:val="affffffd"/>
        <w:widowControl w:val="0"/>
        <w:numPr>
          <w:ilvl w:val="1"/>
          <w:numId w:val="12"/>
        </w:numPr>
        <w:tabs>
          <w:tab w:val="left" w:pos="1843"/>
        </w:tabs>
        <w:spacing w:before="120" w:after="120"/>
        <w:ind w:left="567" w:hanging="567"/>
        <w:contextualSpacing w:val="0"/>
        <w:jc w:val="both"/>
        <w:outlineLvl w:val="1"/>
        <w:rPr>
          <w:rFonts w:ascii="PT Astra Serif" w:eastAsia="Calibri" w:hAnsi="PT Astra Serif"/>
          <w:sz w:val="28"/>
          <w:szCs w:val="28"/>
        </w:rPr>
      </w:pPr>
      <w:bookmarkStart w:id="417" w:name="_Ref111218977"/>
      <w:r w:rsidRPr="00776CA6">
        <w:rPr>
          <w:rFonts w:ascii="PT Astra Serif" w:hAnsi="PT Astra Serif"/>
          <w:sz w:val="28"/>
          <w:szCs w:val="28"/>
        </w:rPr>
        <w:t xml:space="preserve">Размер арендной платы (ставки арендной платы) за пользование </w:t>
      </w:r>
      <w:r w:rsidR="009605A9" w:rsidRPr="00776CA6">
        <w:rPr>
          <w:rFonts w:ascii="PT Astra Serif" w:hAnsi="PT Astra Serif"/>
          <w:sz w:val="28"/>
          <w:szCs w:val="28"/>
        </w:rPr>
        <w:t>земельным</w:t>
      </w:r>
      <w:r w:rsidRPr="00776CA6">
        <w:rPr>
          <w:rFonts w:ascii="PT Astra Serif" w:hAnsi="PT Astra Serif"/>
          <w:sz w:val="28"/>
          <w:szCs w:val="28"/>
        </w:rPr>
        <w:t xml:space="preserve"> рассчитывается в порядке, </w:t>
      </w:r>
      <w:r w:rsidR="00715863" w:rsidRPr="00776CA6">
        <w:rPr>
          <w:rFonts w:ascii="PT Astra Serif" w:hAnsi="PT Astra Serif"/>
          <w:sz w:val="28"/>
          <w:szCs w:val="28"/>
        </w:rPr>
        <w:t xml:space="preserve">определенном </w:t>
      </w:r>
      <w:r w:rsidR="00CA476A" w:rsidRPr="00776CA6">
        <w:rPr>
          <w:rFonts w:ascii="PT Astra Serif" w:hAnsi="PT Astra Serif"/>
          <w:sz w:val="28"/>
          <w:szCs w:val="28"/>
        </w:rPr>
        <w:t>[</w:t>
      </w:r>
      <w:r w:rsidR="00CA476A" w:rsidRPr="00776CA6">
        <w:rPr>
          <w:rFonts w:ascii="PT Astra Serif" w:hAnsi="PT Astra Serif"/>
          <w:sz w:val="28"/>
          <w:szCs w:val="28"/>
          <w:highlight w:val="lightGray"/>
        </w:rPr>
        <w:sym w:font="Symbol" w:char="F0B7"/>
      </w:r>
      <w:r w:rsidR="00CA476A" w:rsidRPr="00776CA6">
        <w:rPr>
          <w:rFonts w:ascii="PT Astra Serif" w:hAnsi="PT Astra Serif"/>
          <w:sz w:val="28"/>
          <w:szCs w:val="28"/>
        </w:rPr>
        <w:t>]</w:t>
      </w:r>
      <w:r w:rsidR="00EF6B47" w:rsidRPr="00776CA6">
        <w:rPr>
          <w:rFonts w:ascii="PT Astra Serif" w:hAnsi="PT Astra Serif"/>
          <w:sz w:val="28"/>
          <w:szCs w:val="28"/>
        </w:rPr>
        <w:t>,</w:t>
      </w:r>
      <w:r w:rsidR="00D673EC" w:rsidRPr="00776CA6">
        <w:rPr>
          <w:rFonts w:ascii="PT Astra Serif" w:eastAsia="Calibri" w:hAnsi="PT Astra Serif"/>
          <w:sz w:val="28"/>
          <w:szCs w:val="28"/>
        </w:rPr>
        <w:t xml:space="preserve"> в редакции, действующей на дату заключения Соглашения.</w:t>
      </w:r>
      <w:bookmarkEnd w:id="417"/>
    </w:p>
    <w:p w14:paraId="65173643" w14:textId="6922CED7" w:rsidR="00060A75" w:rsidRPr="00776CA6" w:rsidRDefault="00E72801">
      <w:pPr>
        <w:pStyle w:val="affffffd"/>
        <w:widowControl w:val="0"/>
        <w:numPr>
          <w:ilvl w:val="1"/>
          <w:numId w:val="12"/>
        </w:numPr>
        <w:tabs>
          <w:tab w:val="left" w:pos="1843"/>
        </w:tabs>
        <w:spacing w:before="120" w:after="120"/>
        <w:ind w:left="567" w:hanging="567"/>
        <w:contextualSpacing w:val="0"/>
        <w:jc w:val="both"/>
        <w:outlineLvl w:val="1"/>
        <w:rPr>
          <w:rFonts w:ascii="PT Astra Serif" w:hAnsi="PT Astra Serif"/>
          <w:sz w:val="28"/>
          <w:szCs w:val="28"/>
        </w:rPr>
      </w:pPr>
      <w:r w:rsidRPr="00776CA6">
        <w:rPr>
          <w:rFonts w:ascii="PT Astra Serif" w:hAnsi="PT Astra Serif"/>
          <w:sz w:val="28"/>
          <w:szCs w:val="28"/>
        </w:rPr>
        <w:t xml:space="preserve">Концедент обязуется предоставить </w:t>
      </w:r>
      <w:r w:rsidR="009605A9" w:rsidRPr="00776CA6">
        <w:rPr>
          <w:rFonts w:ascii="PT Astra Serif" w:hAnsi="PT Astra Serif"/>
          <w:sz w:val="28"/>
          <w:szCs w:val="28"/>
        </w:rPr>
        <w:t>земельный участок</w:t>
      </w:r>
      <w:r w:rsidR="00C6060C" w:rsidRPr="00776CA6">
        <w:rPr>
          <w:rFonts w:ascii="PT Astra Serif" w:hAnsi="PT Astra Serif"/>
          <w:sz w:val="28"/>
          <w:szCs w:val="28"/>
        </w:rPr>
        <w:t xml:space="preserve"> </w:t>
      </w:r>
      <w:r w:rsidRPr="00776CA6">
        <w:rPr>
          <w:rFonts w:ascii="PT Astra Serif" w:hAnsi="PT Astra Serif"/>
          <w:sz w:val="28"/>
          <w:szCs w:val="28"/>
        </w:rPr>
        <w:t xml:space="preserve">и (или) обеспечить использование Концессионером </w:t>
      </w:r>
      <w:r w:rsidR="009605A9" w:rsidRPr="00776CA6">
        <w:rPr>
          <w:rFonts w:ascii="PT Astra Serif" w:hAnsi="PT Astra Serif"/>
          <w:sz w:val="28"/>
          <w:szCs w:val="28"/>
        </w:rPr>
        <w:t>земельного участка</w:t>
      </w:r>
      <w:r w:rsidRPr="00776CA6">
        <w:rPr>
          <w:rFonts w:ascii="PT Astra Serif" w:hAnsi="PT Astra Serif"/>
          <w:sz w:val="28"/>
          <w:szCs w:val="28"/>
        </w:rPr>
        <w:t>, которы</w:t>
      </w:r>
      <w:r w:rsidR="009605A9" w:rsidRPr="00776CA6">
        <w:rPr>
          <w:rFonts w:ascii="PT Astra Serif" w:hAnsi="PT Astra Serif"/>
          <w:sz w:val="28"/>
          <w:szCs w:val="28"/>
        </w:rPr>
        <w:t>й</w:t>
      </w:r>
      <w:r w:rsidR="00F41F96" w:rsidRPr="00776CA6">
        <w:rPr>
          <w:rFonts w:ascii="PT Astra Serif" w:hAnsi="PT Astra Serif"/>
          <w:sz w:val="28"/>
          <w:szCs w:val="28"/>
        </w:rPr>
        <w:t xml:space="preserve"> </w:t>
      </w:r>
      <w:r w:rsidRPr="00776CA6">
        <w:rPr>
          <w:rFonts w:ascii="PT Astra Serif" w:hAnsi="PT Astra Serif"/>
          <w:sz w:val="28"/>
          <w:szCs w:val="28"/>
        </w:rPr>
        <w:t xml:space="preserve">надлежащим образом сформирован, в частности, </w:t>
      </w:r>
      <w:r w:rsidR="009605A9" w:rsidRPr="00776CA6">
        <w:rPr>
          <w:rFonts w:ascii="PT Astra Serif" w:hAnsi="PT Astra Serif"/>
          <w:sz w:val="28"/>
          <w:szCs w:val="28"/>
        </w:rPr>
        <w:t>имеет</w:t>
      </w:r>
      <w:r w:rsidR="00F41F96" w:rsidRPr="00776CA6">
        <w:rPr>
          <w:rFonts w:ascii="PT Astra Serif" w:hAnsi="PT Astra Serif"/>
          <w:sz w:val="28"/>
          <w:szCs w:val="28"/>
        </w:rPr>
        <w:t xml:space="preserve"> </w:t>
      </w:r>
      <w:r w:rsidRPr="00776CA6">
        <w:rPr>
          <w:rFonts w:ascii="PT Astra Serif" w:hAnsi="PT Astra Serif"/>
          <w:sz w:val="28"/>
          <w:szCs w:val="28"/>
        </w:rPr>
        <w:t xml:space="preserve">надлежащую категорию и разрешенный вид использования, в количестве, площадью и с характеристиками, обеспечивающими надлежащее исполнение Концессионером всех обязательств по Соглашению, включая выполнение обязательств по </w:t>
      </w:r>
      <w:r w:rsidR="00003815" w:rsidRPr="00776CA6">
        <w:rPr>
          <w:rFonts w:ascii="PT Astra Serif" w:hAnsi="PT Astra Serif"/>
          <w:sz w:val="28"/>
          <w:szCs w:val="28"/>
        </w:rPr>
        <w:t xml:space="preserve">Созданию </w:t>
      </w:r>
      <w:r w:rsidRPr="00776CA6">
        <w:rPr>
          <w:rFonts w:ascii="PT Astra Serif" w:hAnsi="PT Astra Serif"/>
          <w:sz w:val="28"/>
          <w:szCs w:val="28"/>
        </w:rPr>
        <w:t>Объекта Соглашения.</w:t>
      </w:r>
      <w:bookmarkEnd w:id="410"/>
      <w:bookmarkEnd w:id="411"/>
      <w:bookmarkEnd w:id="412"/>
      <w:bookmarkEnd w:id="413"/>
      <w:bookmarkEnd w:id="414"/>
      <w:bookmarkEnd w:id="415"/>
      <w:bookmarkEnd w:id="416"/>
    </w:p>
    <w:p w14:paraId="4689A791" w14:textId="528EE131" w:rsidR="00E72801" w:rsidRPr="00776CA6" w:rsidRDefault="00060A75">
      <w:pPr>
        <w:pStyle w:val="affffffd"/>
        <w:widowControl w:val="0"/>
        <w:numPr>
          <w:ilvl w:val="1"/>
          <w:numId w:val="12"/>
        </w:numPr>
        <w:tabs>
          <w:tab w:val="left" w:pos="567"/>
        </w:tabs>
        <w:spacing w:before="120" w:after="120"/>
        <w:ind w:left="567" w:hanging="567"/>
        <w:contextualSpacing w:val="0"/>
        <w:jc w:val="both"/>
        <w:outlineLvl w:val="1"/>
        <w:rPr>
          <w:rFonts w:ascii="PT Astra Serif" w:hAnsi="PT Astra Serif"/>
          <w:sz w:val="28"/>
          <w:szCs w:val="28"/>
        </w:rPr>
      </w:pPr>
      <w:bookmarkStart w:id="418" w:name="_Toc529905194"/>
      <w:bookmarkStart w:id="419" w:name="_Toc530595328"/>
      <w:r w:rsidRPr="00776CA6">
        <w:rPr>
          <w:rFonts w:ascii="PT Astra Serif" w:hAnsi="PT Astra Serif"/>
          <w:sz w:val="28"/>
          <w:szCs w:val="28"/>
        </w:rPr>
        <w:t xml:space="preserve">Не отменяя положений пункта </w:t>
      </w:r>
      <w:r w:rsidR="00D764D6" w:rsidRPr="00776CA6">
        <w:rPr>
          <w:rFonts w:ascii="PT Astra Serif" w:hAnsi="PT Astra Serif"/>
          <w:sz w:val="28"/>
          <w:szCs w:val="28"/>
        </w:rPr>
        <w:fldChar w:fldCharType="begin"/>
      </w:r>
      <w:r w:rsidR="00D764D6" w:rsidRPr="00776CA6">
        <w:rPr>
          <w:rFonts w:ascii="PT Astra Serif" w:hAnsi="PT Astra Serif"/>
          <w:sz w:val="28"/>
          <w:szCs w:val="28"/>
        </w:rPr>
        <w:instrText xml:space="preserve"> REF _Ref529793916 \r \h </w:instrText>
      </w:r>
      <w:r w:rsidR="006340A1"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11.4</w:t>
      </w:r>
      <w:r w:rsidR="00D764D6" w:rsidRPr="00776CA6">
        <w:rPr>
          <w:rFonts w:ascii="PT Astra Serif" w:hAnsi="PT Astra Serif"/>
          <w:sz w:val="28"/>
          <w:szCs w:val="28"/>
        </w:rPr>
        <w:fldChar w:fldCharType="end"/>
      </w:r>
      <w:r w:rsidRPr="00776CA6">
        <w:rPr>
          <w:rFonts w:ascii="PT Astra Serif" w:hAnsi="PT Astra Serif"/>
          <w:sz w:val="28"/>
          <w:szCs w:val="28"/>
        </w:rPr>
        <w:t xml:space="preserve"> Соглашения, в случае, если на дату </w:t>
      </w:r>
      <w:r w:rsidRPr="00776CA6">
        <w:rPr>
          <w:rFonts w:ascii="PT Astra Serif" w:hAnsi="PT Astra Serif"/>
          <w:sz w:val="28"/>
          <w:szCs w:val="28"/>
        </w:rPr>
        <w:lastRenderedPageBreak/>
        <w:t xml:space="preserve">подписания Соглашения </w:t>
      </w:r>
      <w:r w:rsidR="009605A9" w:rsidRPr="00776CA6">
        <w:rPr>
          <w:rFonts w:ascii="PT Astra Serif" w:hAnsi="PT Astra Serif"/>
          <w:sz w:val="28"/>
          <w:szCs w:val="28"/>
        </w:rPr>
        <w:t>земельный участок</w:t>
      </w:r>
      <w:r w:rsidR="00F41F96" w:rsidRPr="00776CA6">
        <w:rPr>
          <w:rFonts w:ascii="PT Astra Serif" w:hAnsi="PT Astra Serif"/>
          <w:sz w:val="28"/>
          <w:szCs w:val="28"/>
        </w:rPr>
        <w:t xml:space="preserve"> </w:t>
      </w:r>
      <w:r w:rsidRPr="00776CA6">
        <w:rPr>
          <w:rFonts w:ascii="PT Astra Serif" w:hAnsi="PT Astra Serif"/>
          <w:sz w:val="28"/>
          <w:szCs w:val="28"/>
        </w:rPr>
        <w:t xml:space="preserve">не выделен, право собственности Концедента на </w:t>
      </w:r>
      <w:r w:rsidR="009605A9" w:rsidRPr="00776CA6">
        <w:rPr>
          <w:rFonts w:ascii="PT Astra Serif" w:hAnsi="PT Astra Serif"/>
          <w:sz w:val="28"/>
          <w:szCs w:val="28"/>
        </w:rPr>
        <w:t>него</w:t>
      </w:r>
      <w:r w:rsidRPr="00776CA6">
        <w:rPr>
          <w:rFonts w:ascii="PT Astra Serif" w:hAnsi="PT Astra Serif"/>
          <w:sz w:val="28"/>
          <w:szCs w:val="28"/>
        </w:rPr>
        <w:t xml:space="preserve"> не зарегистрировано в установленном порядке (если применимо), </w:t>
      </w:r>
      <w:r w:rsidR="009605A9" w:rsidRPr="00776CA6">
        <w:rPr>
          <w:rFonts w:ascii="PT Astra Serif" w:hAnsi="PT Astra Serif"/>
          <w:sz w:val="28"/>
          <w:szCs w:val="28"/>
        </w:rPr>
        <w:t>он</w:t>
      </w:r>
      <w:r w:rsidRPr="00776CA6">
        <w:rPr>
          <w:rFonts w:ascii="PT Astra Serif" w:hAnsi="PT Astra Serif"/>
          <w:sz w:val="28"/>
          <w:szCs w:val="28"/>
        </w:rPr>
        <w:t xml:space="preserve"> не переведен</w:t>
      </w:r>
      <w:r w:rsidR="00F41F96" w:rsidRPr="00776CA6">
        <w:rPr>
          <w:rFonts w:ascii="PT Astra Serif" w:hAnsi="PT Astra Serif"/>
          <w:sz w:val="28"/>
          <w:szCs w:val="28"/>
        </w:rPr>
        <w:t xml:space="preserve"> </w:t>
      </w:r>
      <w:r w:rsidRPr="00776CA6">
        <w:rPr>
          <w:rFonts w:ascii="PT Astra Serif" w:hAnsi="PT Astra Serif"/>
          <w:sz w:val="28"/>
          <w:szCs w:val="28"/>
        </w:rPr>
        <w:t>в необходимую для реализации Соглашения категорию земель или не оформлен соответствующий вид разрешенного использования, а равно в случае наличия иных препятствий для заключения между Концедентом и Концессионером договор</w:t>
      </w:r>
      <w:r w:rsidR="00BB0E50" w:rsidRPr="00776CA6">
        <w:rPr>
          <w:rFonts w:ascii="PT Astra Serif" w:hAnsi="PT Astra Serif"/>
          <w:sz w:val="28"/>
          <w:szCs w:val="28"/>
        </w:rPr>
        <w:t>а</w:t>
      </w:r>
      <w:r w:rsidRPr="00776CA6">
        <w:rPr>
          <w:rFonts w:ascii="PT Astra Serif" w:hAnsi="PT Astra Serif"/>
          <w:sz w:val="28"/>
          <w:szCs w:val="28"/>
        </w:rPr>
        <w:t xml:space="preserve"> аренды (субаренды) земельн</w:t>
      </w:r>
      <w:r w:rsidR="00BB0E50" w:rsidRPr="00776CA6">
        <w:rPr>
          <w:rFonts w:ascii="PT Astra Serif" w:hAnsi="PT Astra Serif"/>
          <w:sz w:val="28"/>
          <w:szCs w:val="28"/>
        </w:rPr>
        <w:t>ого</w:t>
      </w:r>
      <w:r w:rsidRPr="00776CA6">
        <w:rPr>
          <w:rFonts w:ascii="PT Astra Serif" w:hAnsi="PT Astra Serif"/>
          <w:sz w:val="28"/>
          <w:szCs w:val="28"/>
        </w:rPr>
        <w:t xml:space="preserve"> участк</w:t>
      </w:r>
      <w:r w:rsidR="00BB0E50" w:rsidRPr="00776CA6">
        <w:rPr>
          <w:rFonts w:ascii="PT Astra Serif" w:hAnsi="PT Astra Serif"/>
          <w:sz w:val="28"/>
          <w:szCs w:val="28"/>
        </w:rPr>
        <w:t>а</w:t>
      </w:r>
      <w:r w:rsidR="009605A9" w:rsidRPr="00776CA6">
        <w:rPr>
          <w:rFonts w:ascii="PT Astra Serif" w:hAnsi="PT Astra Serif"/>
          <w:sz w:val="28"/>
          <w:szCs w:val="28"/>
        </w:rPr>
        <w:t xml:space="preserve"> </w:t>
      </w:r>
      <w:r w:rsidRPr="00776CA6">
        <w:rPr>
          <w:rFonts w:ascii="PT Astra Serif" w:hAnsi="PT Astra Serif"/>
          <w:sz w:val="28"/>
          <w:szCs w:val="28"/>
        </w:rPr>
        <w:t>Концедент обязан осуществить необходимые действия по устранению вышеуказанных обстоятельств</w:t>
      </w:r>
      <w:r w:rsidR="00EB7891" w:rsidRPr="00776CA6">
        <w:rPr>
          <w:rFonts w:ascii="PT Astra Serif" w:hAnsi="PT Astra Serif"/>
          <w:sz w:val="28"/>
          <w:szCs w:val="28"/>
        </w:rPr>
        <w:t xml:space="preserve"> (в зависимости от того, что применимо,</w:t>
      </w:r>
      <w:r w:rsidR="00D638E7" w:rsidRPr="00776CA6">
        <w:rPr>
          <w:rFonts w:ascii="PT Astra Serif" w:hAnsi="PT Astra Serif"/>
          <w:sz w:val="28"/>
          <w:szCs w:val="28"/>
        </w:rPr>
        <w:t xml:space="preserve"> в том числе с учетом положений пункта </w:t>
      </w:r>
      <w:r w:rsidR="00513E7D" w:rsidRPr="00776CA6">
        <w:rPr>
          <w:rFonts w:ascii="PT Astra Serif" w:hAnsi="PT Astra Serif"/>
          <w:sz w:val="28"/>
          <w:szCs w:val="28"/>
        </w:rPr>
        <w:fldChar w:fldCharType="begin"/>
      </w:r>
      <w:r w:rsidR="00513E7D" w:rsidRPr="00776CA6">
        <w:rPr>
          <w:rFonts w:ascii="PT Astra Serif" w:hAnsi="PT Astra Serif"/>
          <w:sz w:val="28"/>
          <w:szCs w:val="28"/>
        </w:rPr>
        <w:instrText xml:space="preserve"> REF _Ref111217254 \r \h </w:instrText>
      </w:r>
      <w:r w:rsidR="00513E7D"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513E7D" w:rsidRPr="00776CA6">
        <w:rPr>
          <w:rFonts w:ascii="PT Astra Serif" w:hAnsi="PT Astra Serif"/>
          <w:sz w:val="28"/>
          <w:szCs w:val="28"/>
        </w:rPr>
        <w:fldChar w:fldCharType="separate"/>
      </w:r>
      <w:r w:rsidR="00466C7F" w:rsidRPr="00776CA6">
        <w:rPr>
          <w:rFonts w:ascii="PT Astra Serif" w:hAnsi="PT Astra Serif"/>
          <w:sz w:val="28"/>
          <w:szCs w:val="28"/>
        </w:rPr>
        <w:t>11.11</w:t>
      </w:r>
      <w:r w:rsidR="00513E7D" w:rsidRPr="00776CA6">
        <w:rPr>
          <w:rFonts w:ascii="PT Astra Serif" w:hAnsi="PT Astra Serif"/>
          <w:sz w:val="28"/>
          <w:szCs w:val="28"/>
        </w:rPr>
        <w:fldChar w:fldCharType="end"/>
      </w:r>
      <w:r w:rsidR="00513E7D" w:rsidRPr="00776CA6">
        <w:rPr>
          <w:rFonts w:ascii="PT Astra Serif" w:hAnsi="PT Astra Serif"/>
          <w:sz w:val="28"/>
          <w:szCs w:val="28"/>
        </w:rPr>
        <w:t xml:space="preserve"> </w:t>
      </w:r>
      <w:r w:rsidR="00D638E7" w:rsidRPr="00776CA6">
        <w:rPr>
          <w:rFonts w:ascii="PT Astra Serif" w:hAnsi="PT Astra Serif"/>
          <w:sz w:val="28"/>
          <w:szCs w:val="28"/>
        </w:rPr>
        <w:t>Соглашения</w:t>
      </w:r>
      <w:r w:rsidR="00EB7891" w:rsidRPr="00776CA6">
        <w:rPr>
          <w:rFonts w:ascii="PT Astra Serif" w:hAnsi="PT Astra Serif"/>
          <w:sz w:val="28"/>
          <w:szCs w:val="28"/>
        </w:rPr>
        <w:t>)</w:t>
      </w:r>
      <w:r w:rsidR="00D638E7" w:rsidRPr="00776CA6">
        <w:rPr>
          <w:rFonts w:ascii="PT Astra Serif" w:hAnsi="PT Astra Serif"/>
          <w:sz w:val="28"/>
          <w:szCs w:val="28"/>
        </w:rPr>
        <w:t xml:space="preserve"> </w:t>
      </w:r>
      <w:r w:rsidRPr="00776CA6">
        <w:rPr>
          <w:rFonts w:ascii="PT Astra Serif" w:hAnsi="PT Astra Serif"/>
          <w:sz w:val="28"/>
          <w:szCs w:val="28"/>
        </w:rPr>
        <w:t>до</w:t>
      </w:r>
      <w:r w:rsidR="00E44C63" w:rsidRPr="00776CA6">
        <w:rPr>
          <w:rFonts w:ascii="PT Astra Serif" w:hAnsi="PT Astra Serif"/>
          <w:sz w:val="28"/>
          <w:szCs w:val="28"/>
        </w:rPr>
        <w:t xml:space="preserve"> срок, установленного пунктом </w:t>
      </w:r>
      <w:r w:rsidR="00E44C63" w:rsidRPr="00776CA6">
        <w:rPr>
          <w:rFonts w:ascii="PT Astra Serif" w:hAnsi="PT Astra Serif"/>
          <w:sz w:val="28"/>
          <w:szCs w:val="28"/>
        </w:rPr>
        <w:fldChar w:fldCharType="begin"/>
      </w:r>
      <w:r w:rsidR="00E44C63" w:rsidRPr="00776CA6">
        <w:rPr>
          <w:rFonts w:ascii="PT Astra Serif" w:hAnsi="PT Astra Serif"/>
          <w:sz w:val="28"/>
          <w:szCs w:val="28"/>
        </w:rPr>
        <w:instrText xml:space="preserve"> REF _Ref111212670 \r \h </w:instrText>
      </w:r>
      <w:r w:rsidR="00E44C63"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E44C63" w:rsidRPr="00776CA6">
        <w:rPr>
          <w:rFonts w:ascii="PT Astra Serif" w:hAnsi="PT Astra Serif"/>
          <w:sz w:val="28"/>
          <w:szCs w:val="28"/>
        </w:rPr>
        <w:fldChar w:fldCharType="separate"/>
      </w:r>
      <w:r w:rsidR="00466C7F" w:rsidRPr="00776CA6">
        <w:rPr>
          <w:rFonts w:ascii="PT Astra Serif" w:hAnsi="PT Astra Serif"/>
          <w:sz w:val="28"/>
          <w:szCs w:val="28"/>
        </w:rPr>
        <w:t>11.2</w:t>
      </w:r>
      <w:r w:rsidR="00E44C63" w:rsidRPr="00776CA6">
        <w:rPr>
          <w:rFonts w:ascii="PT Astra Serif" w:hAnsi="PT Astra Serif"/>
          <w:sz w:val="28"/>
          <w:szCs w:val="28"/>
        </w:rPr>
        <w:fldChar w:fldCharType="end"/>
      </w:r>
      <w:r w:rsidRPr="00776CA6">
        <w:rPr>
          <w:rFonts w:ascii="PT Astra Serif" w:hAnsi="PT Astra Serif"/>
          <w:sz w:val="28"/>
          <w:szCs w:val="28"/>
        </w:rPr>
        <w:t>.</w:t>
      </w:r>
      <w:bookmarkEnd w:id="418"/>
      <w:bookmarkEnd w:id="419"/>
    </w:p>
    <w:p w14:paraId="4B2E6F44" w14:textId="0441C751" w:rsidR="00105FA8" w:rsidRPr="00776CA6" w:rsidRDefault="00105FA8" w:rsidP="00F16F3A">
      <w:pPr>
        <w:widowControl w:val="0"/>
        <w:numPr>
          <w:ilvl w:val="1"/>
          <w:numId w:val="12"/>
        </w:numPr>
        <w:tabs>
          <w:tab w:val="left" w:pos="10206"/>
        </w:tabs>
        <w:spacing w:before="120" w:after="120"/>
        <w:ind w:left="567" w:hanging="709"/>
        <w:jc w:val="both"/>
        <w:rPr>
          <w:rFonts w:ascii="PT Astra Serif" w:hAnsi="PT Astra Serif"/>
          <w:sz w:val="28"/>
          <w:szCs w:val="28"/>
        </w:rPr>
      </w:pPr>
      <w:r w:rsidRPr="00776CA6">
        <w:rPr>
          <w:rFonts w:ascii="PT Astra Serif" w:hAnsi="PT Astra Serif"/>
          <w:sz w:val="28"/>
          <w:szCs w:val="28"/>
        </w:rPr>
        <w:t>[</w:t>
      </w:r>
      <w:r w:rsidRPr="00776CA6">
        <w:rPr>
          <w:rFonts w:ascii="PT Astra Serif" w:hAnsi="PT Astra Serif"/>
          <w:i/>
          <w:iCs/>
          <w:sz w:val="28"/>
          <w:szCs w:val="28"/>
          <w:highlight w:val="lightGray"/>
        </w:rPr>
        <w:t xml:space="preserve">Если на момент заключения Соглашения в отношении </w:t>
      </w:r>
      <w:r w:rsidR="009605A9" w:rsidRPr="00776CA6">
        <w:rPr>
          <w:rFonts w:ascii="PT Astra Serif" w:hAnsi="PT Astra Serif"/>
          <w:i/>
          <w:iCs/>
          <w:sz w:val="28"/>
          <w:szCs w:val="28"/>
          <w:highlight w:val="lightGray"/>
        </w:rPr>
        <w:t>земельного участка</w:t>
      </w:r>
      <w:r w:rsidRPr="00776CA6">
        <w:rPr>
          <w:rFonts w:ascii="PT Astra Serif" w:hAnsi="PT Astra Serif"/>
          <w:i/>
          <w:iCs/>
          <w:sz w:val="28"/>
          <w:szCs w:val="28"/>
          <w:highlight w:val="lightGray"/>
        </w:rPr>
        <w:t>, указанн</w:t>
      </w:r>
      <w:r w:rsidR="009605A9" w:rsidRPr="00776CA6">
        <w:rPr>
          <w:rFonts w:ascii="PT Astra Serif" w:hAnsi="PT Astra Serif"/>
          <w:i/>
          <w:iCs/>
          <w:sz w:val="28"/>
          <w:szCs w:val="28"/>
          <w:highlight w:val="lightGray"/>
        </w:rPr>
        <w:t>ого</w:t>
      </w:r>
      <w:r w:rsidRPr="00776CA6">
        <w:rPr>
          <w:rFonts w:ascii="PT Astra Serif" w:hAnsi="PT Astra Serif"/>
          <w:i/>
          <w:iCs/>
          <w:sz w:val="28"/>
          <w:szCs w:val="28"/>
          <w:highlight w:val="lightGray"/>
        </w:rPr>
        <w:t xml:space="preserve"> в настоящей статье и принадлежащ</w:t>
      </w:r>
      <w:r w:rsidR="009605A9" w:rsidRPr="00776CA6">
        <w:rPr>
          <w:rFonts w:ascii="PT Astra Serif" w:hAnsi="PT Astra Serif"/>
          <w:i/>
          <w:iCs/>
          <w:sz w:val="28"/>
          <w:szCs w:val="28"/>
          <w:highlight w:val="lightGray"/>
        </w:rPr>
        <w:t>его</w:t>
      </w:r>
      <w:r w:rsidRPr="00776CA6">
        <w:rPr>
          <w:rFonts w:ascii="PT Astra Serif" w:hAnsi="PT Astra Serif"/>
          <w:i/>
          <w:iCs/>
          <w:sz w:val="28"/>
          <w:szCs w:val="28"/>
          <w:highlight w:val="lightGray"/>
        </w:rPr>
        <w:t xml:space="preserve"> Концеденту, действу</w:t>
      </w:r>
      <w:r w:rsidR="009605A9" w:rsidRPr="00776CA6">
        <w:rPr>
          <w:rFonts w:ascii="PT Astra Serif" w:hAnsi="PT Astra Serif"/>
          <w:i/>
          <w:iCs/>
          <w:sz w:val="28"/>
          <w:szCs w:val="28"/>
          <w:highlight w:val="lightGray"/>
        </w:rPr>
        <w:t>е</w:t>
      </w:r>
      <w:r w:rsidR="001009E7" w:rsidRPr="00776CA6">
        <w:rPr>
          <w:rFonts w:ascii="PT Astra Serif" w:hAnsi="PT Astra Serif"/>
          <w:i/>
          <w:iCs/>
          <w:sz w:val="28"/>
          <w:szCs w:val="28"/>
          <w:highlight w:val="lightGray"/>
        </w:rPr>
        <w:t xml:space="preserve">т </w:t>
      </w:r>
      <w:r w:rsidRPr="00776CA6">
        <w:rPr>
          <w:rFonts w:ascii="PT Astra Serif" w:hAnsi="PT Astra Serif"/>
          <w:i/>
          <w:iCs/>
          <w:sz w:val="28"/>
          <w:szCs w:val="28"/>
          <w:highlight w:val="lightGray"/>
        </w:rPr>
        <w:t>договор аренды, сторонами котор</w:t>
      </w:r>
      <w:r w:rsidR="009605A9" w:rsidRPr="00776CA6">
        <w:rPr>
          <w:rFonts w:ascii="PT Astra Serif" w:hAnsi="PT Astra Serif"/>
          <w:i/>
          <w:iCs/>
          <w:sz w:val="28"/>
          <w:szCs w:val="28"/>
          <w:highlight w:val="lightGray"/>
        </w:rPr>
        <w:t>ого</w:t>
      </w:r>
      <w:r w:rsidRPr="00776CA6">
        <w:rPr>
          <w:rFonts w:ascii="PT Astra Serif" w:hAnsi="PT Astra Serif"/>
          <w:i/>
          <w:iCs/>
          <w:sz w:val="28"/>
          <w:szCs w:val="28"/>
          <w:highlight w:val="lightGray"/>
        </w:rPr>
        <w:t xml:space="preserve"> явля</w:t>
      </w:r>
      <w:r w:rsidR="001009E7" w:rsidRPr="00776CA6">
        <w:rPr>
          <w:rFonts w:ascii="PT Astra Serif" w:hAnsi="PT Astra Serif"/>
          <w:i/>
          <w:iCs/>
          <w:sz w:val="28"/>
          <w:szCs w:val="28"/>
          <w:highlight w:val="lightGray"/>
        </w:rPr>
        <w:t>ю</w:t>
      </w:r>
      <w:r w:rsidRPr="00776CA6">
        <w:rPr>
          <w:rFonts w:ascii="PT Astra Serif" w:hAnsi="PT Astra Serif"/>
          <w:i/>
          <w:iCs/>
          <w:sz w:val="28"/>
          <w:szCs w:val="28"/>
          <w:highlight w:val="lightGray"/>
        </w:rPr>
        <w:t>тся Концессионер и Концедент («</w:t>
      </w:r>
      <w:r w:rsidRPr="00776CA6">
        <w:rPr>
          <w:rFonts w:ascii="PT Astra Serif" w:hAnsi="PT Astra Serif"/>
          <w:b/>
          <w:bCs/>
          <w:i/>
          <w:iCs/>
          <w:sz w:val="28"/>
          <w:szCs w:val="28"/>
          <w:highlight w:val="lightGray"/>
        </w:rPr>
        <w:t>Действующи</w:t>
      </w:r>
      <w:r w:rsidR="009605A9" w:rsidRPr="00776CA6">
        <w:rPr>
          <w:rFonts w:ascii="PT Astra Serif" w:hAnsi="PT Astra Serif"/>
          <w:b/>
          <w:bCs/>
          <w:i/>
          <w:iCs/>
          <w:sz w:val="28"/>
          <w:szCs w:val="28"/>
          <w:highlight w:val="lightGray"/>
        </w:rPr>
        <w:t>й</w:t>
      </w:r>
      <w:r w:rsidRPr="00776CA6">
        <w:rPr>
          <w:rFonts w:ascii="PT Astra Serif" w:hAnsi="PT Astra Serif"/>
          <w:b/>
          <w:bCs/>
          <w:i/>
          <w:iCs/>
          <w:sz w:val="28"/>
          <w:szCs w:val="28"/>
          <w:highlight w:val="lightGray"/>
        </w:rPr>
        <w:t xml:space="preserve"> договор аренды</w:t>
      </w:r>
      <w:r w:rsidRPr="00776CA6">
        <w:rPr>
          <w:rFonts w:ascii="PT Astra Serif" w:hAnsi="PT Astra Serif"/>
          <w:i/>
          <w:iCs/>
          <w:sz w:val="28"/>
          <w:szCs w:val="28"/>
          <w:highlight w:val="lightGray"/>
        </w:rPr>
        <w:t>»), предоставление соответствующ</w:t>
      </w:r>
      <w:r w:rsidR="009605A9" w:rsidRPr="00776CA6">
        <w:rPr>
          <w:rFonts w:ascii="PT Astra Serif" w:hAnsi="PT Astra Serif"/>
          <w:i/>
          <w:iCs/>
          <w:sz w:val="28"/>
          <w:szCs w:val="28"/>
          <w:highlight w:val="lightGray"/>
        </w:rPr>
        <w:t>его</w:t>
      </w:r>
      <w:r w:rsidRPr="00776CA6">
        <w:rPr>
          <w:rFonts w:ascii="PT Astra Serif" w:hAnsi="PT Astra Serif"/>
          <w:i/>
          <w:iCs/>
          <w:sz w:val="28"/>
          <w:szCs w:val="28"/>
          <w:highlight w:val="lightGray"/>
        </w:rPr>
        <w:t xml:space="preserve"> участк</w:t>
      </w:r>
      <w:r w:rsidR="009605A9" w:rsidRPr="00776CA6">
        <w:rPr>
          <w:rFonts w:ascii="PT Astra Serif" w:hAnsi="PT Astra Serif"/>
          <w:i/>
          <w:iCs/>
          <w:sz w:val="28"/>
          <w:szCs w:val="28"/>
          <w:highlight w:val="lightGray"/>
        </w:rPr>
        <w:t>а</w:t>
      </w:r>
      <w:r w:rsidRPr="00776CA6">
        <w:rPr>
          <w:rFonts w:ascii="PT Astra Serif" w:hAnsi="PT Astra Serif"/>
          <w:i/>
          <w:iCs/>
          <w:sz w:val="28"/>
          <w:szCs w:val="28"/>
          <w:highlight w:val="lightGray"/>
        </w:rPr>
        <w:t xml:space="preserve"> (</w:t>
      </w:r>
      <w:r w:rsidR="009605A9" w:rsidRPr="00776CA6">
        <w:rPr>
          <w:rFonts w:ascii="PT Astra Serif" w:hAnsi="PT Astra Serif"/>
          <w:i/>
          <w:iCs/>
          <w:sz w:val="28"/>
          <w:szCs w:val="28"/>
          <w:highlight w:val="lightGray"/>
        </w:rPr>
        <w:t xml:space="preserve">его </w:t>
      </w:r>
      <w:r w:rsidRPr="00776CA6">
        <w:rPr>
          <w:rFonts w:ascii="PT Astra Serif" w:hAnsi="PT Astra Serif"/>
          <w:i/>
          <w:iCs/>
          <w:sz w:val="28"/>
          <w:szCs w:val="28"/>
          <w:highlight w:val="lightGray"/>
        </w:rPr>
        <w:t>частей или вновь образованных участков) осуществляется (в зависимости от того, что применимо) путем сохранения Действующ</w:t>
      </w:r>
      <w:r w:rsidR="00C6033D" w:rsidRPr="00776CA6">
        <w:rPr>
          <w:rFonts w:ascii="PT Astra Serif" w:hAnsi="PT Astra Serif"/>
          <w:i/>
          <w:iCs/>
          <w:sz w:val="28"/>
          <w:szCs w:val="28"/>
          <w:highlight w:val="lightGray"/>
        </w:rPr>
        <w:t>его</w:t>
      </w:r>
      <w:r w:rsidRPr="00776CA6">
        <w:rPr>
          <w:rFonts w:ascii="PT Astra Serif" w:hAnsi="PT Astra Serif"/>
          <w:i/>
          <w:iCs/>
          <w:sz w:val="28"/>
          <w:szCs w:val="28"/>
          <w:highlight w:val="lightGray"/>
        </w:rPr>
        <w:t xml:space="preserve"> договор</w:t>
      </w:r>
      <w:r w:rsidR="00C6033D" w:rsidRPr="00776CA6">
        <w:rPr>
          <w:rFonts w:ascii="PT Astra Serif" w:hAnsi="PT Astra Serif"/>
          <w:i/>
          <w:iCs/>
          <w:sz w:val="28"/>
          <w:szCs w:val="28"/>
          <w:highlight w:val="lightGray"/>
        </w:rPr>
        <w:t>а</w:t>
      </w:r>
      <w:r w:rsidRPr="00776CA6">
        <w:rPr>
          <w:rFonts w:ascii="PT Astra Serif" w:hAnsi="PT Astra Serif"/>
          <w:i/>
          <w:iCs/>
          <w:sz w:val="28"/>
          <w:szCs w:val="28"/>
          <w:highlight w:val="lightGray"/>
        </w:rPr>
        <w:t xml:space="preserve"> аренды (внесения изменений в Действующ</w:t>
      </w:r>
      <w:r w:rsidR="00026A7E" w:rsidRPr="00776CA6">
        <w:rPr>
          <w:rFonts w:ascii="PT Astra Serif" w:hAnsi="PT Astra Serif"/>
          <w:i/>
          <w:iCs/>
          <w:sz w:val="28"/>
          <w:szCs w:val="28"/>
          <w:highlight w:val="lightGray"/>
        </w:rPr>
        <w:t>и</w:t>
      </w:r>
      <w:r w:rsidR="00C6033D" w:rsidRPr="00776CA6">
        <w:rPr>
          <w:rFonts w:ascii="PT Astra Serif" w:hAnsi="PT Astra Serif"/>
          <w:i/>
          <w:iCs/>
          <w:sz w:val="28"/>
          <w:szCs w:val="28"/>
          <w:highlight w:val="lightGray"/>
        </w:rPr>
        <w:t>й</w:t>
      </w:r>
      <w:r w:rsidRPr="00776CA6">
        <w:rPr>
          <w:rFonts w:ascii="PT Astra Serif" w:hAnsi="PT Astra Serif"/>
          <w:i/>
          <w:iCs/>
          <w:sz w:val="28"/>
          <w:szCs w:val="28"/>
          <w:highlight w:val="lightGray"/>
        </w:rPr>
        <w:t xml:space="preserve"> догово</w:t>
      </w:r>
      <w:r w:rsidR="00C6033D" w:rsidRPr="00776CA6">
        <w:rPr>
          <w:rFonts w:ascii="PT Astra Serif" w:hAnsi="PT Astra Serif"/>
          <w:i/>
          <w:iCs/>
          <w:sz w:val="28"/>
          <w:szCs w:val="28"/>
          <w:highlight w:val="lightGray"/>
        </w:rPr>
        <w:t>р</w:t>
      </w:r>
      <w:r w:rsidRPr="00776CA6">
        <w:rPr>
          <w:rFonts w:ascii="PT Astra Serif" w:hAnsi="PT Astra Serif"/>
          <w:i/>
          <w:iCs/>
          <w:sz w:val="28"/>
          <w:szCs w:val="28"/>
          <w:highlight w:val="lightGray"/>
        </w:rPr>
        <w:t xml:space="preserve"> аренды и заключения нов</w:t>
      </w:r>
      <w:r w:rsidR="00C6033D" w:rsidRPr="00776CA6">
        <w:rPr>
          <w:rFonts w:ascii="PT Astra Serif" w:hAnsi="PT Astra Serif"/>
          <w:i/>
          <w:iCs/>
          <w:sz w:val="28"/>
          <w:szCs w:val="28"/>
          <w:highlight w:val="lightGray"/>
        </w:rPr>
        <w:t>ого</w:t>
      </w:r>
      <w:r w:rsidRPr="00776CA6">
        <w:rPr>
          <w:rFonts w:ascii="PT Astra Serif" w:hAnsi="PT Astra Serif"/>
          <w:i/>
          <w:iCs/>
          <w:sz w:val="28"/>
          <w:szCs w:val="28"/>
          <w:highlight w:val="lightGray"/>
        </w:rPr>
        <w:t xml:space="preserve"> договор</w:t>
      </w:r>
      <w:r w:rsidR="00C6033D" w:rsidRPr="00776CA6">
        <w:rPr>
          <w:rFonts w:ascii="PT Astra Serif" w:hAnsi="PT Astra Serif"/>
          <w:i/>
          <w:iCs/>
          <w:sz w:val="28"/>
          <w:szCs w:val="28"/>
          <w:highlight w:val="lightGray"/>
        </w:rPr>
        <w:t>а</w:t>
      </w:r>
      <w:r w:rsidRPr="00776CA6">
        <w:rPr>
          <w:rFonts w:ascii="PT Astra Serif" w:hAnsi="PT Astra Serif"/>
          <w:i/>
          <w:iCs/>
          <w:sz w:val="28"/>
          <w:szCs w:val="28"/>
          <w:highlight w:val="lightGray"/>
        </w:rPr>
        <w:t xml:space="preserve"> аренды). Во избежание сомнений заключение Соглашения не является основанием для расторжения Действующ</w:t>
      </w:r>
      <w:r w:rsidR="00C6033D" w:rsidRPr="00776CA6">
        <w:rPr>
          <w:rFonts w:ascii="PT Astra Serif" w:hAnsi="PT Astra Serif"/>
          <w:i/>
          <w:iCs/>
          <w:sz w:val="28"/>
          <w:szCs w:val="28"/>
          <w:highlight w:val="lightGray"/>
        </w:rPr>
        <w:t>его</w:t>
      </w:r>
      <w:r w:rsidRPr="00776CA6">
        <w:rPr>
          <w:rFonts w:ascii="PT Astra Serif" w:hAnsi="PT Astra Serif"/>
          <w:i/>
          <w:iCs/>
          <w:sz w:val="28"/>
          <w:szCs w:val="28"/>
          <w:highlight w:val="lightGray"/>
        </w:rPr>
        <w:t xml:space="preserve"> договор</w:t>
      </w:r>
      <w:r w:rsidR="00C6033D" w:rsidRPr="00776CA6">
        <w:rPr>
          <w:rFonts w:ascii="PT Astra Serif" w:hAnsi="PT Astra Serif"/>
          <w:i/>
          <w:iCs/>
          <w:sz w:val="28"/>
          <w:szCs w:val="28"/>
          <w:highlight w:val="lightGray"/>
        </w:rPr>
        <w:t>а</w:t>
      </w:r>
      <w:r w:rsidRPr="00776CA6">
        <w:rPr>
          <w:rFonts w:ascii="PT Astra Serif" w:hAnsi="PT Astra Serif"/>
          <w:i/>
          <w:iCs/>
          <w:sz w:val="28"/>
          <w:szCs w:val="28"/>
          <w:highlight w:val="lightGray"/>
        </w:rPr>
        <w:t xml:space="preserve"> аренды.]</w:t>
      </w:r>
    </w:p>
    <w:p w14:paraId="29EE4FDA" w14:textId="6052AE8A" w:rsidR="00060A75" w:rsidRPr="00776CA6" w:rsidRDefault="00E72801">
      <w:pPr>
        <w:widowControl w:val="0"/>
        <w:numPr>
          <w:ilvl w:val="1"/>
          <w:numId w:val="12"/>
        </w:numPr>
        <w:tabs>
          <w:tab w:val="left" w:pos="10206"/>
        </w:tabs>
        <w:spacing w:before="120" w:after="120"/>
        <w:ind w:left="567" w:hanging="709"/>
        <w:jc w:val="both"/>
        <w:rPr>
          <w:rFonts w:ascii="PT Astra Serif" w:hAnsi="PT Astra Serif"/>
          <w:sz w:val="28"/>
          <w:szCs w:val="28"/>
        </w:rPr>
      </w:pPr>
      <w:bookmarkStart w:id="420" w:name="_Toc511215962"/>
      <w:bookmarkStart w:id="421" w:name="_Toc525737463"/>
      <w:bookmarkStart w:id="422" w:name="_Toc525762468"/>
      <w:bookmarkStart w:id="423" w:name="_Toc528749022"/>
      <w:bookmarkStart w:id="424" w:name="_Toc529905195"/>
      <w:bookmarkStart w:id="425" w:name="_Toc530595329"/>
      <w:r w:rsidRPr="00776CA6">
        <w:rPr>
          <w:rFonts w:ascii="PT Astra Serif" w:hAnsi="PT Astra Serif"/>
          <w:sz w:val="28"/>
          <w:szCs w:val="28"/>
        </w:rPr>
        <w:t>При возникновении споров в отношении прав на</w:t>
      </w:r>
      <w:r w:rsidR="00C6033D" w:rsidRPr="00776CA6">
        <w:rPr>
          <w:rFonts w:ascii="PT Astra Serif" w:hAnsi="PT Astra Serif"/>
          <w:sz w:val="28"/>
          <w:szCs w:val="28"/>
        </w:rPr>
        <w:t xml:space="preserve"> земельный участок</w:t>
      </w:r>
      <w:r w:rsidRPr="00776CA6">
        <w:rPr>
          <w:rFonts w:ascii="PT Astra Serif" w:hAnsi="PT Astra Serif"/>
          <w:sz w:val="28"/>
          <w:szCs w:val="28"/>
        </w:rPr>
        <w:t>, на котор</w:t>
      </w:r>
      <w:r w:rsidR="00C6033D" w:rsidRPr="00776CA6">
        <w:rPr>
          <w:rFonts w:ascii="PT Astra Serif" w:hAnsi="PT Astra Serif"/>
          <w:sz w:val="28"/>
          <w:szCs w:val="28"/>
        </w:rPr>
        <w:t>ом</w:t>
      </w:r>
      <w:r w:rsidRPr="00776CA6">
        <w:rPr>
          <w:rFonts w:ascii="PT Astra Serif" w:hAnsi="PT Astra Serif"/>
          <w:sz w:val="28"/>
          <w:szCs w:val="28"/>
        </w:rPr>
        <w:t xml:space="preserve"> расположен Объект Соглашения и (или) которы</w:t>
      </w:r>
      <w:r w:rsidR="00C6033D" w:rsidRPr="00776CA6">
        <w:rPr>
          <w:rFonts w:ascii="PT Astra Serif" w:hAnsi="PT Astra Serif"/>
          <w:sz w:val="28"/>
          <w:szCs w:val="28"/>
        </w:rPr>
        <w:t>й</w:t>
      </w:r>
      <w:r w:rsidRPr="00776CA6">
        <w:rPr>
          <w:rFonts w:ascii="PT Astra Serif" w:hAnsi="PT Astra Serif"/>
          <w:sz w:val="28"/>
          <w:szCs w:val="28"/>
        </w:rPr>
        <w:t xml:space="preserve"> необходим Концессионеру для осуществления деятельности по Соглашению, Концедент обязуется урегулировать их в применимом порядке (претензионном, административном или судебном) и взять на себя все расходы, связанные с данным урегулированием с тем, чтобы Концессионеру было обеспечено право пользования и владения </w:t>
      </w:r>
      <w:r w:rsidR="00C6033D" w:rsidRPr="00776CA6">
        <w:rPr>
          <w:rFonts w:ascii="PT Astra Serif" w:hAnsi="PT Astra Serif"/>
          <w:sz w:val="28"/>
          <w:szCs w:val="28"/>
        </w:rPr>
        <w:t>земельным участком</w:t>
      </w:r>
      <w:r w:rsidRPr="00776CA6">
        <w:rPr>
          <w:rFonts w:ascii="PT Astra Serif" w:hAnsi="PT Astra Serif"/>
          <w:sz w:val="28"/>
          <w:szCs w:val="28"/>
        </w:rPr>
        <w:t xml:space="preserve"> в течение срока действия Соглашения для осуществления деятельности Концессионера по Соглашению.</w:t>
      </w:r>
      <w:bookmarkEnd w:id="420"/>
      <w:bookmarkEnd w:id="421"/>
      <w:bookmarkEnd w:id="422"/>
      <w:bookmarkEnd w:id="423"/>
      <w:bookmarkEnd w:id="424"/>
      <w:bookmarkEnd w:id="425"/>
    </w:p>
    <w:p w14:paraId="367A206F" w14:textId="46DC92CB" w:rsidR="00060A75" w:rsidRPr="00776CA6" w:rsidRDefault="00060A75">
      <w:pPr>
        <w:widowControl w:val="0"/>
        <w:numPr>
          <w:ilvl w:val="1"/>
          <w:numId w:val="12"/>
        </w:numPr>
        <w:tabs>
          <w:tab w:val="left" w:pos="10206"/>
        </w:tabs>
        <w:spacing w:before="120" w:after="120"/>
        <w:ind w:left="567" w:hanging="709"/>
        <w:jc w:val="both"/>
        <w:rPr>
          <w:rFonts w:ascii="PT Astra Serif" w:hAnsi="PT Astra Serif"/>
          <w:sz w:val="28"/>
          <w:szCs w:val="28"/>
        </w:rPr>
      </w:pPr>
      <w:bookmarkStart w:id="426" w:name="_Ref357096221"/>
      <w:bookmarkStart w:id="427" w:name="_Ref368912990"/>
      <w:bookmarkStart w:id="428" w:name="_Ref379988794"/>
      <w:r w:rsidRPr="00776CA6">
        <w:rPr>
          <w:rFonts w:ascii="PT Astra Serif" w:hAnsi="PT Astra Serif"/>
          <w:sz w:val="28"/>
          <w:szCs w:val="28"/>
        </w:rPr>
        <w:t xml:space="preserve">До выполнения Концедентом обязательств по предоставлению Концессионеру </w:t>
      </w:r>
      <w:r w:rsidR="00C6033D" w:rsidRPr="00776CA6">
        <w:rPr>
          <w:rFonts w:ascii="PT Astra Serif" w:hAnsi="PT Astra Serif"/>
          <w:sz w:val="28"/>
          <w:szCs w:val="28"/>
        </w:rPr>
        <w:t>земельного участка</w:t>
      </w:r>
      <w:r w:rsidRPr="00776CA6">
        <w:rPr>
          <w:rFonts w:ascii="PT Astra Serif" w:hAnsi="PT Astra Serif"/>
          <w:sz w:val="28"/>
          <w:szCs w:val="28"/>
        </w:rPr>
        <w:t xml:space="preserve"> Концедент обеспечивает Концессионеру фактический доступ на </w:t>
      </w:r>
      <w:r w:rsidR="00C6033D" w:rsidRPr="00776CA6">
        <w:rPr>
          <w:rFonts w:ascii="PT Astra Serif" w:hAnsi="PT Astra Serif"/>
          <w:sz w:val="28"/>
          <w:szCs w:val="28"/>
        </w:rPr>
        <w:t>земельный участок</w:t>
      </w:r>
      <w:r w:rsidRPr="00776CA6">
        <w:rPr>
          <w:rFonts w:ascii="PT Astra Serif" w:hAnsi="PT Astra Serif"/>
          <w:sz w:val="28"/>
          <w:szCs w:val="28"/>
        </w:rPr>
        <w:t xml:space="preserve"> для </w:t>
      </w:r>
      <w:r w:rsidR="001E11B8" w:rsidRPr="00776CA6">
        <w:rPr>
          <w:rFonts w:ascii="PT Astra Serif" w:hAnsi="PT Astra Serif"/>
          <w:sz w:val="28"/>
          <w:szCs w:val="28"/>
        </w:rPr>
        <w:t xml:space="preserve">разработки </w:t>
      </w:r>
      <w:r w:rsidRPr="00776CA6">
        <w:rPr>
          <w:rFonts w:ascii="PT Astra Serif" w:hAnsi="PT Astra Serif"/>
          <w:sz w:val="28"/>
          <w:szCs w:val="28"/>
        </w:rPr>
        <w:t xml:space="preserve">Концессионером </w:t>
      </w:r>
      <w:r w:rsidR="001E11B8" w:rsidRPr="00776CA6">
        <w:rPr>
          <w:rFonts w:ascii="PT Astra Serif" w:hAnsi="PT Astra Serif"/>
          <w:sz w:val="28"/>
          <w:szCs w:val="28"/>
        </w:rPr>
        <w:t xml:space="preserve">Плана </w:t>
      </w:r>
      <w:r w:rsidR="003E472E" w:rsidRPr="00776CA6">
        <w:rPr>
          <w:rFonts w:ascii="PT Astra Serif" w:hAnsi="PT Astra Serif"/>
          <w:sz w:val="28"/>
          <w:szCs w:val="28"/>
        </w:rPr>
        <w:t xml:space="preserve">Создания </w:t>
      </w:r>
      <w:r w:rsidRPr="00776CA6">
        <w:rPr>
          <w:rFonts w:ascii="PT Astra Serif" w:hAnsi="PT Astra Serif"/>
          <w:sz w:val="28"/>
          <w:szCs w:val="28"/>
        </w:rPr>
        <w:t>и для других целей, связанных с исполнением Соглашения, при поступлении от Концессионера соответствующего запроса и при условии отсутствия прав третьих лиц на испрашиваемы</w:t>
      </w:r>
      <w:r w:rsidR="00C6033D" w:rsidRPr="00776CA6">
        <w:rPr>
          <w:rFonts w:ascii="PT Astra Serif" w:hAnsi="PT Astra Serif"/>
          <w:sz w:val="28"/>
          <w:szCs w:val="28"/>
        </w:rPr>
        <w:t>й земельный участок</w:t>
      </w:r>
      <w:bookmarkEnd w:id="426"/>
      <w:bookmarkEnd w:id="427"/>
      <w:bookmarkEnd w:id="428"/>
      <w:r w:rsidRPr="00776CA6">
        <w:rPr>
          <w:rFonts w:ascii="PT Astra Serif" w:hAnsi="PT Astra Serif"/>
          <w:sz w:val="28"/>
          <w:szCs w:val="28"/>
        </w:rPr>
        <w:t>.</w:t>
      </w:r>
    </w:p>
    <w:p w14:paraId="063B0BAF" w14:textId="2084D6B5" w:rsidR="00017FA5" w:rsidRPr="00776CA6" w:rsidRDefault="00017FA5">
      <w:pPr>
        <w:widowControl w:val="0"/>
        <w:numPr>
          <w:ilvl w:val="1"/>
          <w:numId w:val="12"/>
        </w:numPr>
        <w:tabs>
          <w:tab w:val="left" w:pos="10206"/>
        </w:tabs>
        <w:spacing w:before="120" w:after="120"/>
        <w:ind w:left="567" w:hanging="709"/>
        <w:jc w:val="both"/>
        <w:rPr>
          <w:rFonts w:ascii="PT Astra Serif" w:hAnsi="PT Astra Serif"/>
          <w:sz w:val="28"/>
          <w:szCs w:val="28"/>
        </w:rPr>
      </w:pPr>
      <w:bookmarkStart w:id="429" w:name="_Ref111217254"/>
      <w:r w:rsidRPr="00776CA6">
        <w:rPr>
          <w:rFonts w:ascii="PT Astra Serif" w:hAnsi="PT Astra Serif"/>
          <w:sz w:val="28"/>
          <w:szCs w:val="28"/>
        </w:rPr>
        <w:t xml:space="preserve">Во избежание сомнений предоставление </w:t>
      </w:r>
      <w:r w:rsidR="00C6033D" w:rsidRPr="00776CA6">
        <w:rPr>
          <w:rFonts w:ascii="PT Astra Serif" w:hAnsi="PT Astra Serif"/>
          <w:sz w:val="28"/>
          <w:szCs w:val="28"/>
        </w:rPr>
        <w:t>земельного участка</w:t>
      </w:r>
      <w:r w:rsidRPr="00776CA6">
        <w:rPr>
          <w:rFonts w:ascii="PT Astra Serif" w:hAnsi="PT Astra Serif"/>
          <w:sz w:val="28"/>
          <w:szCs w:val="28"/>
        </w:rPr>
        <w:t xml:space="preserve"> </w:t>
      </w:r>
      <w:bookmarkStart w:id="430" w:name="_Hlk90034061"/>
      <w:r w:rsidRPr="00776CA6">
        <w:rPr>
          <w:rFonts w:ascii="PT Astra Serif" w:hAnsi="PT Astra Serif"/>
          <w:sz w:val="28"/>
          <w:szCs w:val="28"/>
        </w:rPr>
        <w:t xml:space="preserve">или обеспечение </w:t>
      </w:r>
      <w:r w:rsidR="00C6033D" w:rsidRPr="00776CA6">
        <w:rPr>
          <w:rFonts w:ascii="PT Astra Serif" w:hAnsi="PT Astra Serif"/>
          <w:sz w:val="28"/>
          <w:szCs w:val="28"/>
        </w:rPr>
        <w:t>его</w:t>
      </w:r>
      <w:r w:rsidRPr="00776CA6">
        <w:rPr>
          <w:rFonts w:ascii="PT Astra Serif" w:hAnsi="PT Astra Serif"/>
          <w:sz w:val="28"/>
          <w:szCs w:val="28"/>
        </w:rPr>
        <w:t xml:space="preserve"> предоставления (использования)</w:t>
      </w:r>
      <w:bookmarkEnd w:id="430"/>
      <w:r w:rsidRPr="00776CA6">
        <w:rPr>
          <w:rFonts w:ascii="PT Astra Serif" w:hAnsi="PT Astra Serif"/>
          <w:sz w:val="28"/>
          <w:szCs w:val="28"/>
        </w:rPr>
        <w:t xml:space="preserve"> в сроки, обеспечивающие надлежащее исполнение Концессионером обязательств по Соглашению, является обязанностью Концедента. Неисполнение такой обязанности признается существенным нарушением условий Соглашения, если иное не предусмотрено Соглашением.</w:t>
      </w:r>
      <w:bookmarkEnd w:id="429"/>
    </w:p>
    <w:p w14:paraId="7C5EABCF" w14:textId="353238ED" w:rsidR="000B0594" w:rsidRPr="00776CA6" w:rsidRDefault="000B0594">
      <w:pPr>
        <w:widowControl w:val="0"/>
        <w:numPr>
          <w:ilvl w:val="1"/>
          <w:numId w:val="12"/>
        </w:numPr>
        <w:tabs>
          <w:tab w:val="left" w:pos="10206"/>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Если на момент заключения Соглашения Концессионер обладает правами, необходимыми для использования </w:t>
      </w:r>
      <w:r w:rsidR="00C6033D" w:rsidRPr="00776CA6">
        <w:rPr>
          <w:rFonts w:ascii="PT Astra Serif" w:hAnsi="PT Astra Serif"/>
          <w:sz w:val="28"/>
          <w:szCs w:val="28"/>
        </w:rPr>
        <w:t>земельного участка</w:t>
      </w:r>
      <w:r w:rsidRPr="00776CA6">
        <w:rPr>
          <w:rFonts w:ascii="PT Astra Serif" w:hAnsi="PT Astra Serif"/>
          <w:sz w:val="28"/>
          <w:szCs w:val="28"/>
        </w:rPr>
        <w:t>, указанн</w:t>
      </w:r>
      <w:r w:rsidR="00C6033D" w:rsidRPr="00776CA6">
        <w:rPr>
          <w:rFonts w:ascii="PT Astra Serif" w:hAnsi="PT Astra Serif"/>
          <w:sz w:val="28"/>
          <w:szCs w:val="28"/>
        </w:rPr>
        <w:t>ого</w:t>
      </w:r>
      <w:r w:rsidRPr="00776CA6">
        <w:rPr>
          <w:rFonts w:ascii="PT Astra Serif" w:hAnsi="PT Astra Serif"/>
          <w:sz w:val="28"/>
          <w:szCs w:val="28"/>
        </w:rPr>
        <w:t xml:space="preserve"> в настоящей статье и не принадлежащ</w:t>
      </w:r>
      <w:r w:rsidR="00C6033D" w:rsidRPr="00776CA6">
        <w:rPr>
          <w:rFonts w:ascii="PT Astra Serif" w:hAnsi="PT Astra Serif"/>
          <w:sz w:val="28"/>
          <w:szCs w:val="28"/>
        </w:rPr>
        <w:t>его</w:t>
      </w:r>
      <w:r w:rsidRPr="00776CA6">
        <w:rPr>
          <w:rFonts w:ascii="PT Astra Serif" w:hAnsi="PT Astra Serif"/>
          <w:sz w:val="28"/>
          <w:szCs w:val="28"/>
        </w:rPr>
        <w:t xml:space="preserve"> Концеденту, </w:t>
      </w:r>
      <w:r w:rsidR="00187B68" w:rsidRPr="00776CA6">
        <w:rPr>
          <w:rFonts w:ascii="PT Astra Serif" w:hAnsi="PT Astra Serif"/>
          <w:sz w:val="28"/>
          <w:szCs w:val="28"/>
        </w:rPr>
        <w:t xml:space="preserve">Концедент </w:t>
      </w:r>
      <w:r w:rsidR="00187B68" w:rsidRPr="00776CA6">
        <w:rPr>
          <w:rFonts w:ascii="PT Astra Serif" w:hAnsi="PT Astra Serif"/>
          <w:sz w:val="28"/>
          <w:szCs w:val="28"/>
        </w:rPr>
        <w:lastRenderedPageBreak/>
        <w:t xml:space="preserve">обеспечивает предоставление </w:t>
      </w:r>
      <w:r w:rsidRPr="00776CA6">
        <w:rPr>
          <w:rFonts w:ascii="PT Astra Serif" w:hAnsi="PT Astra Serif"/>
          <w:sz w:val="28"/>
          <w:szCs w:val="28"/>
        </w:rPr>
        <w:t xml:space="preserve">Концессионеру </w:t>
      </w:r>
      <w:r w:rsidR="00C6033D" w:rsidRPr="00776CA6">
        <w:rPr>
          <w:rFonts w:ascii="PT Astra Serif" w:hAnsi="PT Astra Serif"/>
          <w:sz w:val="28"/>
          <w:szCs w:val="28"/>
        </w:rPr>
        <w:t>земельного участка</w:t>
      </w:r>
      <w:r w:rsidRPr="00776CA6">
        <w:rPr>
          <w:rFonts w:ascii="PT Astra Serif" w:hAnsi="PT Astra Serif"/>
          <w:sz w:val="28"/>
          <w:szCs w:val="28"/>
        </w:rPr>
        <w:t xml:space="preserve"> путем заключения </w:t>
      </w:r>
      <w:r w:rsidR="00C6033D" w:rsidRPr="00776CA6">
        <w:rPr>
          <w:rFonts w:ascii="PT Astra Serif" w:hAnsi="PT Astra Serif"/>
          <w:sz w:val="28"/>
          <w:szCs w:val="28"/>
        </w:rPr>
        <w:t xml:space="preserve">договора </w:t>
      </w:r>
      <w:r w:rsidR="00187B68" w:rsidRPr="00776CA6">
        <w:rPr>
          <w:rFonts w:ascii="PT Astra Serif" w:hAnsi="PT Astra Serif"/>
          <w:sz w:val="28"/>
          <w:szCs w:val="28"/>
        </w:rPr>
        <w:t>субаренд</w:t>
      </w:r>
      <w:r w:rsidRPr="00776CA6">
        <w:rPr>
          <w:rFonts w:ascii="PT Astra Serif" w:hAnsi="PT Astra Serif"/>
          <w:sz w:val="28"/>
          <w:szCs w:val="28"/>
        </w:rPr>
        <w:t>ы</w:t>
      </w:r>
      <w:r w:rsidR="00187B68" w:rsidRPr="00776CA6">
        <w:rPr>
          <w:rFonts w:ascii="PT Astra Serif" w:hAnsi="PT Astra Serif"/>
          <w:sz w:val="28"/>
          <w:szCs w:val="28"/>
        </w:rPr>
        <w:t xml:space="preserve"> </w:t>
      </w:r>
      <w:r w:rsidRPr="00776CA6">
        <w:rPr>
          <w:rFonts w:ascii="PT Astra Serif" w:hAnsi="PT Astra Serif"/>
          <w:sz w:val="28"/>
          <w:szCs w:val="28"/>
        </w:rPr>
        <w:t xml:space="preserve">либо </w:t>
      </w:r>
      <w:r w:rsidR="00187B68" w:rsidRPr="00776CA6">
        <w:rPr>
          <w:rFonts w:ascii="PT Astra Serif" w:hAnsi="PT Astra Serif"/>
          <w:sz w:val="28"/>
          <w:szCs w:val="28"/>
        </w:rPr>
        <w:t>сохранени</w:t>
      </w:r>
      <w:r w:rsidRPr="00776CA6">
        <w:rPr>
          <w:rFonts w:ascii="PT Astra Serif" w:hAnsi="PT Astra Serif"/>
          <w:sz w:val="28"/>
          <w:szCs w:val="28"/>
        </w:rPr>
        <w:t>я</w:t>
      </w:r>
      <w:r w:rsidR="00187B68" w:rsidRPr="00776CA6">
        <w:rPr>
          <w:rFonts w:ascii="PT Astra Serif" w:hAnsi="PT Astra Serif"/>
          <w:sz w:val="28"/>
          <w:szCs w:val="28"/>
        </w:rPr>
        <w:t xml:space="preserve"> существующих прав </w:t>
      </w:r>
      <w:r w:rsidRPr="00776CA6">
        <w:rPr>
          <w:rFonts w:ascii="PT Astra Serif" w:hAnsi="PT Astra Serif"/>
          <w:sz w:val="28"/>
          <w:szCs w:val="28"/>
        </w:rPr>
        <w:t>(</w:t>
      </w:r>
      <w:r w:rsidR="00187B68" w:rsidRPr="00776CA6">
        <w:rPr>
          <w:rFonts w:ascii="PT Astra Serif" w:hAnsi="PT Astra Serif"/>
          <w:sz w:val="28"/>
          <w:szCs w:val="28"/>
        </w:rPr>
        <w:t xml:space="preserve">если применимо) в отношении </w:t>
      </w:r>
      <w:r w:rsidRPr="00776CA6">
        <w:rPr>
          <w:rFonts w:ascii="PT Astra Serif" w:hAnsi="PT Astra Serif"/>
          <w:sz w:val="28"/>
          <w:szCs w:val="28"/>
        </w:rPr>
        <w:t>так</w:t>
      </w:r>
      <w:r w:rsidR="00C6033D" w:rsidRPr="00776CA6">
        <w:rPr>
          <w:rFonts w:ascii="PT Astra Serif" w:hAnsi="PT Astra Serif"/>
          <w:sz w:val="28"/>
          <w:szCs w:val="28"/>
        </w:rPr>
        <w:t>ого</w:t>
      </w:r>
      <w:r w:rsidRPr="00776CA6">
        <w:rPr>
          <w:rFonts w:ascii="PT Astra Serif" w:hAnsi="PT Astra Serif"/>
          <w:sz w:val="28"/>
          <w:szCs w:val="28"/>
        </w:rPr>
        <w:t xml:space="preserve"> </w:t>
      </w:r>
      <w:r w:rsidR="00C6033D" w:rsidRPr="00776CA6">
        <w:rPr>
          <w:rFonts w:ascii="PT Astra Serif" w:hAnsi="PT Astra Serif"/>
          <w:sz w:val="28"/>
          <w:szCs w:val="28"/>
        </w:rPr>
        <w:t>земельного участка</w:t>
      </w:r>
      <w:r w:rsidR="003E472E" w:rsidRPr="00776CA6">
        <w:rPr>
          <w:rFonts w:ascii="PT Astra Serif" w:hAnsi="PT Astra Serif"/>
          <w:sz w:val="28"/>
          <w:szCs w:val="28"/>
        </w:rPr>
        <w:t>, в целях использования для осуществления Концессионером деятельности в рамках Соглашения,</w:t>
      </w:r>
      <w:r w:rsidR="00187B68" w:rsidRPr="00776CA6">
        <w:rPr>
          <w:rFonts w:ascii="PT Astra Serif" w:hAnsi="PT Astra Serif"/>
          <w:sz w:val="28"/>
          <w:szCs w:val="28"/>
        </w:rPr>
        <w:t xml:space="preserve"> с учетом требований настоящей статьи</w:t>
      </w:r>
      <w:r w:rsidRPr="00776CA6">
        <w:rPr>
          <w:rFonts w:ascii="PT Astra Serif" w:hAnsi="PT Astra Serif"/>
          <w:sz w:val="28"/>
          <w:szCs w:val="28"/>
        </w:rPr>
        <w:t>.</w:t>
      </w:r>
    </w:p>
    <w:p w14:paraId="227AA63D" w14:textId="00BF39E6" w:rsidR="00E72801" w:rsidRPr="00776CA6" w:rsidRDefault="00E72801" w:rsidP="000B34F9">
      <w:pPr>
        <w:pStyle w:val="20"/>
        <w:keepNext w:val="0"/>
        <w:widowControl w:val="0"/>
        <w:ind w:left="-142"/>
        <w:rPr>
          <w:rFonts w:ascii="PT Astra Serif" w:hAnsi="PT Astra Serif" w:cs="Times New Roman"/>
          <w:b w:val="0"/>
          <w:i w:val="0"/>
        </w:rPr>
      </w:pPr>
      <w:bookmarkStart w:id="431" w:name="_Toc511215963"/>
      <w:bookmarkStart w:id="432" w:name="_Toc525737464"/>
      <w:bookmarkStart w:id="433" w:name="_Toc525762469"/>
      <w:bookmarkStart w:id="434" w:name="_Toc529905196"/>
      <w:bookmarkStart w:id="435" w:name="_Toc530595330"/>
      <w:r w:rsidRPr="00776CA6">
        <w:rPr>
          <w:rFonts w:ascii="PT Astra Serif" w:hAnsi="PT Astra Serif" w:cs="Times New Roman"/>
          <w:b w:val="0"/>
        </w:rPr>
        <w:t xml:space="preserve">Заключение </w:t>
      </w:r>
      <w:r w:rsidR="005F15C6" w:rsidRPr="00776CA6">
        <w:rPr>
          <w:rFonts w:ascii="PT Astra Serif" w:hAnsi="PT Astra Serif" w:cs="Times New Roman"/>
          <w:b w:val="0"/>
        </w:rPr>
        <w:t>договора аренды земельного участка</w:t>
      </w:r>
      <w:bookmarkEnd w:id="431"/>
      <w:bookmarkEnd w:id="432"/>
      <w:bookmarkEnd w:id="433"/>
      <w:bookmarkEnd w:id="434"/>
      <w:bookmarkEnd w:id="435"/>
    </w:p>
    <w:p w14:paraId="564841A8" w14:textId="315E59DF" w:rsidR="00725D01" w:rsidRPr="00776CA6" w:rsidRDefault="00725D01">
      <w:pPr>
        <w:widowControl w:val="0"/>
        <w:numPr>
          <w:ilvl w:val="1"/>
          <w:numId w:val="12"/>
        </w:numPr>
        <w:tabs>
          <w:tab w:val="left" w:pos="10206"/>
        </w:tabs>
        <w:spacing w:before="120" w:after="120"/>
        <w:ind w:left="567" w:hanging="709"/>
        <w:jc w:val="both"/>
        <w:rPr>
          <w:rFonts w:ascii="PT Astra Serif" w:hAnsi="PT Astra Serif"/>
          <w:sz w:val="28"/>
          <w:szCs w:val="28"/>
        </w:rPr>
      </w:pPr>
      <w:bookmarkStart w:id="436" w:name="_Toc528749024"/>
      <w:r w:rsidRPr="00776CA6">
        <w:rPr>
          <w:rFonts w:ascii="PT Astra Serif" w:hAnsi="PT Astra Serif"/>
          <w:sz w:val="28"/>
          <w:szCs w:val="28"/>
        </w:rPr>
        <w:t>Д</w:t>
      </w:r>
      <w:r w:rsidR="005F15C6" w:rsidRPr="00776CA6">
        <w:rPr>
          <w:rFonts w:ascii="PT Astra Serif" w:hAnsi="PT Astra Serif"/>
          <w:sz w:val="28"/>
          <w:szCs w:val="28"/>
        </w:rPr>
        <w:t>оговор аренды (субаренды) земельного участка</w:t>
      </w:r>
      <w:r w:rsidR="00C6033D" w:rsidRPr="00776CA6">
        <w:rPr>
          <w:rFonts w:ascii="PT Astra Serif" w:hAnsi="PT Astra Serif"/>
          <w:i/>
          <w:iCs/>
          <w:sz w:val="28"/>
          <w:szCs w:val="28"/>
        </w:rPr>
        <w:t xml:space="preserve"> </w:t>
      </w:r>
      <w:r w:rsidRPr="00776CA6">
        <w:rPr>
          <w:rFonts w:ascii="PT Astra Serif" w:hAnsi="PT Astra Serif"/>
          <w:sz w:val="28"/>
          <w:szCs w:val="28"/>
        </w:rPr>
        <w:t>подлеж</w:t>
      </w:r>
      <w:r w:rsidR="00C6033D" w:rsidRPr="00776CA6">
        <w:rPr>
          <w:rFonts w:ascii="PT Astra Serif" w:hAnsi="PT Astra Serif"/>
          <w:sz w:val="28"/>
          <w:szCs w:val="28"/>
        </w:rPr>
        <w:t>и</w:t>
      </w:r>
      <w:r w:rsidR="003D2DBC" w:rsidRPr="00776CA6">
        <w:rPr>
          <w:rFonts w:ascii="PT Astra Serif" w:hAnsi="PT Astra Serif"/>
          <w:sz w:val="28"/>
          <w:szCs w:val="28"/>
        </w:rPr>
        <w:t>т</w:t>
      </w:r>
      <w:r w:rsidRPr="00776CA6">
        <w:rPr>
          <w:rFonts w:ascii="PT Astra Serif" w:hAnsi="PT Astra Serif"/>
          <w:sz w:val="28"/>
          <w:szCs w:val="28"/>
        </w:rPr>
        <w:t xml:space="preserve"> заключению Сторонами </w:t>
      </w:r>
      <w:r w:rsidR="00C85AF5" w:rsidRPr="00776CA6">
        <w:rPr>
          <w:rFonts w:ascii="PT Astra Serif" w:hAnsi="PT Astra Serif"/>
          <w:sz w:val="28"/>
          <w:szCs w:val="28"/>
        </w:rPr>
        <w:t xml:space="preserve">не позднее </w:t>
      </w:r>
      <w:r w:rsidR="0002114C" w:rsidRPr="00776CA6">
        <w:rPr>
          <w:rFonts w:ascii="PT Astra Serif" w:hAnsi="PT Astra Serif"/>
          <w:sz w:val="28"/>
          <w:szCs w:val="28"/>
        </w:rPr>
        <w:t xml:space="preserve">даты </w:t>
      </w:r>
      <w:r w:rsidR="00C85AF5" w:rsidRPr="00776CA6">
        <w:rPr>
          <w:rFonts w:ascii="PT Astra Serif" w:hAnsi="PT Astra Serif"/>
          <w:sz w:val="28"/>
          <w:szCs w:val="28"/>
        </w:rPr>
        <w:t>передачи Объекта Соглашения Концессионеру</w:t>
      </w:r>
      <w:r w:rsidRPr="00776CA6">
        <w:rPr>
          <w:rFonts w:ascii="PT Astra Serif" w:hAnsi="PT Astra Serif"/>
          <w:sz w:val="28"/>
          <w:szCs w:val="28"/>
        </w:rPr>
        <w:t>.</w:t>
      </w:r>
    </w:p>
    <w:p w14:paraId="2D0BBF85" w14:textId="13A952A7" w:rsidR="00725D01" w:rsidRPr="00776CA6" w:rsidRDefault="00725D01">
      <w:pPr>
        <w:widowControl w:val="0"/>
        <w:numPr>
          <w:ilvl w:val="1"/>
          <w:numId w:val="12"/>
        </w:numPr>
        <w:tabs>
          <w:tab w:val="left" w:pos="10206"/>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Одновременно с заключением </w:t>
      </w:r>
      <w:r w:rsidR="005F15C6" w:rsidRPr="00776CA6">
        <w:rPr>
          <w:rFonts w:ascii="PT Astra Serif" w:hAnsi="PT Astra Serif"/>
          <w:sz w:val="28"/>
          <w:szCs w:val="28"/>
        </w:rPr>
        <w:t>договора аренды (субаренды) земельного участка</w:t>
      </w:r>
      <w:r w:rsidR="00C6033D" w:rsidRPr="00776CA6">
        <w:rPr>
          <w:rFonts w:ascii="PT Astra Serif" w:hAnsi="PT Astra Serif"/>
          <w:i/>
          <w:iCs/>
          <w:sz w:val="28"/>
          <w:szCs w:val="28"/>
        </w:rPr>
        <w:t xml:space="preserve"> </w:t>
      </w:r>
      <w:r w:rsidRPr="00776CA6">
        <w:rPr>
          <w:rFonts w:ascii="PT Astra Serif" w:hAnsi="PT Astra Serif"/>
          <w:sz w:val="28"/>
          <w:szCs w:val="28"/>
        </w:rPr>
        <w:t>Концедент по акту приема-передачи передает Концессионеру следующие документы:</w:t>
      </w:r>
    </w:p>
    <w:p w14:paraId="36BF23F7" w14:textId="77777777" w:rsidR="00725D01" w:rsidRPr="00776CA6" w:rsidRDefault="00725D01" w:rsidP="00502DC5">
      <w:pPr>
        <w:pStyle w:val="affffffd"/>
        <w:widowControl w:val="0"/>
        <w:numPr>
          <w:ilvl w:val="2"/>
          <w:numId w:val="69"/>
        </w:numPr>
        <w:tabs>
          <w:tab w:val="left" w:pos="709"/>
        </w:tabs>
        <w:spacing w:before="120" w:after="120"/>
        <w:ind w:left="1418" w:hanging="425"/>
        <w:contextualSpacing w:val="0"/>
        <w:jc w:val="both"/>
        <w:outlineLvl w:val="1"/>
        <w:rPr>
          <w:rFonts w:ascii="PT Astra Serif" w:hAnsi="PT Astra Serif"/>
          <w:sz w:val="28"/>
          <w:szCs w:val="28"/>
        </w:rPr>
      </w:pPr>
      <w:bookmarkStart w:id="437" w:name="_Toc529905197"/>
      <w:bookmarkStart w:id="438" w:name="_Toc530595331"/>
      <w:r w:rsidRPr="00776CA6">
        <w:rPr>
          <w:rFonts w:ascii="PT Astra Serif" w:hAnsi="PT Astra Serif"/>
          <w:sz w:val="28"/>
          <w:szCs w:val="28"/>
        </w:rPr>
        <w:t>выписки из Единого государственного реестра недвижимости, кадастровые планы территории;</w:t>
      </w:r>
      <w:bookmarkEnd w:id="437"/>
      <w:bookmarkEnd w:id="438"/>
    </w:p>
    <w:p w14:paraId="153A41C8" w14:textId="2DC2795C" w:rsidR="00725D01" w:rsidRPr="00776CA6" w:rsidRDefault="002048D5" w:rsidP="00502DC5">
      <w:pPr>
        <w:pStyle w:val="affffffd"/>
        <w:widowControl w:val="0"/>
        <w:numPr>
          <w:ilvl w:val="2"/>
          <w:numId w:val="69"/>
        </w:numPr>
        <w:tabs>
          <w:tab w:val="left" w:pos="709"/>
        </w:tabs>
        <w:spacing w:before="120" w:after="120"/>
        <w:ind w:left="1418" w:hanging="425"/>
        <w:contextualSpacing w:val="0"/>
        <w:jc w:val="both"/>
        <w:outlineLvl w:val="1"/>
        <w:rPr>
          <w:rFonts w:ascii="PT Astra Serif" w:hAnsi="PT Astra Serif"/>
          <w:sz w:val="28"/>
          <w:szCs w:val="28"/>
        </w:rPr>
      </w:pPr>
      <w:bookmarkStart w:id="439" w:name="_Toc529905199"/>
      <w:bookmarkStart w:id="440" w:name="_Toc530595333"/>
      <w:r w:rsidRPr="00776CA6">
        <w:rPr>
          <w:rFonts w:ascii="PT Astra Serif" w:hAnsi="PT Astra Serif"/>
          <w:sz w:val="28"/>
          <w:szCs w:val="28"/>
        </w:rPr>
        <w:t xml:space="preserve">иные </w:t>
      </w:r>
      <w:r w:rsidR="00725D01" w:rsidRPr="00776CA6">
        <w:rPr>
          <w:rFonts w:ascii="PT Astra Serif" w:hAnsi="PT Astra Serif"/>
          <w:sz w:val="28"/>
          <w:szCs w:val="28"/>
        </w:rPr>
        <w:t xml:space="preserve">документы, необходимые для использования </w:t>
      </w:r>
      <w:r w:rsidR="00C6033D" w:rsidRPr="00776CA6">
        <w:rPr>
          <w:rFonts w:ascii="PT Astra Serif" w:hAnsi="PT Astra Serif"/>
          <w:sz w:val="28"/>
          <w:szCs w:val="28"/>
        </w:rPr>
        <w:t>земельного участка</w:t>
      </w:r>
      <w:r w:rsidR="00725D01" w:rsidRPr="00776CA6">
        <w:rPr>
          <w:rFonts w:ascii="PT Astra Serif" w:hAnsi="PT Astra Serif"/>
          <w:sz w:val="28"/>
          <w:szCs w:val="28"/>
        </w:rPr>
        <w:t xml:space="preserve"> в рамках исполнения Соглашения.</w:t>
      </w:r>
      <w:bookmarkEnd w:id="439"/>
      <w:bookmarkEnd w:id="440"/>
    </w:p>
    <w:p w14:paraId="76FA3FEA" w14:textId="74AC1F75" w:rsidR="00E75AF7" w:rsidRPr="00776CA6" w:rsidRDefault="005F15C6">
      <w:pPr>
        <w:widowControl w:val="0"/>
        <w:numPr>
          <w:ilvl w:val="1"/>
          <w:numId w:val="12"/>
        </w:numPr>
        <w:tabs>
          <w:tab w:val="left" w:pos="10206"/>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Договор аренды (субаренды) земельного участка </w:t>
      </w:r>
      <w:r w:rsidR="001C6B8A" w:rsidRPr="00776CA6">
        <w:rPr>
          <w:rFonts w:ascii="PT Astra Serif" w:hAnsi="PT Astra Serif"/>
          <w:sz w:val="28"/>
          <w:szCs w:val="28"/>
        </w:rPr>
        <w:t>подлеж</w:t>
      </w:r>
      <w:r w:rsidR="00C6033D" w:rsidRPr="00776CA6">
        <w:rPr>
          <w:rFonts w:ascii="PT Astra Serif" w:hAnsi="PT Astra Serif"/>
          <w:sz w:val="28"/>
          <w:szCs w:val="28"/>
        </w:rPr>
        <w:t>и</w:t>
      </w:r>
      <w:r w:rsidR="001C6B8A" w:rsidRPr="00776CA6">
        <w:rPr>
          <w:rFonts w:ascii="PT Astra Serif" w:hAnsi="PT Astra Serif"/>
          <w:sz w:val="28"/>
          <w:szCs w:val="28"/>
        </w:rPr>
        <w:t xml:space="preserve">т </w:t>
      </w:r>
      <w:r w:rsidR="00E75AF7" w:rsidRPr="00776CA6">
        <w:rPr>
          <w:rFonts w:ascii="PT Astra Serif" w:hAnsi="PT Astra Serif"/>
          <w:sz w:val="28"/>
          <w:szCs w:val="28"/>
        </w:rPr>
        <w:t>государственной регистрации в установленном Законодательством порядке и вступа</w:t>
      </w:r>
      <w:r w:rsidR="00C6033D" w:rsidRPr="00776CA6">
        <w:rPr>
          <w:rFonts w:ascii="PT Astra Serif" w:hAnsi="PT Astra Serif"/>
          <w:sz w:val="28"/>
          <w:szCs w:val="28"/>
        </w:rPr>
        <w:t>е</w:t>
      </w:r>
      <w:r w:rsidRPr="00776CA6">
        <w:rPr>
          <w:rFonts w:ascii="PT Astra Serif" w:hAnsi="PT Astra Serif"/>
          <w:sz w:val="28"/>
          <w:szCs w:val="28"/>
        </w:rPr>
        <w:t xml:space="preserve">т </w:t>
      </w:r>
      <w:r w:rsidR="00E75AF7" w:rsidRPr="00776CA6">
        <w:rPr>
          <w:rFonts w:ascii="PT Astra Serif" w:hAnsi="PT Astra Serif"/>
          <w:sz w:val="28"/>
          <w:szCs w:val="28"/>
        </w:rPr>
        <w:t xml:space="preserve">в силу с момента такой регистрации. Концедент подает заявление о государственной регистрации </w:t>
      </w:r>
      <w:r w:rsidRPr="00776CA6">
        <w:rPr>
          <w:rFonts w:ascii="PT Astra Serif" w:hAnsi="PT Astra Serif"/>
          <w:sz w:val="28"/>
          <w:szCs w:val="28"/>
        </w:rPr>
        <w:t>договора аренды (субаренды) земельного участка</w:t>
      </w:r>
      <w:r w:rsidR="00C6033D" w:rsidRPr="00776CA6">
        <w:rPr>
          <w:rFonts w:ascii="PT Astra Serif" w:hAnsi="PT Astra Serif"/>
          <w:sz w:val="28"/>
          <w:szCs w:val="28"/>
        </w:rPr>
        <w:t xml:space="preserve"> </w:t>
      </w:r>
      <w:r w:rsidR="00E75AF7" w:rsidRPr="00776CA6">
        <w:rPr>
          <w:rFonts w:ascii="PT Astra Serif" w:hAnsi="PT Astra Serif"/>
          <w:sz w:val="28"/>
          <w:szCs w:val="28"/>
        </w:rPr>
        <w:t xml:space="preserve">в установленном Законодательством порядке. Государственная регистрация </w:t>
      </w:r>
      <w:r w:rsidR="00C6033D" w:rsidRPr="00776CA6">
        <w:rPr>
          <w:rFonts w:ascii="PT Astra Serif" w:hAnsi="PT Astra Serif"/>
          <w:sz w:val="28"/>
          <w:szCs w:val="28"/>
        </w:rPr>
        <w:t>такого</w:t>
      </w:r>
      <w:r w:rsidRPr="00776CA6">
        <w:rPr>
          <w:rFonts w:ascii="PT Astra Serif" w:hAnsi="PT Astra Serif"/>
          <w:sz w:val="28"/>
          <w:szCs w:val="28"/>
        </w:rPr>
        <w:t xml:space="preserve"> договор</w:t>
      </w:r>
      <w:r w:rsidR="00C6033D" w:rsidRPr="00776CA6">
        <w:rPr>
          <w:rFonts w:ascii="PT Astra Serif" w:hAnsi="PT Astra Serif"/>
          <w:sz w:val="28"/>
          <w:szCs w:val="28"/>
        </w:rPr>
        <w:t>а</w:t>
      </w:r>
      <w:r w:rsidR="00E75AF7" w:rsidRPr="00776CA6">
        <w:rPr>
          <w:rFonts w:ascii="PT Astra Serif" w:hAnsi="PT Astra Serif"/>
          <w:sz w:val="28"/>
          <w:szCs w:val="28"/>
        </w:rPr>
        <w:t xml:space="preserve"> осуществляется за счет Концедента.</w:t>
      </w:r>
    </w:p>
    <w:p w14:paraId="67FE2E34" w14:textId="557D988E" w:rsidR="007A0B96" w:rsidRPr="00776CA6" w:rsidRDefault="00E75AF7">
      <w:pPr>
        <w:widowControl w:val="0"/>
        <w:numPr>
          <w:ilvl w:val="1"/>
          <w:numId w:val="12"/>
        </w:numPr>
        <w:tabs>
          <w:tab w:val="left" w:pos="10206"/>
        </w:tabs>
        <w:spacing w:before="120" w:after="120"/>
        <w:ind w:left="567" w:hanging="709"/>
        <w:jc w:val="both"/>
        <w:rPr>
          <w:rFonts w:ascii="PT Astra Serif" w:hAnsi="PT Astra Serif"/>
          <w:sz w:val="28"/>
          <w:szCs w:val="28"/>
        </w:rPr>
      </w:pPr>
      <w:bookmarkStart w:id="441" w:name="_Toc511215970"/>
      <w:r w:rsidRPr="00776CA6">
        <w:rPr>
          <w:rFonts w:ascii="PT Astra Serif" w:hAnsi="PT Astra Serif"/>
          <w:sz w:val="28"/>
          <w:szCs w:val="28"/>
        </w:rPr>
        <w:t xml:space="preserve">Концессионер вправе передавать свои права по </w:t>
      </w:r>
      <w:r w:rsidR="005F15C6" w:rsidRPr="00776CA6">
        <w:rPr>
          <w:rFonts w:ascii="PT Astra Serif" w:hAnsi="PT Astra Serif"/>
          <w:sz w:val="28"/>
          <w:szCs w:val="28"/>
        </w:rPr>
        <w:t>договору аренды земельного участка</w:t>
      </w:r>
      <w:r w:rsidRPr="00776CA6">
        <w:rPr>
          <w:rFonts w:ascii="PT Astra Serif" w:hAnsi="PT Astra Serif"/>
          <w:sz w:val="28"/>
          <w:szCs w:val="28"/>
        </w:rPr>
        <w:t xml:space="preserve">, а также сдавать </w:t>
      </w:r>
      <w:r w:rsidR="00C6033D" w:rsidRPr="00776CA6">
        <w:rPr>
          <w:rFonts w:ascii="PT Astra Serif" w:hAnsi="PT Astra Serif"/>
          <w:sz w:val="28"/>
          <w:szCs w:val="28"/>
        </w:rPr>
        <w:t xml:space="preserve">земельные участки </w:t>
      </w:r>
      <w:r w:rsidRPr="00776CA6">
        <w:rPr>
          <w:rFonts w:ascii="PT Astra Serif" w:hAnsi="PT Astra Serif"/>
          <w:sz w:val="28"/>
          <w:szCs w:val="28"/>
        </w:rPr>
        <w:t xml:space="preserve">в субаренду, если иное не предусмотрено </w:t>
      </w:r>
      <w:r w:rsidR="005F15C6" w:rsidRPr="00776CA6">
        <w:rPr>
          <w:rFonts w:ascii="PT Astra Serif" w:hAnsi="PT Astra Serif"/>
          <w:sz w:val="28"/>
          <w:szCs w:val="28"/>
        </w:rPr>
        <w:t xml:space="preserve">договором </w:t>
      </w:r>
      <w:r w:rsidR="00A53C26" w:rsidRPr="00776CA6">
        <w:rPr>
          <w:rFonts w:ascii="PT Astra Serif" w:hAnsi="PT Astra Serif"/>
          <w:sz w:val="28"/>
          <w:szCs w:val="28"/>
        </w:rPr>
        <w:t>аренды земельного участка</w:t>
      </w:r>
      <w:r w:rsidR="00C6033D" w:rsidRPr="00776CA6">
        <w:rPr>
          <w:rFonts w:ascii="PT Astra Serif" w:hAnsi="PT Astra Serif"/>
          <w:sz w:val="28"/>
          <w:szCs w:val="28"/>
        </w:rPr>
        <w:t xml:space="preserve"> </w:t>
      </w:r>
      <w:r w:rsidRPr="00776CA6">
        <w:rPr>
          <w:rFonts w:ascii="PT Astra Serif" w:hAnsi="PT Astra Serif"/>
          <w:sz w:val="28"/>
          <w:szCs w:val="28"/>
        </w:rPr>
        <w:t>и (или) Законодательством</w:t>
      </w:r>
      <w:r w:rsidR="007A0B96" w:rsidRPr="00776CA6">
        <w:rPr>
          <w:rFonts w:ascii="PT Astra Serif" w:hAnsi="PT Astra Serif"/>
          <w:sz w:val="28"/>
          <w:szCs w:val="28"/>
        </w:rPr>
        <w:t>.</w:t>
      </w:r>
      <w:bookmarkEnd w:id="441"/>
    </w:p>
    <w:p w14:paraId="7B919044" w14:textId="35B4E58D" w:rsidR="00E75AF7" w:rsidRPr="00776CA6" w:rsidRDefault="00E75AF7">
      <w:pPr>
        <w:widowControl w:val="0"/>
        <w:numPr>
          <w:ilvl w:val="1"/>
          <w:numId w:val="12"/>
        </w:numPr>
        <w:tabs>
          <w:tab w:val="left" w:pos="10206"/>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В случае внесения изменений в Соглашение Стороны должны незамедлительно внести соответствующие изменения в </w:t>
      </w:r>
      <w:r w:rsidR="007C2D7E" w:rsidRPr="00776CA6">
        <w:rPr>
          <w:rFonts w:ascii="PT Astra Serif" w:hAnsi="PT Astra Serif"/>
          <w:sz w:val="28"/>
          <w:szCs w:val="28"/>
        </w:rPr>
        <w:t>договор аренды (субаренды) земельного участка</w:t>
      </w:r>
      <w:r w:rsidR="00C6033D" w:rsidRPr="00776CA6">
        <w:rPr>
          <w:rFonts w:ascii="PT Astra Serif" w:hAnsi="PT Astra Serif"/>
          <w:i/>
          <w:iCs/>
          <w:sz w:val="28"/>
          <w:szCs w:val="28"/>
        </w:rPr>
        <w:t xml:space="preserve">. </w:t>
      </w:r>
      <w:r w:rsidRPr="00776CA6">
        <w:rPr>
          <w:rFonts w:ascii="PT Astra Serif" w:hAnsi="PT Astra Serif"/>
          <w:sz w:val="28"/>
          <w:szCs w:val="28"/>
        </w:rPr>
        <w:t xml:space="preserve">В таком случае после внесения данных изменений в Соглашение Концедент обязан представить документы на </w:t>
      </w:r>
      <w:r w:rsidR="004F1C89" w:rsidRPr="00776CA6">
        <w:rPr>
          <w:rFonts w:ascii="PT Astra Serif" w:hAnsi="PT Astra Serif"/>
          <w:sz w:val="28"/>
          <w:szCs w:val="28"/>
        </w:rPr>
        <w:t>г</w:t>
      </w:r>
      <w:r w:rsidRPr="00776CA6">
        <w:rPr>
          <w:rFonts w:ascii="PT Astra Serif" w:hAnsi="PT Astra Serif"/>
          <w:sz w:val="28"/>
          <w:szCs w:val="28"/>
        </w:rPr>
        <w:t xml:space="preserve">осударственную регистрацию для внесения изменений в </w:t>
      </w:r>
      <w:r w:rsidR="007C2D7E" w:rsidRPr="00776CA6">
        <w:rPr>
          <w:rFonts w:ascii="PT Astra Serif" w:hAnsi="PT Astra Serif"/>
          <w:sz w:val="28"/>
          <w:szCs w:val="28"/>
        </w:rPr>
        <w:t>договор аренды (субаренды) земельного участка</w:t>
      </w:r>
      <w:r w:rsidRPr="00776CA6">
        <w:rPr>
          <w:rFonts w:ascii="PT Astra Serif" w:hAnsi="PT Astra Serif"/>
          <w:sz w:val="28"/>
          <w:szCs w:val="28"/>
        </w:rPr>
        <w:t xml:space="preserve"> не позднее 10 (десяти) рабочих дней с даты внесения изменений в Соглашение, если требование о </w:t>
      </w:r>
      <w:r w:rsidR="004F1C89" w:rsidRPr="00776CA6">
        <w:rPr>
          <w:rFonts w:ascii="PT Astra Serif" w:hAnsi="PT Astra Serif"/>
          <w:sz w:val="28"/>
          <w:szCs w:val="28"/>
        </w:rPr>
        <w:t>г</w:t>
      </w:r>
      <w:r w:rsidRPr="00776CA6">
        <w:rPr>
          <w:rFonts w:ascii="PT Astra Serif" w:hAnsi="PT Astra Serif"/>
          <w:sz w:val="28"/>
          <w:szCs w:val="28"/>
        </w:rPr>
        <w:t xml:space="preserve">осударственной регистрации </w:t>
      </w:r>
      <w:r w:rsidR="007C2D7E" w:rsidRPr="00776CA6">
        <w:rPr>
          <w:rFonts w:ascii="PT Astra Serif" w:hAnsi="PT Astra Serif"/>
          <w:sz w:val="28"/>
          <w:szCs w:val="28"/>
        </w:rPr>
        <w:t xml:space="preserve">договора аренды (субаренды) земельного участка </w:t>
      </w:r>
      <w:r w:rsidRPr="00776CA6">
        <w:rPr>
          <w:rFonts w:ascii="PT Astra Serif" w:hAnsi="PT Astra Serif"/>
          <w:sz w:val="28"/>
          <w:szCs w:val="28"/>
        </w:rPr>
        <w:t>установлено Законодательством.</w:t>
      </w:r>
    </w:p>
    <w:p w14:paraId="1A5880D5" w14:textId="77777777" w:rsidR="00E72801" w:rsidRPr="00776CA6" w:rsidRDefault="00E75AF7" w:rsidP="000B34F9">
      <w:pPr>
        <w:widowControl w:val="0"/>
        <w:ind w:left="-6"/>
        <w:outlineLvl w:val="1"/>
        <w:rPr>
          <w:rFonts w:ascii="PT Astra Serif" w:hAnsi="PT Astra Serif"/>
          <w:w w:val="0"/>
          <w:sz w:val="28"/>
          <w:szCs w:val="28"/>
        </w:rPr>
      </w:pPr>
      <w:r w:rsidRPr="00776CA6" w:rsidDel="00E75AF7">
        <w:rPr>
          <w:rFonts w:ascii="PT Astra Serif" w:hAnsi="PT Astra Serif"/>
          <w:sz w:val="28"/>
          <w:szCs w:val="28"/>
        </w:rPr>
        <w:t xml:space="preserve"> </w:t>
      </w:r>
      <w:bookmarkEnd w:id="436"/>
    </w:p>
    <w:p w14:paraId="5053363B" w14:textId="0C438160" w:rsidR="00DE1698" w:rsidRPr="00776CA6" w:rsidRDefault="00003815" w:rsidP="000B34F9">
      <w:pPr>
        <w:pStyle w:val="1"/>
        <w:keepNext w:val="0"/>
        <w:widowControl w:val="0"/>
        <w:spacing w:before="120" w:after="120" w:line="240" w:lineRule="auto"/>
        <w:ind w:left="567" w:hanging="425"/>
        <w:jc w:val="both"/>
        <w:rPr>
          <w:rFonts w:ascii="PT Astra Serif" w:hAnsi="PT Astra Serif"/>
          <w:sz w:val="28"/>
          <w:szCs w:val="28"/>
        </w:rPr>
      </w:pPr>
      <w:bookmarkStart w:id="442" w:name="_Toc144213705"/>
      <w:bookmarkStart w:id="443" w:name="_Toc528749025"/>
      <w:r w:rsidRPr="00776CA6">
        <w:rPr>
          <w:rFonts w:ascii="PT Astra Serif" w:hAnsi="PT Astra Serif"/>
          <w:sz w:val="28"/>
          <w:szCs w:val="28"/>
        </w:rPr>
        <w:t xml:space="preserve">СОЗДАНИЕ </w:t>
      </w:r>
      <w:r w:rsidR="00DE1698" w:rsidRPr="00776CA6">
        <w:rPr>
          <w:rFonts w:ascii="PT Astra Serif" w:hAnsi="PT Astra Serif"/>
          <w:sz w:val="28"/>
          <w:szCs w:val="28"/>
        </w:rPr>
        <w:t>ОБЪЕКТА СОГЛАШЕНИЯ</w:t>
      </w:r>
      <w:bookmarkEnd w:id="442"/>
    </w:p>
    <w:p w14:paraId="235460E2" w14:textId="77777777" w:rsidR="00DE1698" w:rsidRPr="00776CA6" w:rsidRDefault="00DE1698">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b/>
          <w:sz w:val="28"/>
          <w:szCs w:val="28"/>
        </w:rPr>
      </w:pPr>
      <w:bookmarkStart w:id="444" w:name="_Toc144213706"/>
      <w:r w:rsidRPr="00776CA6">
        <w:rPr>
          <w:rFonts w:ascii="PT Astra Serif" w:hAnsi="PT Astra Serif"/>
          <w:b/>
          <w:sz w:val="28"/>
          <w:szCs w:val="28"/>
        </w:rPr>
        <w:t>Общие положения</w:t>
      </w:r>
      <w:bookmarkEnd w:id="444"/>
    </w:p>
    <w:p w14:paraId="771583B5" w14:textId="14C6F141"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45" w:name="_Toc529905202"/>
      <w:bookmarkStart w:id="446" w:name="_Toc530595336"/>
      <w:r w:rsidRPr="00776CA6">
        <w:rPr>
          <w:rFonts w:ascii="PT Astra Serif" w:hAnsi="PT Astra Serif"/>
          <w:sz w:val="28"/>
          <w:szCs w:val="28"/>
        </w:rPr>
        <w:t xml:space="preserve">Обязательства Концессионера по </w:t>
      </w:r>
      <w:r w:rsidR="00003815" w:rsidRPr="00776CA6">
        <w:rPr>
          <w:rFonts w:ascii="PT Astra Serif" w:hAnsi="PT Astra Serif"/>
          <w:sz w:val="28"/>
          <w:szCs w:val="28"/>
        </w:rPr>
        <w:t xml:space="preserve">Созданию </w:t>
      </w:r>
      <w:r w:rsidRPr="00776CA6">
        <w:rPr>
          <w:rFonts w:ascii="PT Astra Serif" w:hAnsi="PT Astra Serif"/>
          <w:sz w:val="28"/>
          <w:szCs w:val="28"/>
        </w:rPr>
        <w:t>включают в себя:</w:t>
      </w:r>
      <w:bookmarkEnd w:id="445"/>
      <w:bookmarkEnd w:id="446"/>
      <w:r w:rsidRPr="00776CA6">
        <w:rPr>
          <w:rFonts w:ascii="PT Astra Serif" w:hAnsi="PT Astra Serif"/>
          <w:sz w:val="28"/>
          <w:szCs w:val="28"/>
        </w:rPr>
        <w:t xml:space="preserve"> </w:t>
      </w:r>
    </w:p>
    <w:p w14:paraId="0A81179F" w14:textId="13358556" w:rsidR="00DE1698" w:rsidRPr="00776CA6" w:rsidRDefault="00DE1698">
      <w:pPr>
        <w:pStyle w:val="affffffd"/>
        <w:widowControl w:val="0"/>
        <w:numPr>
          <w:ilvl w:val="2"/>
          <w:numId w:val="12"/>
        </w:numPr>
        <w:tabs>
          <w:tab w:val="left" w:pos="709"/>
        </w:tabs>
        <w:spacing w:before="120" w:after="120"/>
        <w:ind w:left="1418" w:hanging="709"/>
        <w:contextualSpacing w:val="0"/>
        <w:jc w:val="both"/>
        <w:outlineLvl w:val="1"/>
        <w:rPr>
          <w:rFonts w:ascii="PT Astra Serif" w:hAnsi="PT Astra Serif"/>
          <w:sz w:val="28"/>
          <w:szCs w:val="28"/>
        </w:rPr>
      </w:pPr>
      <w:r w:rsidRPr="00776CA6">
        <w:rPr>
          <w:rFonts w:ascii="PT Astra Serif" w:hAnsi="PT Astra Serif"/>
          <w:sz w:val="28"/>
          <w:szCs w:val="28"/>
        </w:rPr>
        <w:t xml:space="preserve">разработку </w:t>
      </w:r>
      <w:r w:rsidR="00193F26" w:rsidRPr="00776CA6">
        <w:rPr>
          <w:rFonts w:ascii="PT Astra Serif" w:hAnsi="PT Astra Serif"/>
          <w:sz w:val="28"/>
          <w:szCs w:val="28"/>
        </w:rPr>
        <w:t xml:space="preserve">Плана </w:t>
      </w:r>
      <w:r w:rsidR="00003815" w:rsidRPr="00776CA6">
        <w:rPr>
          <w:rFonts w:ascii="PT Astra Serif" w:hAnsi="PT Astra Serif"/>
          <w:sz w:val="28"/>
          <w:szCs w:val="28"/>
        </w:rPr>
        <w:t>Создания</w:t>
      </w:r>
      <w:r w:rsidRPr="00776CA6">
        <w:rPr>
          <w:rFonts w:ascii="PT Astra Serif" w:hAnsi="PT Astra Serif"/>
          <w:sz w:val="28"/>
          <w:szCs w:val="28"/>
        </w:rPr>
        <w:t xml:space="preserve">, подготовку и согласование </w:t>
      </w:r>
      <w:r w:rsidR="00193F26" w:rsidRPr="00776CA6">
        <w:rPr>
          <w:rFonts w:ascii="PT Astra Serif" w:hAnsi="PT Astra Serif"/>
          <w:sz w:val="28"/>
          <w:szCs w:val="28"/>
        </w:rPr>
        <w:t xml:space="preserve">Плана </w:t>
      </w:r>
      <w:r w:rsidR="00003815" w:rsidRPr="00776CA6">
        <w:rPr>
          <w:rFonts w:ascii="PT Astra Serif" w:hAnsi="PT Astra Serif"/>
          <w:sz w:val="28"/>
          <w:szCs w:val="28"/>
        </w:rPr>
        <w:t>Создания</w:t>
      </w:r>
      <w:r w:rsidRPr="00776CA6">
        <w:rPr>
          <w:rFonts w:ascii="PT Astra Serif" w:hAnsi="PT Astra Serif"/>
          <w:sz w:val="28"/>
          <w:szCs w:val="28"/>
        </w:rPr>
        <w:t xml:space="preserve">, </w:t>
      </w:r>
      <w:r w:rsidR="000B57D7" w:rsidRPr="00776CA6">
        <w:rPr>
          <w:rFonts w:ascii="PT Astra Serif" w:hAnsi="PT Astra Serif"/>
          <w:sz w:val="28"/>
          <w:szCs w:val="28"/>
        </w:rPr>
        <w:t>[</w:t>
      </w:r>
      <w:r w:rsidR="00634404" w:rsidRPr="00776CA6">
        <w:rPr>
          <w:rFonts w:ascii="PT Astra Serif" w:hAnsi="PT Astra Serif"/>
          <w:i/>
          <w:iCs/>
          <w:sz w:val="28"/>
          <w:szCs w:val="28"/>
          <w:highlight w:val="lightGray"/>
        </w:rPr>
        <w:t xml:space="preserve">проведение экспертизы Плана Создания (отдельных составляющих частей Плана Создания), проводимой уполномоченными лицами в случаях и объемах, предусмотренных </w:t>
      </w:r>
      <w:r w:rsidR="00634404" w:rsidRPr="00776CA6">
        <w:rPr>
          <w:rFonts w:ascii="PT Astra Serif" w:hAnsi="PT Astra Serif"/>
          <w:i/>
          <w:iCs/>
          <w:sz w:val="28"/>
          <w:szCs w:val="28"/>
          <w:highlight w:val="lightGray"/>
        </w:rPr>
        <w:lastRenderedPageBreak/>
        <w:t>Законодательством, в соответствии с требованиями Градостроительного кодекса Российской Федерации («</w:t>
      </w:r>
      <w:r w:rsidR="00634404" w:rsidRPr="00776CA6">
        <w:rPr>
          <w:rFonts w:ascii="PT Astra Serif" w:hAnsi="PT Astra Serif"/>
          <w:b/>
          <w:bCs/>
          <w:i/>
          <w:iCs/>
          <w:sz w:val="28"/>
          <w:szCs w:val="28"/>
          <w:highlight w:val="lightGray"/>
        </w:rPr>
        <w:t>Экспертиза</w:t>
      </w:r>
      <w:r w:rsidR="00634404" w:rsidRPr="00776CA6">
        <w:rPr>
          <w:rFonts w:ascii="PT Astra Serif" w:hAnsi="PT Astra Serif"/>
          <w:i/>
          <w:iCs/>
          <w:sz w:val="28"/>
          <w:szCs w:val="28"/>
          <w:highlight w:val="lightGray"/>
        </w:rPr>
        <w:t>»)</w:t>
      </w:r>
      <w:r w:rsidR="000B57D7" w:rsidRPr="00776CA6">
        <w:rPr>
          <w:rFonts w:ascii="PT Astra Serif" w:hAnsi="PT Astra Serif"/>
          <w:sz w:val="28"/>
          <w:szCs w:val="28"/>
        </w:rPr>
        <w:t>]</w:t>
      </w:r>
      <w:r w:rsidRPr="00776CA6">
        <w:rPr>
          <w:rFonts w:ascii="PT Astra Serif" w:hAnsi="PT Astra Serif"/>
          <w:sz w:val="28"/>
          <w:szCs w:val="28"/>
        </w:rPr>
        <w:t>;</w:t>
      </w:r>
    </w:p>
    <w:p w14:paraId="1573E490" w14:textId="0F2B7179" w:rsidR="00DE1698" w:rsidRPr="00776CA6" w:rsidRDefault="00003815">
      <w:pPr>
        <w:pStyle w:val="affffffd"/>
        <w:widowControl w:val="0"/>
        <w:numPr>
          <w:ilvl w:val="2"/>
          <w:numId w:val="12"/>
        </w:numPr>
        <w:tabs>
          <w:tab w:val="left" w:pos="709"/>
        </w:tabs>
        <w:spacing w:before="120" w:after="120"/>
        <w:ind w:left="1418" w:hanging="709"/>
        <w:contextualSpacing w:val="0"/>
        <w:jc w:val="both"/>
        <w:outlineLvl w:val="1"/>
        <w:rPr>
          <w:rFonts w:ascii="PT Astra Serif" w:hAnsi="PT Astra Serif"/>
          <w:sz w:val="28"/>
          <w:szCs w:val="28"/>
        </w:rPr>
      </w:pPr>
      <w:r w:rsidRPr="00776CA6">
        <w:rPr>
          <w:rFonts w:ascii="PT Astra Serif" w:hAnsi="PT Astra Serif"/>
          <w:sz w:val="28"/>
          <w:szCs w:val="28"/>
        </w:rPr>
        <w:t xml:space="preserve">Создание </w:t>
      </w:r>
      <w:r w:rsidR="00DE1698" w:rsidRPr="00776CA6">
        <w:rPr>
          <w:rFonts w:ascii="PT Astra Serif" w:hAnsi="PT Astra Serif"/>
          <w:sz w:val="28"/>
          <w:szCs w:val="28"/>
        </w:rPr>
        <w:t>Объекта Соглашения в соответствии с условиями Соглашения;</w:t>
      </w:r>
    </w:p>
    <w:p w14:paraId="1A142BD3" w14:textId="11DA5BEF" w:rsidR="00DE1698" w:rsidRPr="00776CA6" w:rsidRDefault="000B57D7">
      <w:pPr>
        <w:pStyle w:val="affffffd"/>
        <w:widowControl w:val="0"/>
        <w:numPr>
          <w:ilvl w:val="2"/>
          <w:numId w:val="12"/>
        </w:numPr>
        <w:tabs>
          <w:tab w:val="left" w:pos="709"/>
        </w:tabs>
        <w:spacing w:before="120" w:after="120"/>
        <w:ind w:left="1418" w:hanging="709"/>
        <w:contextualSpacing w:val="0"/>
        <w:jc w:val="both"/>
        <w:outlineLvl w:val="1"/>
        <w:rPr>
          <w:rFonts w:ascii="PT Astra Serif" w:hAnsi="PT Astra Serif"/>
          <w:sz w:val="28"/>
          <w:szCs w:val="28"/>
        </w:rPr>
      </w:pPr>
      <w:r w:rsidRPr="00776CA6">
        <w:rPr>
          <w:rFonts w:ascii="PT Astra Serif" w:hAnsi="PT Astra Serif"/>
          <w:sz w:val="28"/>
          <w:szCs w:val="28"/>
        </w:rPr>
        <w:t>[</w:t>
      </w:r>
      <w:r w:rsidR="00716FED" w:rsidRPr="00776CA6">
        <w:rPr>
          <w:rFonts w:ascii="PT Astra Serif" w:hAnsi="PT Astra Serif"/>
          <w:i/>
          <w:iCs/>
          <w:sz w:val="28"/>
          <w:szCs w:val="28"/>
          <w:highlight w:val="lightGray"/>
        </w:rPr>
        <w:t>в</w:t>
      </w:r>
      <w:r w:rsidR="00DE1698" w:rsidRPr="00776CA6">
        <w:rPr>
          <w:rFonts w:ascii="PT Astra Serif" w:hAnsi="PT Astra Serif"/>
          <w:i/>
          <w:iCs/>
          <w:sz w:val="28"/>
          <w:szCs w:val="28"/>
          <w:highlight w:val="lightGray"/>
        </w:rPr>
        <w:t xml:space="preserve">вод в </w:t>
      </w:r>
      <w:r w:rsidR="006B7FE6" w:rsidRPr="00776CA6">
        <w:rPr>
          <w:rFonts w:ascii="PT Astra Serif" w:hAnsi="PT Astra Serif"/>
          <w:i/>
          <w:iCs/>
          <w:sz w:val="28"/>
          <w:szCs w:val="28"/>
          <w:highlight w:val="lightGray"/>
        </w:rPr>
        <w:t>э</w:t>
      </w:r>
      <w:r w:rsidR="00DE1698" w:rsidRPr="00776CA6">
        <w:rPr>
          <w:rFonts w:ascii="PT Astra Serif" w:hAnsi="PT Astra Serif"/>
          <w:i/>
          <w:iCs/>
          <w:sz w:val="28"/>
          <w:szCs w:val="28"/>
          <w:highlight w:val="lightGray"/>
        </w:rPr>
        <w:t>ксплуатацию Объекта Соглашения, обеспечение государственной регистрации (перерегистрации) прав на недвижимое имущество в составе Объекта Соглашения</w:t>
      </w:r>
      <w:r w:rsidR="00D905C6" w:rsidRPr="00776CA6">
        <w:rPr>
          <w:rFonts w:ascii="PT Astra Serif" w:hAnsi="PT Astra Serif"/>
          <w:i/>
          <w:iCs/>
          <w:sz w:val="28"/>
          <w:szCs w:val="28"/>
        </w:rPr>
        <w:t>.</w:t>
      </w:r>
      <w:r w:rsidRPr="00776CA6">
        <w:rPr>
          <w:rFonts w:ascii="PT Astra Serif" w:hAnsi="PT Astra Serif"/>
          <w:sz w:val="28"/>
          <w:szCs w:val="28"/>
        </w:rPr>
        <w:t>]</w:t>
      </w:r>
    </w:p>
    <w:p w14:paraId="12E20A62" w14:textId="524F7B51"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47" w:name="_Toc529905203"/>
      <w:bookmarkStart w:id="448" w:name="_Toc530595337"/>
      <w:r w:rsidRPr="00776CA6">
        <w:rPr>
          <w:rFonts w:ascii="PT Astra Serif" w:hAnsi="PT Astra Serif"/>
          <w:sz w:val="28"/>
          <w:szCs w:val="28"/>
        </w:rPr>
        <w:t xml:space="preserve">Концедент обязуется оказывать содействие Концессионеру на протяжении срока </w:t>
      </w:r>
      <w:r w:rsidR="00003815" w:rsidRPr="00776CA6">
        <w:rPr>
          <w:rFonts w:ascii="PT Astra Serif" w:hAnsi="PT Astra Serif"/>
          <w:sz w:val="28"/>
          <w:szCs w:val="28"/>
        </w:rPr>
        <w:t xml:space="preserve">Создания </w:t>
      </w:r>
      <w:r w:rsidRPr="00776CA6">
        <w:rPr>
          <w:rFonts w:ascii="PT Astra Serif" w:hAnsi="PT Astra Serif"/>
          <w:sz w:val="28"/>
          <w:szCs w:val="28"/>
        </w:rPr>
        <w:t>Объекта Соглашения путем:</w:t>
      </w:r>
      <w:bookmarkEnd w:id="447"/>
      <w:bookmarkEnd w:id="448"/>
    </w:p>
    <w:p w14:paraId="66F8A10E" w14:textId="00AC8D2A" w:rsidR="00E95119" w:rsidRPr="00776CA6" w:rsidRDefault="00DE1698">
      <w:pPr>
        <w:pStyle w:val="affffffd"/>
        <w:widowControl w:val="0"/>
        <w:numPr>
          <w:ilvl w:val="2"/>
          <w:numId w:val="12"/>
        </w:numPr>
        <w:tabs>
          <w:tab w:val="left" w:pos="709"/>
        </w:tabs>
        <w:spacing w:before="120" w:after="120"/>
        <w:ind w:left="1418" w:hanging="709"/>
        <w:contextualSpacing w:val="0"/>
        <w:jc w:val="both"/>
        <w:outlineLvl w:val="1"/>
        <w:rPr>
          <w:rFonts w:ascii="PT Astra Serif" w:hAnsi="PT Astra Serif"/>
          <w:sz w:val="28"/>
          <w:szCs w:val="28"/>
        </w:rPr>
      </w:pPr>
      <w:r w:rsidRPr="00776CA6">
        <w:rPr>
          <w:rFonts w:ascii="PT Astra Serif" w:hAnsi="PT Astra Serif"/>
          <w:sz w:val="28"/>
          <w:szCs w:val="28"/>
        </w:rPr>
        <w:t xml:space="preserve">предоставления необходимых для </w:t>
      </w:r>
      <w:r w:rsidR="00193F26" w:rsidRPr="00776CA6">
        <w:rPr>
          <w:rFonts w:ascii="PT Astra Serif" w:hAnsi="PT Astra Serif"/>
          <w:sz w:val="28"/>
          <w:szCs w:val="28"/>
        </w:rPr>
        <w:t xml:space="preserve">разработки Плана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и </w:t>
      </w:r>
      <w:r w:rsidR="00003815" w:rsidRPr="00776CA6">
        <w:rPr>
          <w:rFonts w:ascii="PT Astra Serif" w:hAnsi="PT Astra Serif"/>
          <w:sz w:val="28"/>
          <w:szCs w:val="28"/>
        </w:rPr>
        <w:t xml:space="preserve">Создания </w:t>
      </w:r>
      <w:r w:rsidRPr="00776CA6">
        <w:rPr>
          <w:rFonts w:ascii="PT Astra Serif" w:hAnsi="PT Astra Serif"/>
          <w:sz w:val="28"/>
          <w:szCs w:val="28"/>
        </w:rPr>
        <w:t>до</w:t>
      </w:r>
      <w:r w:rsidR="00997A48" w:rsidRPr="00776CA6">
        <w:rPr>
          <w:rFonts w:ascii="PT Astra Serif" w:hAnsi="PT Astra Serif"/>
          <w:sz w:val="28"/>
          <w:szCs w:val="28"/>
        </w:rPr>
        <w:t>ку</w:t>
      </w:r>
      <w:r w:rsidRPr="00776CA6">
        <w:rPr>
          <w:rFonts w:ascii="PT Astra Serif" w:hAnsi="PT Astra Serif"/>
          <w:sz w:val="28"/>
          <w:szCs w:val="28"/>
        </w:rPr>
        <w:t>ментов и сведений, если такие документы и сведения не были предоставлены ранее;</w:t>
      </w:r>
    </w:p>
    <w:p w14:paraId="1934466E" w14:textId="74BE1B8A" w:rsidR="00E95119" w:rsidRPr="00776CA6" w:rsidRDefault="00415F5F">
      <w:pPr>
        <w:pStyle w:val="affffffd"/>
        <w:widowControl w:val="0"/>
        <w:numPr>
          <w:ilvl w:val="2"/>
          <w:numId w:val="12"/>
        </w:numPr>
        <w:tabs>
          <w:tab w:val="left" w:pos="709"/>
        </w:tabs>
        <w:spacing w:before="120" w:after="120"/>
        <w:ind w:left="1418" w:hanging="709"/>
        <w:contextualSpacing w:val="0"/>
        <w:jc w:val="both"/>
        <w:outlineLvl w:val="1"/>
        <w:rPr>
          <w:rFonts w:ascii="PT Astra Serif" w:hAnsi="PT Astra Serif"/>
          <w:sz w:val="28"/>
          <w:szCs w:val="28"/>
        </w:rPr>
      </w:pPr>
      <w:r w:rsidRPr="00776CA6">
        <w:rPr>
          <w:rFonts w:ascii="PT Astra Serif" w:hAnsi="PT Astra Serif"/>
          <w:sz w:val="28"/>
          <w:szCs w:val="28"/>
        </w:rPr>
        <w:t xml:space="preserve">осуществления </w:t>
      </w:r>
      <w:r w:rsidR="00DE1698" w:rsidRPr="00776CA6">
        <w:rPr>
          <w:rFonts w:ascii="PT Astra Serif" w:hAnsi="PT Astra Serif"/>
          <w:sz w:val="28"/>
          <w:szCs w:val="28"/>
        </w:rPr>
        <w:t xml:space="preserve">согласований, запросов и (или) подготовки разрешительной и иной документации в соответствии с Законодательством, в том числе документации, необходимой для </w:t>
      </w:r>
      <w:r w:rsidR="00193F26" w:rsidRPr="00776CA6">
        <w:rPr>
          <w:rFonts w:ascii="PT Astra Serif" w:hAnsi="PT Astra Serif"/>
          <w:sz w:val="28"/>
          <w:szCs w:val="28"/>
        </w:rPr>
        <w:t xml:space="preserve">разработки Плана </w:t>
      </w:r>
      <w:r w:rsidR="00003815" w:rsidRPr="00776CA6">
        <w:rPr>
          <w:rFonts w:ascii="PT Astra Serif" w:hAnsi="PT Astra Serif"/>
          <w:sz w:val="28"/>
          <w:szCs w:val="28"/>
        </w:rPr>
        <w:t xml:space="preserve">Создания </w:t>
      </w:r>
      <w:r w:rsidR="00DE1698" w:rsidRPr="00776CA6">
        <w:rPr>
          <w:rFonts w:ascii="PT Astra Serif" w:hAnsi="PT Astra Serif"/>
          <w:sz w:val="28"/>
          <w:szCs w:val="28"/>
        </w:rPr>
        <w:t xml:space="preserve">и </w:t>
      </w:r>
      <w:r w:rsidR="00003815" w:rsidRPr="00776CA6">
        <w:rPr>
          <w:rFonts w:ascii="PT Astra Serif" w:hAnsi="PT Astra Serif"/>
          <w:sz w:val="28"/>
          <w:szCs w:val="28"/>
        </w:rPr>
        <w:t>Создания</w:t>
      </w:r>
      <w:r w:rsidR="00DE1698" w:rsidRPr="00776CA6">
        <w:rPr>
          <w:rFonts w:ascii="PT Astra Serif" w:hAnsi="PT Astra Serif"/>
          <w:sz w:val="28"/>
          <w:szCs w:val="28"/>
        </w:rPr>
        <w:t>;</w:t>
      </w:r>
    </w:p>
    <w:p w14:paraId="59A88006" w14:textId="461A3D4C" w:rsidR="00DE1698" w:rsidRPr="00776CA6" w:rsidRDefault="00DE1698">
      <w:pPr>
        <w:pStyle w:val="affffffd"/>
        <w:widowControl w:val="0"/>
        <w:numPr>
          <w:ilvl w:val="2"/>
          <w:numId w:val="12"/>
        </w:numPr>
        <w:tabs>
          <w:tab w:val="left" w:pos="709"/>
        </w:tabs>
        <w:spacing w:before="120" w:after="120"/>
        <w:ind w:left="1418" w:hanging="709"/>
        <w:contextualSpacing w:val="0"/>
        <w:jc w:val="both"/>
        <w:outlineLvl w:val="1"/>
        <w:rPr>
          <w:rFonts w:ascii="PT Astra Serif" w:hAnsi="PT Astra Serif"/>
          <w:sz w:val="28"/>
          <w:szCs w:val="28"/>
        </w:rPr>
      </w:pPr>
      <w:r w:rsidRPr="00776CA6">
        <w:rPr>
          <w:rFonts w:ascii="PT Astra Serif" w:hAnsi="PT Astra Serif"/>
          <w:sz w:val="28"/>
          <w:szCs w:val="28"/>
        </w:rPr>
        <w:t>проведения консультаций, совещаний и переговоров, направления обращений и запросов.</w:t>
      </w:r>
    </w:p>
    <w:p w14:paraId="30445899" w14:textId="77AE6073"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49" w:name="_Toc529905204"/>
      <w:bookmarkStart w:id="450" w:name="_Toc530595338"/>
      <w:r w:rsidRPr="00776CA6">
        <w:rPr>
          <w:rFonts w:ascii="PT Astra Serif" w:hAnsi="PT Astra Serif"/>
          <w:sz w:val="28"/>
          <w:szCs w:val="28"/>
        </w:rPr>
        <w:t xml:space="preserve">Мероприятия по </w:t>
      </w:r>
      <w:r w:rsidR="00003815" w:rsidRPr="00776CA6">
        <w:rPr>
          <w:rFonts w:ascii="PT Astra Serif" w:hAnsi="PT Astra Serif"/>
          <w:sz w:val="28"/>
          <w:szCs w:val="28"/>
        </w:rPr>
        <w:t xml:space="preserve">Созданию </w:t>
      </w:r>
      <w:r w:rsidRPr="00776CA6">
        <w:rPr>
          <w:rFonts w:ascii="PT Astra Serif" w:hAnsi="PT Astra Serif"/>
          <w:sz w:val="28"/>
          <w:szCs w:val="28"/>
        </w:rPr>
        <w:t>выполняются в объеме</w:t>
      </w:r>
      <w:r w:rsidR="0003260C" w:rsidRPr="00776CA6">
        <w:rPr>
          <w:rFonts w:ascii="PT Astra Serif" w:hAnsi="PT Astra Serif"/>
          <w:sz w:val="28"/>
          <w:szCs w:val="28"/>
        </w:rPr>
        <w:t xml:space="preserve"> и сроках</w:t>
      </w:r>
      <w:r w:rsidRPr="00776CA6">
        <w:rPr>
          <w:rFonts w:ascii="PT Astra Serif" w:hAnsi="PT Astra Serif"/>
          <w:sz w:val="28"/>
          <w:szCs w:val="28"/>
        </w:rPr>
        <w:t xml:space="preserve">, определенном </w:t>
      </w:r>
      <w:r w:rsidR="00997A48" w:rsidRPr="00776CA6">
        <w:rPr>
          <w:rFonts w:ascii="PT Astra Serif" w:hAnsi="PT Astra Serif"/>
          <w:sz w:val="28"/>
          <w:szCs w:val="28"/>
        </w:rPr>
        <w:t>Планом Создания</w:t>
      </w:r>
      <w:r w:rsidRPr="00776CA6">
        <w:rPr>
          <w:rFonts w:ascii="PT Astra Serif" w:hAnsi="PT Astra Serif"/>
          <w:sz w:val="28"/>
          <w:szCs w:val="28"/>
        </w:rPr>
        <w:t>.</w:t>
      </w:r>
      <w:bookmarkEnd w:id="449"/>
      <w:bookmarkEnd w:id="450"/>
    </w:p>
    <w:p w14:paraId="4907A712" w14:textId="77777777" w:rsidR="00DE1698" w:rsidRPr="00776CA6" w:rsidRDefault="00DE1698" w:rsidP="000B34F9">
      <w:pPr>
        <w:widowControl w:val="0"/>
        <w:tabs>
          <w:tab w:val="left" w:pos="709"/>
          <w:tab w:val="left" w:pos="10206"/>
        </w:tabs>
        <w:spacing w:before="120" w:after="120"/>
        <w:ind w:left="709"/>
        <w:jc w:val="both"/>
        <w:rPr>
          <w:rFonts w:ascii="PT Astra Serif" w:hAnsi="PT Astra Serif"/>
          <w:w w:val="0"/>
          <w:sz w:val="28"/>
          <w:szCs w:val="28"/>
        </w:rPr>
      </w:pPr>
    </w:p>
    <w:p w14:paraId="45A12DF0" w14:textId="7C50B8F3" w:rsidR="00DE1698" w:rsidRPr="00776CA6" w:rsidRDefault="00981830">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i/>
          <w:iCs/>
          <w:sz w:val="28"/>
          <w:szCs w:val="28"/>
          <w:highlight w:val="lightGray"/>
        </w:rPr>
      </w:pPr>
      <w:bookmarkStart w:id="451" w:name="_Toc144213707"/>
      <w:r w:rsidRPr="00776CA6">
        <w:rPr>
          <w:rFonts w:ascii="PT Astra Serif" w:hAnsi="PT Astra Serif"/>
          <w:b/>
          <w:sz w:val="28"/>
          <w:szCs w:val="28"/>
          <w:lang w:val="en-US"/>
        </w:rPr>
        <w:t>[</w:t>
      </w:r>
      <w:r w:rsidR="00DE1698" w:rsidRPr="00776CA6">
        <w:rPr>
          <w:rFonts w:ascii="PT Astra Serif" w:hAnsi="PT Astra Serif"/>
          <w:b/>
          <w:i/>
          <w:iCs/>
          <w:sz w:val="28"/>
          <w:szCs w:val="28"/>
          <w:highlight w:val="lightGray"/>
        </w:rPr>
        <w:t>Обследование</w:t>
      </w:r>
      <w:bookmarkEnd w:id="451"/>
      <w:r w:rsidR="00DE1698" w:rsidRPr="00776CA6">
        <w:rPr>
          <w:rFonts w:ascii="PT Astra Serif" w:hAnsi="PT Astra Serif"/>
          <w:b/>
          <w:i/>
          <w:iCs/>
          <w:sz w:val="28"/>
          <w:szCs w:val="28"/>
          <w:highlight w:val="lightGray"/>
        </w:rPr>
        <w:t xml:space="preserve"> </w:t>
      </w:r>
    </w:p>
    <w:p w14:paraId="536C2634" w14:textId="32924E0C"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i/>
          <w:iCs/>
          <w:sz w:val="28"/>
          <w:szCs w:val="28"/>
          <w:highlight w:val="lightGray"/>
        </w:rPr>
      </w:pPr>
      <w:bookmarkStart w:id="452" w:name="_Toc529905206"/>
      <w:bookmarkStart w:id="453" w:name="_Toc530595340"/>
      <w:r w:rsidRPr="00776CA6">
        <w:rPr>
          <w:rFonts w:ascii="PT Astra Serif" w:hAnsi="PT Astra Serif"/>
          <w:i/>
          <w:iCs/>
          <w:sz w:val="28"/>
          <w:szCs w:val="28"/>
          <w:highlight w:val="lightGray"/>
        </w:rPr>
        <w:t xml:space="preserve">В целях оценки технического состояния Объекта Соглашения и подготовки </w:t>
      </w:r>
      <w:r w:rsidR="00C4296A" w:rsidRPr="00776CA6">
        <w:rPr>
          <w:rFonts w:ascii="PT Astra Serif" w:hAnsi="PT Astra Serif"/>
          <w:i/>
          <w:iCs/>
          <w:sz w:val="28"/>
          <w:szCs w:val="28"/>
          <w:highlight w:val="lightGray"/>
        </w:rPr>
        <w:t xml:space="preserve">Плана </w:t>
      </w:r>
      <w:r w:rsidR="00003815" w:rsidRPr="00776CA6">
        <w:rPr>
          <w:rFonts w:ascii="PT Astra Serif" w:hAnsi="PT Astra Serif"/>
          <w:i/>
          <w:iCs/>
          <w:sz w:val="28"/>
          <w:szCs w:val="28"/>
          <w:highlight w:val="lightGray"/>
        </w:rPr>
        <w:t xml:space="preserve">Создания </w:t>
      </w:r>
      <w:r w:rsidRPr="00776CA6">
        <w:rPr>
          <w:rFonts w:ascii="PT Astra Serif" w:hAnsi="PT Astra Serif"/>
          <w:i/>
          <w:iCs/>
          <w:sz w:val="28"/>
          <w:szCs w:val="28"/>
          <w:highlight w:val="lightGray"/>
        </w:rPr>
        <w:t>Концессионер вправе за свой счет своими силами или с привлечением третьих лиц провести Обследование Объекта Соглашения</w:t>
      </w:r>
      <w:r w:rsidR="000E1649" w:rsidRPr="00776CA6">
        <w:rPr>
          <w:rFonts w:ascii="PT Astra Serif" w:hAnsi="PT Astra Serif"/>
          <w:i/>
          <w:iCs/>
          <w:sz w:val="28"/>
          <w:szCs w:val="28"/>
          <w:highlight w:val="lightGray"/>
        </w:rPr>
        <w:t xml:space="preserve"> в течение 10 (десяти) рабочих дней с момента передачи Концедентом Объекта Соглашения Концессионеру в соответствии с пунктом </w:t>
      </w:r>
      <w:r w:rsidR="000E1649" w:rsidRPr="00776CA6">
        <w:rPr>
          <w:rFonts w:ascii="PT Astra Serif" w:hAnsi="PT Astra Serif"/>
          <w:i/>
          <w:iCs/>
          <w:sz w:val="28"/>
          <w:szCs w:val="28"/>
          <w:highlight w:val="lightGray"/>
        </w:rPr>
        <w:fldChar w:fldCharType="begin"/>
      </w:r>
      <w:r w:rsidR="000E1649" w:rsidRPr="00776CA6">
        <w:rPr>
          <w:rFonts w:ascii="PT Astra Serif" w:hAnsi="PT Astra Serif"/>
          <w:i/>
          <w:iCs/>
          <w:sz w:val="28"/>
          <w:szCs w:val="28"/>
          <w:highlight w:val="lightGray"/>
        </w:rPr>
        <w:instrText xml:space="preserve"> REF _Ref111189987 \r \h </w:instrText>
      </w:r>
      <w:r w:rsidR="0049369A" w:rsidRPr="00776CA6">
        <w:rPr>
          <w:rFonts w:ascii="PT Astra Serif" w:hAnsi="PT Astra Serif"/>
          <w:i/>
          <w:iCs/>
          <w:sz w:val="28"/>
          <w:szCs w:val="28"/>
          <w:highlight w:val="lightGray"/>
        </w:rPr>
        <w:instrText xml:space="preserve"> \* MERGEFORMAT </w:instrText>
      </w:r>
      <w:r w:rsidR="000E1649" w:rsidRPr="00776CA6">
        <w:rPr>
          <w:rFonts w:ascii="PT Astra Serif" w:hAnsi="PT Astra Serif"/>
          <w:i/>
          <w:iCs/>
          <w:sz w:val="28"/>
          <w:szCs w:val="28"/>
          <w:highlight w:val="lightGray"/>
        </w:rPr>
      </w:r>
      <w:r w:rsidR="000E1649" w:rsidRPr="00776CA6">
        <w:rPr>
          <w:rFonts w:ascii="PT Astra Serif" w:hAnsi="PT Astra Serif"/>
          <w:i/>
          <w:iCs/>
          <w:sz w:val="28"/>
          <w:szCs w:val="28"/>
          <w:highlight w:val="lightGray"/>
        </w:rPr>
        <w:fldChar w:fldCharType="separate"/>
      </w:r>
      <w:r w:rsidR="00466C7F" w:rsidRPr="00776CA6">
        <w:rPr>
          <w:rFonts w:ascii="PT Astra Serif" w:hAnsi="PT Astra Serif"/>
          <w:i/>
          <w:iCs/>
          <w:sz w:val="28"/>
          <w:szCs w:val="28"/>
          <w:highlight w:val="lightGray"/>
        </w:rPr>
        <w:t>4.5</w:t>
      </w:r>
      <w:r w:rsidR="000E1649" w:rsidRPr="00776CA6">
        <w:rPr>
          <w:rFonts w:ascii="PT Astra Serif" w:hAnsi="PT Astra Serif"/>
          <w:i/>
          <w:iCs/>
          <w:sz w:val="28"/>
          <w:szCs w:val="28"/>
          <w:highlight w:val="lightGray"/>
        </w:rPr>
        <w:fldChar w:fldCharType="end"/>
      </w:r>
      <w:r w:rsidR="000E1649" w:rsidRPr="00776CA6">
        <w:rPr>
          <w:rFonts w:ascii="PT Astra Serif" w:hAnsi="PT Astra Serif"/>
          <w:i/>
          <w:iCs/>
          <w:sz w:val="28"/>
          <w:szCs w:val="28"/>
          <w:highlight w:val="lightGray"/>
        </w:rPr>
        <w:t xml:space="preserve"> Соглашения</w:t>
      </w:r>
      <w:r w:rsidRPr="00776CA6">
        <w:rPr>
          <w:rFonts w:ascii="PT Astra Serif" w:hAnsi="PT Astra Serif"/>
          <w:i/>
          <w:iCs/>
          <w:sz w:val="28"/>
          <w:szCs w:val="28"/>
          <w:highlight w:val="lightGray"/>
        </w:rPr>
        <w:t>.</w:t>
      </w:r>
      <w:bookmarkEnd w:id="452"/>
      <w:bookmarkEnd w:id="453"/>
    </w:p>
    <w:p w14:paraId="26CD5422" w14:textId="097FDE54" w:rsidR="005F448D" w:rsidRPr="00776CA6" w:rsidRDefault="00DE1698">
      <w:pPr>
        <w:widowControl w:val="0"/>
        <w:numPr>
          <w:ilvl w:val="1"/>
          <w:numId w:val="12"/>
        </w:numPr>
        <w:tabs>
          <w:tab w:val="left" w:pos="10206"/>
        </w:tabs>
        <w:spacing w:before="120" w:after="120"/>
        <w:ind w:left="567" w:hanging="709"/>
        <w:jc w:val="both"/>
        <w:rPr>
          <w:rFonts w:ascii="PT Astra Serif" w:hAnsi="PT Astra Serif"/>
          <w:i/>
          <w:iCs/>
          <w:sz w:val="28"/>
          <w:szCs w:val="28"/>
          <w:highlight w:val="lightGray"/>
        </w:rPr>
      </w:pPr>
      <w:bookmarkStart w:id="454" w:name="_Toc529905207"/>
      <w:bookmarkStart w:id="455" w:name="_Toc530595341"/>
      <w:r w:rsidRPr="00776CA6">
        <w:rPr>
          <w:rFonts w:ascii="PT Astra Serif" w:hAnsi="PT Astra Serif"/>
          <w:i/>
          <w:iCs/>
          <w:sz w:val="28"/>
          <w:szCs w:val="28"/>
          <w:highlight w:val="lightGray"/>
        </w:rPr>
        <w:t>Во избежание сомнений проведение Обследования не является обязательным и может проводиться Концессионером по его инициативе.</w:t>
      </w:r>
      <w:bookmarkEnd w:id="454"/>
      <w:bookmarkEnd w:id="455"/>
    </w:p>
    <w:p w14:paraId="36FA9EF2" w14:textId="3994C371"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i/>
          <w:iCs/>
          <w:sz w:val="28"/>
          <w:szCs w:val="28"/>
          <w:highlight w:val="lightGray"/>
        </w:rPr>
      </w:pPr>
      <w:bookmarkStart w:id="456" w:name="_Ref529814574"/>
      <w:bookmarkStart w:id="457" w:name="_Toc529905208"/>
      <w:bookmarkStart w:id="458" w:name="_Toc530595342"/>
      <w:r w:rsidRPr="00776CA6">
        <w:rPr>
          <w:rFonts w:ascii="PT Astra Serif" w:hAnsi="PT Astra Serif"/>
          <w:i/>
          <w:iCs/>
          <w:sz w:val="28"/>
          <w:szCs w:val="28"/>
          <w:highlight w:val="lightGray"/>
        </w:rPr>
        <w:t xml:space="preserve">Итоги Обследования (дефекты, повреждения, техническое состояние и иная влияющая на содержание </w:t>
      </w:r>
      <w:r w:rsidR="00C4296A" w:rsidRPr="00776CA6">
        <w:rPr>
          <w:rFonts w:ascii="PT Astra Serif" w:hAnsi="PT Astra Serif"/>
          <w:i/>
          <w:iCs/>
          <w:sz w:val="28"/>
          <w:szCs w:val="28"/>
          <w:highlight w:val="lightGray"/>
        </w:rPr>
        <w:t xml:space="preserve">Плана </w:t>
      </w:r>
      <w:r w:rsidR="00003815" w:rsidRPr="00776CA6">
        <w:rPr>
          <w:rFonts w:ascii="PT Astra Serif" w:hAnsi="PT Astra Serif"/>
          <w:i/>
          <w:iCs/>
          <w:sz w:val="28"/>
          <w:szCs w:val="28"/>
          <w:highlight w:val="lightGray"/>
        </w:rPr>
        <w:t xml:space="preserve">Создания </w:t>
      </w:r>
      <w:r w:rsidRPr="00776CA6">
        <w:rPr>
          <w:rFonts w:ascii="PT Astra Serif" w:hAnsi="PT Astra Serif"/>
          <w:i/>
          <w:iCs/>
          <w:sz w:val="28"/>
          <w:szCs w:val="28"/>
          <w:highlight w:val="lightGray"/>
        </w:rPr>
        <w:t xml:space="preserve">и (или) характеризующая фактическое состояние Объекта Соглашения информация) фиксируются в </w:t>
      </w:r>
      <w:r w:rsidR="00A75194" w:rsidRPr="00776CA6">
        <w:rPr>
          <w:rFonts w:ascii="PT Astra Serif" w:hAnsi="PT Astra Serif"/>
          <w:i/>
          <w:iCs/>
          <w:sz w:val="28"/>
          <w:szCs w:val="28"/>
          <w:highlight w:val="lightGray"/>
        </w:rPr>
        <w:t>акте, отражающем техническое состояние Объекта Соглашения</w:t>
      </w:r>
      <w:r w:rsidRPr="00776CA6">
        <w:rPr>
          <w:rFonts w:ascii="PT Astra Serif" w:hAnsi="PT Astra Serif"/>
          <w:i/>
          <w:iCs/>
          <w:sz w:val="28"/>
          <w:szCs w:val="28"/>
          <w:highlight w:val="lightGray"/>
        </w:rPr>
        <w:t>, подписываемом Концессионером и направляем</w:t>
      </w:r>
      <w:r w:rsidR="00415F5F" w:rsidRPr="00776CA6">
        <w:rPr>
          <w:rFonts w:ascii="PT Astra Serif" w:hAnsi="PT Astra Serif"/>
          <w:i/>
          <w:iCs/>
          <w:sz w:val="28"/>
          <w:szCs w:val="28"/>
          <w:highlight w:val="lightGray"/>
        </w:rPr>
        <w:t>о</w:t>
      </w:r>
      <w:r w:rsidRPr="00776CA6">
        <w:rPr>
          <w:rFonts w:ascii="PT Astra Serif" w:hAnsi="PT Astra Serif"/>
          <w:i/>
          <w:iCs/>
          <w:sz w:val="28"/>
          <w:szCs w:val="28"/>
          <w:highlight w:val="lightGray"/>
        </w:rPr>
        <w:t>м Концеденту</w:t>
      </w:r>
      <w:r w:rsidR="00415F5F" w:rsidRPr="00776CA6">
        <w:rPr>
          <w:rFonts w:ascii="PT Astra Serif" w:hAnsi="PT Astra Serif"/>
          <w:i/>
          <w:iCs/>
          <w:sz w:val="28"/>
          <w:szCs w:val="28"/>
          <w:highlight w:val="lightGray"/>
        </w:rPr>
        <w:t xml:space="preserve"> в течение 5 (пяти) рабочих дней с завершения Обследования</w:t>
      </w:r>
      <w:r w:rsidR="00A75194" w:rsidRPr="00776CA6">
        <w:rPr>
          <w:rFonts w:ascii="PT Astra Serif" w:hAnsi="PT Astra Serif"/>
          <w:i/>
          <w:iCs/>
          <w:sz w:val="28"/>
          <w:szCs w:val="28"/>
          <w:highlight w:val="lightGray"/>
        </w:rPr>
        <w:t xml:space="preserve"> («</w:t>
      </w:r>
      <w:r w:rsidR="00A75194" w:rsidRPr="00776CA6">
        <w:rPr>
          <w:rFonts w:ascii="PT Astra Serif" w:hAnsi="PT Astra Serif"/>
          <w:b/>
          <w:bCs/>
          <w:i/>
          <w:iCs/>
          <w:sz w:val="28"/>
          <w:szCs w:val="28"/>
          <w:highlight w:val="lightGray"/>
        </w:rPr>
        <w:t>Акт Обследования</w:t>
      </w:r>
      <w:r w:rsidR="00A75194" w:rsidRPr="00776CA6">
        <w:rPr>
          <w:rFonts w:ascii="PT Astra Serif" w:hAnsi="PT Astra Serif"/>
          <w:i/>
          <w:iCs/>
          <w:sz w:val="28"/>
          <w:szCs w:val="28"/>
          <w:highlight w:val="lightGray"/>
        </w:rPr>
        <w:t>»)</w:t>
      </w:r>
      <w:r w:rsidRPr="00776CA6">
        <w:rPr>
          <w:rFonts w:ascii="PT Astra Serif" w:hAnsi="PT Astra Serif"/>
          <w:i/>
          <w:iCs/>
          <w:sz w:val="28"/>
          <w:szCs w:val="28"/>
          <w:highlight w:val="lightGray"/>
        </w:rPr>
        <w:t>.</w:t>
      </w:r>
      <w:bookmarkEnd w:id="456"/>
      <w:bookmarkEnd w:id="457"/>
      <w:bookmarkEnd w:id="458"/>
    </w:p>
    <w:p w14:paraId="47B08B8C" w14:textId="1B1A9DB8"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i/>
          <w:iCs/>
          <w:sz w:val="28"/>
          <w:szCs w:val="28"/>
          <w:highlight w:val="lightGray"/>
        </w:rPr>
      </w:pPr>
      <w:bookmarkStart w:id="459" w:name="_Toc529905209"/>
      <w:bookmarkStart w:id="460" w:name="_Toc530595343"/>
      <w:r w:rsidRPr="00776CA6">
        <w:rPr>
          <w:rFonts w:ascii="PT Astra Serif" w:hAnsi="PT Astra Serif"/>
          <w:i/>
          <w:iCs/>
          <w:sz w:val="28"/>
          <w:szCs w:val="28"/>
          <w:highlight w:val="lightGray"/>
        </w:rPr>
        <w:t xml:space="preserve">Концедент в течение 5 (пяти) рабочих дней с даты получения Акта Обследования от Концессионера вправе направить мотивированное возражение о выводах, содержащихся в таком акте. В таком случае Стороны в течение 10 (десяти) рабочих дней с даты получения Концессионером мотивированного возражения проводят переговоры и при </w:t>
      </w:r>
      <w:r w:rsidRPr="00776CA6">
        <w:rPr>
          <w:rFonts w:ascii="PT Astra Serif" w:hAnsi="PT Astra Serif"/>
          <w:i/>
          <w:iCs/>
          <w:sz w:val="28"/>
          <w:szCs w:val="28"/>
          <w:highlight w:val="lightGray"/>
        </w:rPr>
        <w:lastRenderedPageBreak/>
        <w:t>необходимости организовывают совместный выезд представителей для оценки технического состояния Объекта Соглашения.</w:t>
      </w:r>
      <w:bookmarkEnd w:id="459"/>
      <w:bookmarkEnd w:id="460"/>
      <w:r w:rsidR="00183482" w:rsidRPr="00776CA6">
        <w:rPr>
          <w:rFonts w:ascii="PT Astra Serif" w:hAnsi="PT Astra Serif"/>
          <w:i/>
          <w:iCs/>
          <w:sz w:val="28"/>
          <w:szCs w:val="28"/>
          <w:highlight w:val="lightGray"/>
        </w:rPr>
        <w:t xml:space="preserve"> Во избежание сомнений результаты Обследования не влияют на обязательства Концессионера осуществить Создание Объекта Соглашения в соответствии с условиями Соглашения.</w:t>
      </w:r>
    </w:p>
    <w:p w14:paraId="5AE64755" w14:textId="77777777"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i/>
          <w:iCs/>
          <w:sz w:val="28"/>
          <w:szCs w:val="28"/>
          <w:highlight w:val="lightGray"/>
        </w:rPr>
      </w:pPr>
      <w:bookmarkStart w:id="461" w:name="_Toc529905210"/>
      <w:bookmarkStart w:id="462" w:name="_Toc530595344"/>
      <w:r w:rsidRPr="00776CA6">
        <w:rPr>
          <w:rFonts w:ascii="PT Astra Serif" w:hAnsi="PT Astra Serif"/>
          <w:i/>
          <w:iCs/>
          <w:sz w:val="28"/>
          <w:szCs w:val="28"/>
          <w:highlight w:val="lightGray"/>
        </w:rPr>
        <w:t>Представители Концедента вправе присутствовать при проведении Обследования.</w:t>
      </w:r>
      <w:bookmarkEnd w:id="461"/>
      <w:bookmarkEnd w:id="462"/>
    </w:p>
    <w:p w14:paraId="4F4B810A" w14:textId="0F67A5C0"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63" w:name="_Toc529905211"/>
      <w:bookmarkStart w:id="464" w:name="_Toc530595345"/>
      <w:r w:rsidRPr="00776CA6">
        <w:rPr>
          <w:rFonts w:ascii="PT Astra Serif" w:hAnsi="PT Astra Serif"/>
          <w:i/>
          <w:iCs/>
          <w:sz w:val="28"/>
          <w:szCs w:val="28"/>
          <w:highlight w:val="lightGray"/>
        </w:rPr>
        <w:t>Концессионер вправе провести Обследование до приемки Объекта Соглашения</w:t>
      </w:r>
      <w:r w:rsidR="00E95119" w:rsidRPr="00776CA6">
        <w:rPr>
          <w:rFonts w:ascii="PT Astra Serif" w:hAnsi="PT Astra Serif"/>
          <w:i/>
          <w:iCs/>
          <w:sz w:val="28"/>
          <w:szCs w:val="28"/>
          <w:highlight w:val="lightGray"/>
        </w:rPr>
        <w:t>.</w:t>
      </w:r>
      <w:r w:rsidRPr="00776CA6">
        <w:rPr>
          <w:rFonts w:ascii="PT Astra Serif" w:hAnsi="PT Astra Serif"/>
          <w:i/>
          <w:iCs/>
          <w:sz w:val="28"/>
          <w:szCs w:val="28"/>
          <w:highlight w:val="lightGray"/>
        </w:rPr>
        <w:t xml:space="preserve"> В таком случае Концедент обязуется обеспечить Концессионеру беспрепятственный доступ к Объекту Соглашения в целях проведения Обследования</w:t>
      </w:r>
      <w:r w:rsidRPr="00776CA6">
        <w:rPr>
          <w:rFonts w:ascii="PT Astra Serif" w:hAnsi="PT Astra Serif"/>
          <w:sz w:val="28"/>
          <w:szCs w:val="28"/>
        </w:rPr>
        <w:t>.</w:t>
      </w:r>
      <w:bookmarkEnd w:id="463"/>
      <w:bookmarkEnd w:id="464"/>
      <w:r w:rsidR="0049369A" w:rsidRPr="00776CA6">
        <w:rPr>
          <w:rFonts w:ascii="PT Astra Serif" w:hAnsi="PT Astra Serif"/>
          <w:sz w:val="28"/>
          <w:szCs w:val="28"/>
        </w:rPr>
        <w:t>]</w:t>
      </w:r>
    </w:p>
    <w:p w14:paraId="1EA22B76" w14:textId="77777777" w:rsidR="00DE1698" w:rsidRPr="00776CA6" w:rsidRDefault="00DE1698" w:rsidP="000B34F9">
      <w:pPr>
        <w:widowControl w:val="0"/>
        <w:tabs>
          <w:tab w:val="left" w:pos="709"/>
          <w:tab w:val="left" w:pos="10206"/>
        </w:tabs>
        <w:spacing w:before="120" w:after="120"/>
        <w:ind w:left="709"/>
        <w:jc w:val="both"/>
        <w:rPr>
          <w:rFonts w:ascii="PT Astra Serif" w:hAnsi="PT Astra Serif"/>
          <w:sz w:val="28"/>
          <w:szCs w:val="28"/>
        </w:rPr>
      </w:pPr>
    </w:p>
    <w:p w14:paraId="4E6A04A4" w14:textId="54601A64" w:rsidR="00DE1698" w:rsidRPr="00776CA6" w:rsidRDefault="00DE1698">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sz w:val="28"/>
          <w:szCs w:val="28"/>
        </w:rPr>
      </w:pPr>
      <w:bookmarkStart w:id="465" w:name="_Toc144213708"/>
      <w:r w:rsidRPr="00776CA6">
        <w:rPr>
          <w:rFonts w:ascii="PT Astra Serif" w:hAnsi="PT Astra Serif"/>
          <w:b/>
          <w:sz w:val="28"/>
          <w:szCs w:val="28"/>
        </w:rPr>
        <w:t xml:space="preserve">Разработка </w:t>
      </w:r>
      <w:r w:rsidR="00C4296A" w:rsidRPr="00776CA6">
        <w:rPr>
          <w:rFonts w:ascii="PT Astra Serif" w:hAnsi="PT Astra Serif"/>
          <w:b/>
          <w:sz w:val="28"/>
          <w:szCs w:val="28"/>
        </w:rPr>
        <w:t xml:space="preserve">Плана </w:t>
      </w:r>
      <w:r w:rsidR="00003815" w:rsidRPr="00776CA6">
        <w:rPr>
          <w:rFonts w:ascii="PT Astra Serif" w:hAnsi="PT Astra Serif"/>
          <w:b/>
          <w:sz w:val="28"/>
          <w:szCs w:val="28"/>
        </w:rPr>
        <w:t>Создания</w:t>
      </w:r>
      <w:bookmarkEnd w:id="465"/>
    </w:p>
    <w:p w14:paraId="56CFC628" w14:textId="443AD348"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66" w:name="_Toc529905213"/>
      <w:bookmarkStart w:id="467" w:name="_Toc530595347"/>
      <w:r w:rsidRPr="00776CA6">
        <w:rPr>
          <w:rFonts w:ascii="PT Astra Serif" w:hAnsi="PT Astra Serif"/>
          <w:sz w:val="28"/>
          <w:szCs w:val="28"/>
        </w:rPr>
        <w:t xml:space="preserve">Концессионер обязан за счет </w:t>
      </w:r>
      <w:r w:rsidR="00023D30" w:rsidRPr="00776CA6">
        <w:rPr>
          <w:rFonts w:ascii="PT Astra Serif" w:hAnsi="PT Astra Serif"/>
          <w:sz w:val="28"/>
          <w:szCs w:val="28"/>
        </w:rPr>
        <w:t>Инвестиций</w:t>
      </w:r>
      <w:r w:rsidRPr="00776CA6">
        <w:rPr>
          <w:rFonts w:ascii="PT Astra Serif" w:hAnsi="PT Astra Serif"/>
          <w:sz w:val="28"/>
          <w:szCs w:val="28"/>
        </w:rPr>
        <w:t xml:space="preserve"> разработать </w:t>
      </w:r>
      <w:r w:rsidR="00C4296A" w:rsidRPr="00776CA6">
        <w:rPr>
          <w:rFonts w:ascii="PT Astra Serif" w:hAnsi="PT Astra Serif"/>
          <w:sz w:val="28"/>
          <w:szCs w:val="28"/>
        </w:rPr>
        <w:t xml:space="preserve">План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в отношении Объекта Соглашения в соответствии с требованиями Соглашения в </w:t>
      </w:r>
      <w:r w:rsidR="00FE5262" w:rsidRPr="00776CA6">
        <w:rPr>
          <w:rFonts w:ascii="PT Astra Serif" w:hAnsi="PT Astra Serif"/>
          <w:sz w:val="28"/>
          <w:szCs w:val="28"/>
        </w:rPr>
        <w:t>течение [</w:t>
      </w:r>
      <w:r w:rsidR="009E1396" w:rsidRPr="00776CA6">
        <w:rPr>
          <w:rFonts w:ascii="PT Astra Serif" w:hAnsi="PT Astra Serif"/>
          <w:sz w:val="28"/>
          <w:szCs w:val="28"/>
          <w:highlight w:val="lightGray"/>
        </w:rPr>
        <w:sym w:font="Symbol" w:char="F0B7"/>
      </w:r>
      <w:r w:rsidR="00FE5262" w:rsidRPr="00776CA6">
        <w:rPr>
          <w:rFonts w:ascii="PT Astra Serif" w:hAnsi="PT Astra Serif"/>
          <w:sz w:val="28"/>
          <w:szCs w:val="28"/>
        </w:rPr>
        <w:t xml:space="preserve">] </w:t>
      </w:r>
      <w:r w:rsidR="00FE5262" w:rsidRPr="00776CA6">
        <w:rPr>
          <w:rFonts w:ascii="PT Astra Serif" w:hAnsi="PT Astra Serif"/>
          <w:sz w:val="28"/>
          <w:szCs w:val="28"/>
          <w:lang w:val="en-US"/>
        </w:rPr>
        <w:t>c</w:t>
      </w:r>
      <w:r w:rsidR="00FE5262" w:rsidRPr="00776CA6">
        <w:rPr>
          <w:rFonts w:ascii="PT Astra Serif" w:hAnsi="PT Astra Serif"/>
          <w:sz w:val="28"/>
          <w:szCs w:val="28"/>
        </w:rPr>
        <w:t xml:space="preserve"> момента </w:t>
      </w:r>
      <w:r w:rsidR="00D2000B" w:rsidRPr="00776CA6">
        <w:rPr>
          <w:rFonts w:ascii="PT Astra Serif" w:hAnsi="PT Astra Serif"/>
          <w:sz w:val="28"/>
          <w:szCs w:val="28"/>
        </w:rPr>
        <w:t>[</w:t>
      </w:r>
      <w:r w:rsidR="00A553C0" w:rsidRPr="00776CA6">
        <w:rPr>
          <w:rFonts w:ascii="PT Astra Serif" w:hAnsi="PT Astra Serif"/>
          <w:i/>
          <w:iCs/>
          <w:sz w:val="28"/>
          <w:szCs w:val="28"/>
          <w:highlight w:val="lightGray"/>
        </w:rPr>
        <w:t>заключения Соглашения</w:t>
      </w:r>
      <w:r w:rsidR="00075C34" w:rsidRPr="00776CA6">
        <w:rPr>
          <w:rStyle w:val="a7"/>
          <w:rFonts w:ascii="PT Astra Serif" w:hAnsi="PT Astra Serif"/>
          <w:i/>
          <w:iCs/>
          <w:sz w:val="28"/>
          <w:szCs w:val="28"/>
          <w:highlight w:val="lightGray"/>
        </w:rPr>
        <w:footnoteReference w:id="14"/>
      </w:r>
      <w:r w:rsidR="00A553C0" w:rsidRPr="00776CA6">
        <w:rPr>
          <w:rFonts w:ascii="PT Astra Serif" w:hAnsi="PT Astra Serif"/>
          <w:i/>
          <w:iCs/>
          <w:sz w:val="28"/>
          <w:szCs w:val="28"/>
          <w:highlight w:val="lightGray"/>
          <w:lang w:val="en-US"/>
        </w:rPr>
        <w:t> </w:t>
      </w:r>
      <w:r w:rsidR="00A553C0" w:rsidRPr="00776CA6">
        <w:rPr>
          <w:rFonts w:ascii="PT Astra Serif" w:hAnsi="PT Astra Serif"/>
          <w:i/>
          <w:iCs/>
          <w:sz w:val="28"/>
          <w:szCs w:val="28"/>
          <w:highlight w:val="lightGray"/>
        </w:rPr>
        <w:t>/</w:t>
      </w:r>
      <w:r w:rsidR="00A553C0" w:rsidRPr="00776CA6">
        <w:rPr>
          <w:rFonts w:ascii="PT Astra Serif" w:hAnsi="PT Astra Serif"/>
          <w:i/>
          <w:iCs/>
          <w:sz w:val="28"/>
          <w:szCs w:val="28"/>
          <w:highlight w:val="lightGray"/>
          <w:lang w:val="en-US"/>
        </w:rPr>
        <w:t> </w:t>
      </w:r>
      <w:r w:rsidR="00A553C0" w:rsidRPr="00776CA6">
        <w:rPr>
          <w:rFonts w:ascii="PT Astra Serif" w:hAnsi="PT Astra Serif"/>
          <w:i/>
          <w:iCs/>
          <w:sz w:val="28"/>
          <w:szCs w:val="28"/>
          <w:highlight w:val="lightGray"/>
        </w:rPr>
        <w:t>передачи Объекта Соглашения Концессионеру</w:t>
      </w:r>
      <w:r w:rsidR="00075C34" w:rsidRPr="00776CA6">
        <w:rPr>
          <w:rStyle w:val="a7"/>
          <w:rFonts w:ascii="PT Astra Serif" w:hAnsi="PT Astra Serif"/>
          <w:i/>
          <w:iCs/>
          <w:sz w:val="28"/>
          <w:szCs w:val="28"/>
          <w:highlight w:val="lightGray"/>
        </w:rPr>
        <w:footnoteReference w:id="15"/>
      </w:r>
      <w:r w:rsidR="00A553C0" w:rsidRPr="00776CA6">
        <w:rPr>
          <w:rFonts w:ascii="PT Astra Serif" w:hAnsi="PT Astra Serif"/>
          <w:sz w:val="28"/>
          <w:szCs w:val="28"/>
        </w:rPr>
        <w:t>]</w:t>
      </w:r>
      <w:bookmarkEnd w:id="466"/>
      <w:bookmarkEnd w:id="467"/>
      <w:r w:rsidR="00D61EF6" w:rsidRPr="00776CA6">
        <w:rPr>
          <w:rFonts w:ascii="PT Astra Serif" w:hAnsi="PT Astra Serif"/>
          <w:sz w:val="28"/>
          <w:szCs w:val="28"/>
        </w:rPr>
        <w:t>.</w:t>
      </w:r>
    </w:p>
    <w:p w14:paraId="7BF1CB3D" w14:textId="1FC8448E"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68" w:name="_Toc529905215"/>
      <w:bookmarkStart w:id="469" w:name="_Toc530595349"/>
      <w:r w:rsidRPr="00776CA6">
        <w:rPr>
          <w:rFonts w:ascii="PT Astra Serif" w:hAnsi="PT Astra Serif"/>
          <w:sz w:val="28"/>
          <w:szCs w:val="28"/>
        </w:rPr>
        <w:t xml:space="preserve">Концессионер самостоятельно получает технические условия для разработки </w:t>
      </w:r>
      <w:r w:rsidR="00C4296A" w:rsidRPr="00776CA6">
        <w:rPr>
          <w:rFonts w:ascii="PT Astra Serif" w:hAnsi="PT Astra Serif"/>
          <w:sz w:val="28"/>
          <w:szCs w:val="28"/>
        </w:rPr>
        <w:t xml:space="preserve">Плана </w:t>
      </w:r>
      <w:r w:rsidR="00003815" w:rsidRPr="00776CA6">
        <w:rPr>
          <w:rFonts w:ascii="PT Astra Serif" w:hAnsi="PT Astra Serif"/>
          <w:sz w:val="28"/>
          <w:szCs w:val="28"/>
        </w:rPr>
        <w:t>Создания</w:t>
      </w:r>
      <w:r w:rsidRPr="00776CA6">
        <w:rPr>
          <w:rFonts w:ascii="PT Astra Serif" w:hAnsi="PT Astra Serif"/>
          <w:sz w:val="28"/>
          <w:szCs w:val="28"/>
        </w:rPr>
        <w:t>, заключает договоры на технологическое присоединение, осуществляет сбор иной необходимой исходно-разрешительной документации (за исключением документации, предоставляемой Концедентом), обеспечивает осуществление инженерных изысканий.</w:t>
      </w:r>
      <w:bookmarkEnd w:id="468"/>
      <w:bookmarkEnd w:id="469"/>
    </w:p>
    <w:p w14:paraId="060ED3C8" w14:textId="1A852CC8" w:rsidR="00DE1698" w:rsidRPr="00776CA6" w:rsidRDefault="00C4296A">
      <w:pPr>
        <w:widowControl w:val="0"/>
        <w:numPr>
          <w:ilvl w:val="1"/>
          <w:numId w:val="12"/>
        </w:numPr>
        <w:tabs>
          <w:tab w:val="left" w:pos="10206"/>
        </w:tabs>
        <w:spacing w:before="120" w:after="120"/>
        <w:ind w:left="567" w:hanging="709"/>
        <w:jc w:val="both"/>
        <w:rPr>
          <w:rFonts w:ascii="PT Astra Serif" w:hAnsi="PT Astra Serif"/>
          <w:sz w:val="28"/>
          <w:szCs w:val="28"/>
        </w:rPr>
      </w:pPr>
      <w:bookmarkStart w:id="470" w:name="_Toc529905216"/>
      <w:bookmarkStart w:id="471" w:name="_Toc530595350"/>
      <w:r w:rsidRPr="00776CA6">
        <w:rPr>
          <w:rFonts w:ascii="PT Astra Serif" w:hAnsi="PT Astra Serif"/>
          <w:sz w:val="28"/>
          <w:szCs w:val="28"/>
        </w:rPr>
        <w:t xml:space="preserve">План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должен </w:t>
      </w:r>
      <w:r w:rsidR="00DE1698" w:rsidRPr="00776CA6">
        <w:rPr>
          <w:rFonts w:ascii="PT Astra Serif" w:hAnsi="PT Astra Serif"/>
          <w:sz w:val="28"/>
          <w:szCs w:val="28"/>
        </w:rPr>
        <w:t xml:space="preserve">быть </w:t>
      </w:r>
      <w:r w:rsidRPr="00776CA6">
        <w:rPr>
          <w:rFonts w:ascii="PT Astra Serif" w:hAnsi="PT Astra Serif"/>
          <w:sz w:val="28"/>
          <w:szCs w:val="28"/>
        </w:rPr>
        <w:t>исполнимым</w:t>
      </w:r>
      <w:r w:rsidR="00DE1698" w:rsidRPr="00776CA6">
        <w:rPr>
          <w:rFonts w:ascii="PT Astra Serif" w:hAnsi="PT Astra Serif"/>
          <w:sz w:val="28"/>
          <w:szCs w:val="28"/>
        </w:rPr>
        <w:t xml:space="preserve">, </w:t>
      </w:r>
      <w:r w:rsidRPr="00776CA6">
        <w:rPr>
          <w:rFonts w:ascii="PT Astra Serif" w:hAnsi="PT Astra Serif"/>
          <w:sz w:val="28"/>
          <w:szCs w:val="28"/>
        </w:rPr>
        <w:t xml:space="preserve">разработанным </w:t>
      </w:r>
      <w:r w:rsidR="00DE1698" w:rsidRPr="00776CA6">
        <w:rPr>
          <w:rFonts w:ascii="PT Astra Serif" w:hAnsi="PT Astra Serif"/>
          <w:sz w:val="28"/>
          <w:szCs w:val="28"/>
        </w:rPr>
        <w:t>с учетом прав третьих лиц, не содержать внутренних противоречий</w:t>
      </w:r>
      <w:r w:rsidR="00E31C86" w:rsidRPr="00776CA6">
        <w:rPr>
          <w:rFonts w:ascii="PT Astra Serif" w:hAnsi="PT Astra Serif"/>
          <w:sz w:val="28"/>
          <w:szCs w:val="28"/>
        </w:rPr>
        <w:t>,</w:t>
      </w:r>
      <w:r w:rsidR="00DE1698" w:rsidRPr="00776CA6">
        <w:rPr>
          <w:rFonts w:ascii="PT Astra Serif" w:hAnsi="PT Astra Serif"/>
          <w:sz w:val="28"/>
          <w:szCs w:val="28"/>
        </w:rPr>
        <w:t xml:space="preserve"> соответствовать:</w:t>
      </w:r>
      <w:bookmarkEnd w:id="470"/>
      <w:bookmarkEnd w:id="471"/>
      <w:r w:rsidR="00DE1698" w:rsidRPr="00776CA6">
        <w:rPr>
          <w:rFonts w:ascii="PT Astra Serif" w:hAnsi="PT Astra Serif"/>
          <w:sz w:val="28"/>
          <w:szCs w:val="28"/>
        </w:rPr>
        <w:t xml:space="preserve"> </w:t>
      </w:r>
    </w:p>
    <w:p w14:paraId="01DF5370" w14:textId="77777777" w:rsidR="00AD149E" w:rsidRPr="00776CA6" w:rsidRDefault="00DE1698">
      <w:pPr>
        <w:widowControl w:val="0"/>
        <w:numPr>
          <w:ilvl w:val="0"/>
          <w:numId w:val="17"/>
        </w:numPr>
        <w:tabs>
          <w:tab w:val="left" w:pos="1701"/>
        </w:tabs>
        <w:autoSpaceDE w:val="0"/>
        <w:autoSpaceDN w:val="0"/>
        <w:adjustRightInd w:val="0"/>
        <w:spacing w:before="120" w:after="120"/>
        <w:ind w:hanging="685"/>
        <w:jc w:val="both"/>
        <w:outlineLvl w:val="1"/>
        <w:rPr>
          <w:rFonts w:ascii="PT Astra Serif" w:hAnsi="PT Astra Serif"/>
          <w:sz w:val="28"/>
          <w:szCs w:val="28"/>
        </w:rPr>
      </w:pPr>
      <w:bookmarkStart w:id="472" w:name="_Toc529905217"/>
      <w:bookmarkStart w:id="473" w:name="_Toc530595351"/>
      <w:r w:rsidRPr="00776CA6">
        <w:rPr>
          <w:rFonts w:ascii="PT Astra Serif" w:hAnsi="PT Astra Serif"/>
          <w:sz w:val="28"/>
          <w:szCs w:val="28"/>
        </w:rPr>
        <w:t>Соглашению</w:t>
      </w:r>
      <w:r w:rsidR="00AD149E" w:rsidRPr="00776CA6">
        <w:rPr>
          <w:rFonts w:ascii="PT Astra Serif" w:hAnsi="PT Astra Serif"/>
          <w:sz w:val="28"/>
          <w:szCs w:val="28"/>
        </w:rPr>
        <w:t>;</w:t>
      </w:r>
      <w:bookmarkEnd w:id="472"/>
      <w:bookmarkEnd w:id="473"/>
    </w:p>
    <w:p w14:paraId="6F909081" w14:textId="0213B7B9" w:rsidR="00AD149E" w:rsidRPr="00776CA6" w:rsidRDefault="00E31C86">
      <w:pPr>
        <w:widowControl w:val="0"/>
        <w:numPr>
          <w:ilvl w:val="0"/>
          <w:numId w:val="17"/>
        </w:numPr>
        <w:tabs>
          <w:tab w:val="left" w:pos="1701"/>
        </w:tabs>
        <w:autoSpaceDE w:val="0"/>
        <w:autoSpaceDN w:val="0"/>
        <w:adjustRightInd w:val="0"/>
        <w:spacing w:before="120" w:after="120"/>
        <w:ind w:hanging="685"/>
        <w:jc w:val="both"/>
        <w:outlineLvl w:val="1"/>
        <w:rPr>
          <w:rFonts w:ascii="PT Astra Serif" w:hAnsi="PT Astra Serif"/>
          <w:sz w:val="28"/>
          <w:szCs w:val="28"/>
        </w:rPr>
      </w:pPr>
      <w:bookmarkStart w:id="474" w:name="_Toc529905218"/>
      <w:bookmarkStart w:id="475" w:name="_Toc530595352"/>
      <w:r w:rsidRPr="00776CA6">
        <w:rPr>
          <w:rFonts w:ascii="PT Astra Serif" w:hAnsi="PT Astra Serif"/>
          <w:sz w:val="28"/>
          <w:szCs w:val="28"/>
        </w:rPr>
        <w:t>техническим, санитарным и градостроительным регламентам, иным действующим нормам Законодательства</w:t>
      </w:r>
      <w:r w:rsidR="00AD149E" w:rsidRPr="00776CA6">
        <w:rPr>
          <w:rFonts w:ascii="PT Astra Serif" w:hAnsi="PT Astra Serif"/>
          <w:sz w:val="28"/>
          <w:szCs w:val="28"/>
        </w:rPr>
        <w:t>;</w:t>
      </w:r>
      <w:bookmarkEnd w:id="474"/>
      <w:bookmarkEnd w:id="475"/>
    </w:p>
    <w:p w14:paraId="437F7ECD" w14:textId="042A1D1A" w:rsidR="00534381" w:rsidRPr="00776CA6" w:rsidRDefault="00D14658">
      <w:pPr>
        <w:widowControl w:val="0"/>
        <w:numPr>
          <w:ilvl w:val="0"/>
          <w:numId w:val="17"/>
        </w:numPr>
        <w:tabs>
          <w:tab w:val="left" w:pos="1701"/>
        </w:tabs>
        <w:autoSpaceDE w:val="0"/>
        <w:autoSpaceDN w:val="0"/>
        <w:adjustRightInd w:val="0"/>
        <w:spacing w:before="120" w:after="120"/>
        <w:ind w:hanging="685"/>
        <w:jc w:val="both"/>
        <w:outlineLvl w:val="1"/>
        <w:rPr>
          <w:rFonts w:ascii="PT Astra Serif" w:hAnsi="PT Astra Serif"/>
          <w:sz w:val="28"/>
          <w:szCs w:val="28"/>
        </w:rPr>
      </w:pPr>
      <w:bookmarkStart w:id="476" w:name="_Toc529905219"/>
      <w:bookmarkStart w:id="477" w:name="_Toc530595353"/>
      <w:r w:rsidRPr="00776CA6">
        <w:rPr>
          <w:rFonts w:ascii="PT Astra Serif" w:hAnsi="PT Astra Serif"/>
          <w:sz w:val="28"/>
          <w:szCs w:val="28"/>
        </w:rPr>
        <w:t>[</w:t>
      </w:r>
      <w:r w:rsidR="00534381" w:rsidRPr="00776CA6">
        <w:rPr>
          <w:rFonts w:ascii="PT Astra Serif" w:hAnsi="PT Astra Serif"/>
          <w:i/>
          <w:iCs/>
          <w:sz w:val="28"/>
          <w:szCs w:val="28"/>
          <w:highlight w:val="lightGray"/>
        </w:rPr>
        <w:t xml:space="preserve">составу и </w:t>
      </w:r>
      <w:r w:rsidR="00AD60A8" w:rsidRPr="00776CA6">
        <w:rPr>
          <w:rFonts w:ascii="PT Astra Serif" w:hAnsi="PT Astra Serif"/>
          <w:i/>
          <w:iCs/>
          <w:sz w:val="28"/>
          <w:szCs w:val="28"/>
          <w:highlight w:val="lightGray"/>
        </w:rPr>
        <w:t>описанию текущих характеристик передаваемого Объекта Соглашения</w:t>
      </w:r>
      <w:r w:rsidR="00B77152" w:rsidRPr="00776CA6">
        <w:rPr>
          <w:rFonts w:ascii="PT Astra Serif" w:hAnsi="PT Astra Serif"/>
          <w:i/>
          <w:iCs/>
          <w:sz w:val="28"/>
          <w:szCs w:val="28"/>
          <w:highlight w:val="lightGray"/>
        </w:rPr>
        <w:t xml:space="preserve">, предусмотренных в Приложении </w:t>
      </w:r>
      <w:r w:rsidR="00B77152" w:rsidRPr="00776CA6">
        <w:rPr>
          <w:rFonts w:ascii="PT Astra Serif" w:hAnsi="PT Astra Serif"/>
          <w:i/>
          <w:iCs/>
          <w:sz w:val="28"/>
          <w:szCs w:val="28"/>
          <w:highlight w:val="lightGray"/>
        </w:rPr>
        <w:fldChar w:fldCharType="begin"/>
      </w:r>
      <w:r w:rsidR="00B77152" w:rsidRPr="00776CA6">
        <w:rPr>
          <w:rFonts w:ascii="PT Astra Serif" w:hAnsi="PT Astra Serif"/>
          <w:i/>
          <w:iCs/>
          <w:sz w:val="28"/>
          <w:szCs w:val="28"/>
          <w:highlight w:val="lightGray"/>
        </w:rPr>
        <w:instrText xml:space="preserve"> REF _Ref511152378 \r \h </w:instrText>
      </w:r>
      <w:r w:rsidRPr="00776CA6">
        <w:rPr>
          <w:rFonts w:ascii="PT Astra Serif" w:hAnsi="PT Astra Serif"/>
          <w:i/>
          <w:iCs/>
          <w:sz w:val="28"/>
          <w:szCs w:val="28"/>
          <w:highlight w:val="lightGray"/>
        </w:rPr>
        <w:instrText xml:space="preserve"> \* MERGEFORMAT </w:instrText>
      </w:r>
      <w:r w:rsidR="00B77152" w:rsidRPr="00776CA6">
        <w:rPr>
          <w:rFonts w:ascii="PT Astra Serif" w:hAnsi="PT Astra Serif"/>
          <w:i/>
          <w:iCs/>
          <w:sz w:val="28"/>
          <w:szCs w:val="28"/>
          <w:highlight w:val="lightGray"/>
        </w:rPr>
      </w:r>
      <w:r w:rsidR="00B77152" w:rsidRPr="00776CA6">
        <w:rPr>
          <w:rFonts w:ascii="PT Astra Serif" w:hAnsi="PT Astra Serif"/>
          <w:i/>
          <w:iCs/>
          <w:sz w:val="28"/>
          <w:szCs w:val="28"/>
          <w:highlight w:val="lightGray"/>
        </w:rPr>
        <w:fldChar w:fldCharType="separate"/>
      </w:r>
      <w:r w:rsidR="00466C7F" w:rsidRPr="00776CA6">
        <w:rPr>
          <w:rFonts w:ascii="PT Astra Serif" w:hAnsi="PT Astra Serif"/>
          <w:i/>
          <w:iCs/>
          <w:sz w:val="28"/>
          <w:szCs w:val="28"/>
          <w:highlight w:val="lightGray"/>
        </w:rPr>
        <w:t>1</w:t>
      </w:r>
      <w:r w:rsidR="00B77152" w:rsidRPr="00776CA6">
        <w:rPr>
          <w:rFonts w:ascii="PT Astra Serif" w:hAnsi="PT Astra Serif"/>
          <w:i/>
          <w:iCs/>
          <w:sz w:val="28"/>
          <w:szCs w:val="28"/>
          <w:highlight w:val="lightGray"/>
        </w:rPr>
        <w:fldChar w:fldCharType="end"/>
      </w:r>
      <w:r w:rsidR="00B77152" w:rsidRPr="00776CA6">
        <w:rPr>
          <w:rFonts w:ascii="PT Astra Serif" w:hAnsi="PT Astra Serif"/>
          <w:i/>
          <w:iCs/>
          <w:sz w:val="28"/>
          <w:szCs w:val="28"/>
          <w:highlight w:val="lightGray"/>
        </w:rPr>
        <w:t xml:space="preserve"> к Соглашению</w:t>
      </w:r>
      <w:r w:rsidR="00AD60A8" w:rsidRPr="00776CA6">
        <w:rPr>
          <w:rFonts w:ascii="PT Astra Serif" w:hAnsi="PT Astra Serif"/>
          <w:i/>
          <w:iCs/>
          <w:sz w:val="28"/>
          <w:szCs w:val="28"/>
          <w:highlight w:val="lightGray"/>
        </w:rPr>
        <w:t xml:space="preserve"> («</w:t>
      </w:r>
      <w:r w:rsidR="00534381" w:rsidRPr="00776CA6">
        <w:rPr>
          <w:rFonts w:ascii="PT Astra Serif" w:hAnsi="PT Astra Serif"/>
          <w:b/>
          <w:bCs/>
          <w:i/>
          <w:iCs/>
          <w:sz w:val="28"/>
          <w:szCs w:val="28"/>
          <w:highlight w:val="lightGray"/>
        </w:rPr>
        <w:t>Описани</w:t>
      </w:r>
      <w:r w:rsidR="00AD60A8" w:rsidRPr="00776CA6">
        <w:rPr>
          <w:rFonts w:ascii="PT Astra Serif" w:hAnsi="PT Astra Serif"/>
          <w:b/>
          <w:bCs/>
          <w:i/>
          <w:iCs/>
          <w:sz w:val="28"/>
          <w:szCs w:val="28"/>
          <w:highlight w:val="lightGray"/>
        </w:rPr>
        <w:t>е</w:t>
      </w:r>
      <w:r w:rsidR="00534381" w:rsidRPr="00776CA6">
        <w:rPr>
          <w:rFonts w:ascii="PT Astra Serif" w:hAnsi="PT Astra Serif"/>
          <w:b/>
          <w:bCs/>
          <w:i/>
          <w:iCs/>
          <w:sz w:val="28"/>
          <w:szCs w:val="28"/>
          <w:highlight w:val="lightGray"/>
        </w:rPr>
        <w:t xml:space="preserve"> Объекта Соглашения</w:t>
      </w:r>
      <w:r w:rsidR="00AD60A8" w:rsidRPr="00776CA6">
        <w:rPr>
          <w:rFonts w:ascii="PT Astra Serif" w:hAnsi="PT Astra Serif"/>
          <w:i/>
          <w:iCs/>
          <w:sz w:val="28"/>
          <w:szCs w:val="28"/>
          <w:highlight w:val="lightGray"/>
        </w:rPr>
        <w:t>»)</w:t>
      </w:r>
      <w:r w:rsidR="00534381" w:rsidRPr="00776CA6">
        <w:rPr>
          <w:rFonts w:ascii="PT Astra Serif" w:hAnsi="PT Astra Serif"/>
          <w:i/>
          <w:iCs/>
          <w:sz w:val="28"/>
          <w:szCs w:val="28"/>
          <w:highlight w:val="lightGray"/>
        </w:rPr>
        <w:t>, в том числе технико-экономически</w:t>
      </w:r>
      <w:r w:rsidR="000B6FA0" w:rsidRPr="00776CA6">
        <w:rPr>
          <w:rFonts w:ascii="PT Astra Serif" w:hAnsi="PT Astra Serif"/>
          <w:i/>
          <w:iCs/>
          <w:sz w:val="28"/>
          <w:szCs w:val="28"/>
          <w:highlight w:val="lightGray"/>
        </w:rPr>
        <w:t>м</w:t>
      </w:r>
      <w:r w:rsidR="00534381" w:rsidRPr="00776CA6">
        <w:rPr>
          <w:rFonts w:ascii="PT Astra Serif" w:hAnsi="PT Astra Serif"/>
          <w:i/>
          <w:iCs/>
          <w:sz w:val="28"/>
          <w:szCs w:val="28"/>
          <w:highlight w:val="lightGray"/>
        </w:rPr>
        <w:t xml:space="preserve"> показател</w:t>
      </w:r>
      <w:r w:rsidR="000B6FA0" w:rsidRPr="00776CA6">
        <w:rPr>
          <w:rFonts w:ascii="PT Astra Serif" w:hAnsi="PT Astra Serif"/>
          <w:i/>
          <w:iCs/>
          <w:sz w:val="28"/>
          <w:szCs w:val="28"/>
          <w:highlight w:val="lightGray"/>
        </w:rPr>
        <w:t>ям</w:t>
      </w:r>
      <w:r w:rsidR="00534381" w:rsidRPr="00776CA6">
        <w:rPr>
          <w:rFonts w:ascii="PT Astra Serif" w:hAnsi="PT Astra Serif"/>
          <w:i/>
          <w:iCs/>
          <w:sz w:val="28"/>
          <w:szCs w:val="28"/>
          <w:highlight w:val="lightGray"/>
        </w:rPr>
        <w:t xml:space="preserve"> Объекта Соглашения, на момент передачи </w:t>
      </w:r>
      <w:r w:rsidR="003C7F44" w:rsidRPr="00776CA6">
        <w:rPr>
          <w:rFonts w:ascii="PT Astra Serif" w:hAnsi="PT Astra Serif"/>
          <w:i/>
          <w:iCs/>
          <w:sz w:val="28"/>
          <w:szCs w:val="28"/>
          <w:highlight w:val="lightGray"/>
        </w:rPr>
        <w:t>его</w:t>
      </w:r>
      <w:r w:rsidR="00534381" w:rsidRPr="00776CA6">
        <w:rPr>
          <w:rFonts w:ascii="PT Astra Serif" w:hAnsi="PT Astra Serif"/>
          <w:i/>
          <w:iCs/>
          <w:sz w:val="28"/>
          <w:szCs w:val="28"/>
          <w:highlight w:val="lightGray"/>
        </w:rPr>
        <w:t xml:space="preserve"> Концессионеру</w:t>
      </w:r>
      <w:r w:rsidR="00075C34" w:rsidRPr="00776CA6">
        <w:rPr>
          <w:rStyle w:val="a7"/>
          <w:rFonts w:ascii="PT Astra Serif" w:hAnsi="PT Astra Serif"/>
          <w:i/>
          <w:iCs/>
          <w:sz w:val="28"/>
          <w:szCs w:val="28"/>
          <w:highlight w:val="lightGray"/>
        </w:rPr>
        <w:footnoteReference w:id="16"/>
      </w:r>
      <w:r w:rsidRPr="00776CA6">
        <w:rPr>
          <w:rFonts w:ascii="PT Astra Serif" w:hAnsi="PT Astra Serif"/>
          <w:sz w:val="28"/>
          <w:szCs w:val="28"/>
          <w:highlight w:val="lightGray"/>
        </w:rPr>
        <w:t>]</w:t>
      </w:r>
      <w:r w:rsidR="00534381" w:rsidRPr="00776CA6">
        <w:rPr>
          <w:rFonts w:ascii="PT Astra Serif" w:hAnsi="PT Astra Serif"/>
          <w:sz w:val="28"/>
          <w:szCs w:val="28"/>
        </w:rPr>
        <w:t>;</w:t>
      </w:r>
    </w:p>
    <w:p w14:paraId="18049423" w14:textId="6667B580" w:rsidR="00DE1698" w:rsidRPr="00776CA6" w:rsidRDefault="00534381" w:rsidP="000B34F9">
      <w:pPr>
        <w:widowControl w:val="0"/>
        <w:tabs>
          <w:tab w:val="left" w:pos="1701"/>
        </w:tabs>
        <w:autoSpaceDE w:val="0"/>
        <w:autoSpaceDN w:val="0"/>
        <w:adjustRightInd w:val="0"/>
        <w:spacing w:before="120" w:after="120"/>
        <w:ind w:left="567"/>
        <w:jc w:val="both"/>
        <w:outlineLvl w:val="1"/>
        <w:rPr>
          <w:rFonts w:ascii="PT Astra Serif" w:hAnsi="PT Astra Serif"/>
          <w:sz w:val="28"/>
          <w:szCs w:val="28"/>
        </w:rPr>
      </w:pPr>
      <w:r w:rsidRPr="00776CA6">
        <w:rPr>
          <w:rFonts w:ascii="PT Astra Serif" w:hAnsi="PT Astra Serif"/>
          <w:sz w:val="28"/>
          <w:szCs w:val="28"/>
        </w:rPr>
        <w:t>и обеспечивать достижение соответствия Объекта Соглашения Требованиям к Объекту Соглашения на момент завершения мероприятий по Созданию</w:t>
      </w:r>
      <w:r w:rsidR="00DE1698" w:rsidRPr="00776CA6">
        <w:rPr>
          <w:rFonts w:ascii="PT Astra Serif" w:hAnsi="PT Astra Serif"/>
          <w:sz w:val="28"/>
          <w:szCs w:val="28"/>
        </w:rPr>
        <w:t>.</w:t>
      </w:r>
      <w:bookmarkEnd w:id="476"/>
      <w:bookmarkEnd w:id="477"/>
    </w:p>
    <w:p w14:paraId="02B3C315" w14:textId="42EE98B6"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78" w:name="_Toc529905220"/>
      <w:bookmarkStart w:id="479" w:name="_Toc530595354"/>
      <w:r w:rsidRPr="00776CA6">
        <w:rPr>
          <w:rFonts w:ascii="PT Astra Serif" w:hAnsi="PT Astra Serif"/>
          <w:sz w:val="28"/>
          <w:szCs w:val="28"/>
        </w:rPr>
        <w:t xml:space="preserve">Концессионер вправе привлекать к осуществлению работ по подготовке </w:t>
      </w:r>
      <w:r w:rsidR="00C4296A" w:rsidRPr="00776CA6">
        <w:rPr>
          <w:rFonts w:ascii="PT Astra Serif" w:hAnsi="PT Astra Serif"/>
          <w:sz w:val="28"/>
          <w:szCs w:val="28"/>
        </w:rPr>
        <w:t xml:space="preserve">Плана </w:t>
      </w:r>
      <w:r w:rsidR="00003815" w:rsidRPr="00776CA6">
        <w:rPr>
          <w:rFonts w:ascii="PT Astra Serif" w:hAnsi="PT Astra Serif"/>
          <w:sz w:val="28"/>
          <w:szCs w:val="28"/>
        </w:rPr>
        <w:t xml:space="preserve">Создания </w:t>
      </w:r>
      <w:r w:rsidRPr="00776CA6">
        <w:rPr>
          <w:rFonts w:ascii="PT Astra Serif" w:hAnsi="PT Astra Serif"/>
          <w:sz w:val="28"/>
          <w:szCs w:val="28"/>
        </w:rPr>
        <w:t>Лиц, относящихся к Концессионеру, за действия которых он несет ответственность как за свои собственные.</w:t>
      </w:r>
      <w:bookmarkEnd w:id="478"/>
      <w:bookmarkEnd w:id="479"/>
    </w:p>
    <w:p w14:paraId="454FB13B" w14:textId="05E126BA"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80" w:name="_Toc529905221"/>
      <w:bookmarkStart w:id="481" w:name="_Toc530595355"/>
      <w:r w:rsidRPr="00776CA6">
        <w:rPr>
          <w:rFonts w:ascii="PT Astra Serif" w:hAnsi="PT Astra Serif"/>
          <w:sz w:val="28"/>
          <w:szCs w:val="28"/>
        </w:rPr>
        <w:lastRenderedPageBreak/>
        <w:t xml:space="preserve">Концессионер обязан за свой счет получить и поддерживать в силе все Разрешения в отношении </w:t>
      </w:r>
      <w:r w:rsidR="00C4296A" w:rsidRPr="00776CA6">
        <w:rPr>
          <w:rFonts w:ascii="PT Astra Serif" w:hAnsi="PT Astra Serif"/>
          <w:sz w:val="28"/>
          <w:szCs w:val="28"/>
        </w:rPr>
        <w:t xml:space="preserve">Плана </w:t>
      </w:r>
      <w:r w:rsidR="00003815" w:rsidRPr="00776CA6">
        <w:rPr>
          <w:rFonts w:ascii="PT Astra Serif" w:hAnsi="PT Astra Serif"/>
          <w:sz w:val="28"/>
          <w:szCs w:val="28"/>
        </w:rPr>
        <w:t xml:space="preserve">Создания </w:t>
      </w:r>
      <w:r w:rsidRPr="00776CA6">
        <w:rPr>
          <w:rFonts w:ascii="PT Astra Serif" w:hAnsi="PT Astra Serif"/>
          <w:sz w:val="28"/>
          <w:szCs w:val="28"/>
        </w:rPr>
        <w:t>в течение срока, необходимого для исполнения обязательств по Соглашению.</w:t>
      </w:r>
      <w:bookmarkEnd w:id="480"/>
      <w:bookmarkEnd w:id="481"/>
    </w:p>
    <w:p w14:paraId="1D4EEB8C" w14:textId="299764DE"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82" w:name="_Toc529905222"/>
      <w:bookmarkStart w:id="483" w:name="_Toc530595356"/>
      <w:r w:rsidRPr="00776CA6">
        <w:rPr>
          <w:rFonts w:ascii="PT Astra Serif" w:hAnsi="PT Astra Serif"/>
          <w:sz w:val="28"/>
          <w:szCs w:val="28"/>
        </w:rPr>
        <w:t xml:space="preserve">Концедент обязуется прилагать все разумные усилия для оказания Концессионеру содействия в получении всех необходимых Разрешений в отношении </w:t>
      </w:r>
      <w:r w:rsidR="00C4296A" w:rsidRPr="00776CA6">
        <w:rPr>
          <w:rFonts w:ascii="PT Astra Serif" w:hAnsi="PT Astra Serif"/>
          <w:sz w:val="28"/>
          <w:szCs w:val="28"/>
        </w:rPr>
        <w:t xml:space="preserve">Плана </w:t>
      </w:r>
      <w:r w:rsidR="00003815" w:rsidRPr="00776CA6">
        <w:rPr>
          <w:rFonts w:ascii="PT Astra Serif" w:hAnsi="PT Astra Serif"/>
          <w:sz w:val="28"/>
          <w:szCs w:val="28"/>
        </w:rPr>
        <w:t>Создания</w:t>
      </w:r>
      <w:r w:rsidRPr="00776CA6">
        <w:rPr>
          <w:rFonts w:ascii="PT Astra Serif" w:hAnsi="PT Astra Serif"/>
          <w:sz w:val="28"/>
          <w:szCs w:val="28"/>
        </w:rPr>
        <w:t>.</w:t>
      </w:r>
      <w:bookmarkEnd w:id="482"/>
      <w:bookmarkEnd w:id="483"/>
    </w:p>
    <w:p w14:paraId="77AF0C6F" w14:textId="77777777" w:rsidR="00DE1698" w:rsidRPr="00776CA6" w:rsidRDefault="00DE1698" w:rsidP="000B34F9">
      <w:pPr>
        <w:widowControl w:val="0"/>
        <w:tabs>
          <w:tab w:val="left" w:pos="709"/>
          <w:tab w:val="left" w:pos="10206"/>
        </w:tabs>
        <w:spacing w:before="120" w:after="120"/>
        <w:ind w:left="709"/>
        <w:jc w:val="both"/>
        <w:rPr>
          <w:rFonts w:ascii="PT Astra Serif" w:hAnsi="PT Astra Serif"/>
          <w:sz w:val="28"/>
          <w:szCs w:val="28"/>
        </w:rPr>
      </w:pPr>
    </w:p>
    <w:p w14:paraId="117CEF78" w14:textId="5C50B3B8" w:rsidR="00DE1698" w:rsidRPr="00776CA6" w:rsidRDefault="00DE1698">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b/>
          <w:sz w:val="28"/>
          <w:szCs w:val="28"/>
        </w:rPr>
      </w:pPr>
      <w:bookmarkStart w:id="484" w:name="_Toc144213709"/>
      <w:r w:rsidRPr="00776CA6">
        <w:rPr>
          <w:rFonts w:ascii="PT Astra Serif" w:hAnsi="PT Astra Serif"/>
          <w:b/>
          <w:sz w:val="28"/>
          <w:szCs w:val="28"/>
        </w:rPr>
        <w:t xml:space="preserve">Согласование </w:t>
      </w:r>
      <w:r w:rsidR="00C4296A" w:rsidRPr="00776CA6">
        <w:rPr>
          <w:rFonts w:ascii="PT Astra Serif" w:hAnsi="PT Astra Serif"/>
          <w:b/>
          <w:sz w:val="28"/>
          <w:szCs w:val="28"/>
        </w:rPr>
        <w:t xml:space="preserve">Плана </w:t>
      </w:r>
      <w:r w:rsidR="00003815" w:rsidRPr="00776CA6">
        <w:rPr>
          <w:rFonts w:ascii="PT Astra Serif" w:hAnsi="PT Astra Serif"/>
          <w:b/>
          <w:sz w:val="28"/>
          <w:szCs w:val="28"/>
        </w:rPr>
        <w:t>Создания</w:t>
      </w:r>
      <w:bookmarkEnd w:id="484"/>
    </w:p>
    <w:p w14:paraId="00FB8CDD" w14:textId="3AD38A4C"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85" w:name="_Toc529905224"/>
      <w:bookmarkStart w:id="486" w:name="_Toc530595358"/>
      <w:bookmarkStart w:id="487" w:name="_Ref21625880"/>
      <w:bookmarkStart w:id="488" w:name="_Ref23841467"/>
      <w:r w:rsidRPr="00776CA6">
        <w:rPr>
          <w:rFonts w:ascii="PT Astra Serif" w:hAnsi="PT Astra Serif"/>
          <w:sz w:val="28"/>
          <w:szCs w:val="28"/>
        </w:rPr>
        <w:t xml:space="preserve">После разработки </w:t>
      </w:r>
      <w:r w:rsidR="00C4296A" w:rsidRPr="00776CA6">
        <w:rPr>
          <w:rFonts w:ascii="PT Astra Serif" w:hAnsi="PT Astra Serif"/>
          <w:sz w:val="28"/>
          <w:szCs w:val="28"/>
        </w:rPr>
        <w:t xml:space="preserve">Плана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Концессионер обязан направить копии </w:t>
      </w:r>
      <w:r w:rsidR="00C4296A" w:rsidRPr="00776CA6">
        <w:rPr>
          <w:rFonts w:ascii="PT Astra Serif" w:hAnsi="PT Astra Serif"/>
          <w:sz w:val="28"/>
          <w:szCs w:val="28"/>
        </w:rPr>
        <w:t xml:space="preserve">Плана </w:t>
      </w:r>
      <w:r w:rsidR="00003815" w:rsidRPr="00776CA6">
        <w:rPr>
          <w:rFonts w:ascii="PT Astra Serif" w:hAnsi="PT Astra Serif"/>
          <w:sz w:val="28"/>
          <w:szCs w:val="28"/>
        </w:rPr>
        <w:t xml:space="preserve">Создания </w:t>
      </w:r>
      <w:r w:rsidRPr="00776CA6">
        <w:rPr>
          <w:rFonts w:ascii="PT Astra Serif" w:hAnsi="PT Astra Serif"/>
          <w:sz w:val="28"/>
          <w:szCs w:val="28"/>
        </w:rPr>
        <w:t>в количестве 2 (двух) экземпляров Концеденту для проверки и согласования.</w:t>
      </w:r>
      <w:bookmarkEnd w:id="485"/>
      <w:bookmarkEnd w:id="486"/>
      <w:bookmarkEnd w:id="487"/>
      <w:bookmarkEnd w:id="488"/>
      <w:r w:rsidRPr="00776CA6">
        <w:rPr>
          <w:rFonts w:ascii="PT Astra Serif" w:hAnsi="PT Astra Serif"/>
          <w:sz w:val="28"/>
          <w:szCs w:val="28"/>
        </w:rPr>
        <w:t xml:space="preserve"> </w:t>
      </w:r>
    </w:p>
    <w:p w14:paraId="4D57AB96" w14:textId="365DC826"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89" w:name="_Toc529905225"/>
      <w:bookmarkStart w:id="490" w:name="_Toc530595359"/>
      <w:r w:rsidRPr="00776CA6">
        <w:rPr>
          <w:rFonts w:ascii="PT Astra Serif" w:hAnsi="PT Astra Serif"/>
          <w:sz w:val="28"/>
          <w:szCs w:val="28"/>
        </w:rPr>
        <w:t xml:space="preserve">При условии отсутствия замечаний и (или) предложений к </w:t>
      </w:r>
      <w:r w:rsidR="00C4296A" w:rsidRPr="00776CA6">
        <w:rPr>
          <w:rFonts w:ascii="PT Astra Serif" w:hAnsi="PT Astra Serif"/>
          <w:sz w:val="28"/>
          <w:szCs w:val="28"/>
        </w:rPr>
        <w:t xml:space="preserve">Плану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Концедент обязан в течение </w:t>
      </w:r>
      <w:r w:rsidR="00C06052" w:rsidRPr="00776CA6">
        <w:rPr>
          <w:rFonts w:ascii="PT Astra Serif" w:hAnsi="PT Astra Serif"/>
          <w:sz w:val="28"/>
          <w:szCs w:val="28"/>
        </w:rPr>
        <w:t>[</w:t>
      </w:r>
      <w:r w:rsidR="006921EA" w:rsidRPr="00776CA6">
        <w:rPr>
          <w:rFonts w:ascii="PT Astra Serif" w:hAnsi="PT Astra Serif"/>
          <w:sz w:val="28"/>
          <w:szCs w:val="28"/>
          <w:highlight w:val="lightGray"/>
        </w:rPr>
        <w:sym w:font="Symbol" w:char="F0B7"/>
      </w:r>
      <w:r w:rsidR="00C06052" w:rsidRPr="00776CA6">
        <w:rPr>
          <w:rFonts w:ascii="PT Astra Serif" w:hAnsi="PT Astra Serif"/>
          <w:sz w:val="28"/>
          <w:szCs w:val="28"/>
        </w:rPr>
        <w:t>]</w:t>
      </w:r>
      <w:r w:rsidRPr="00776CA6">
        <w:rPr>
          <w:rFonts w:ascii="PT Astra Serif" w:hAnsi="PT Astra Serif"/>
          <w:sz w:val="28"/>
          <w:szCs w:val="28"/>
        </w:rPr>
        <w:t xml:space="preserve"> дней</w:t>
      </w:r>
      <w:r w:rsidR="00415F5F" w:rsidRPr="00776CA6">
        <w:rPr>
          <w:rFonts w:ascii="PT Astra Serif" w:hAnsi="PT Astra Serif"/>
          <w:sz w:val="28"/>
          <w:szCs w:val="28"/>
        </w:rPr>
        <w:t xml:space="preserve"> с даты получения Плана Создания</w:t>
      </w:r>
      <w:r w:rsidRPr="00776CA6">
        <w:rPr>
          <w:rFonts w:ascii="PT Astra Serif" w:hAnsi="PT Astra Serif"/>
          <w:sz w:val="28"/>
          <w:szCs w:val="28"/>
        </w:rPr>
        <w:t xml:space="preserve"> направить в адрес Концессионера уведомление о согласовании Концедентом </w:t>
      </w:r>
      <w:r w:rsidR="00C4296A" w:rsidRPr="00776CA6">
        <w:rPr>
          <w:rFonts w:ascii="PT Astra Serif" w:hAnsi="PT Astra Serif"/>
          <w:sz w:val="28"/>
          <w:szCs w:val="28"/>
        </w:rPr>
        <w:t xml:space="preserve">Плана </w:t>
      </w:r>
      <w:r w:rsidR="00003815" w:rsidRPr="00776CA6">
        <w:rPr>
          <w:rFonts w:ascii="PT Astra Serif" w:hAnsi="PT Astra Serif"/>
          <w:sz w:val="28"/>
          <w:szCs w:val="28"/>
        </w:rPr>
        <w:t>Создания</w:t>
      </w:r>
      <w:r w:rsidRPr="00776CA6">
        <w:rPr>
          <w:rFonts w:ascii="PT Astra Serif" w:hAnsi="PT Astra Serif"/>
          <w:sz w:val="28"/>
          <w:szCs w:val="28"/>
        </w:rPr>
        <w:t>.</w:t>
      </w:r>
      <w:bookmarkEnd w:id="489"/>
      <w:bookmarkEnd w:id="490"/>
    </w:p>
    <w:p w14:paraId="375E8744" w14:textId="52D0AA4D"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91" w:name="_Toc529905226"/>
      <w:bookmarkStart w:id="492" w:name="_Toc530595360"/>
      <w:bookmarkStart w:id="493" w:name="_Ref21625834"/>
      <w:r w:rsidRPr="00776CA6">
        <w:rPr>
          <w:rFonts w:ascii="PT Astra Serif" w:hAnsi="PT Astra Serif"/>
          <w:sz w:val="28"/>
          <w:szCs w:val="28"/>
        </w:rPr>
        <w:t xml:space="preserve">В случае наличия у Концедента замечаний к </w:t>
      </w:r>
      <w:r w:rsidR="00C4296A" w:rsidRPr="00776CA6">
        <w:rPr>
          <w:rFonts w:ascii="PT Astra Serif" w:hAnsi="PT Astra Serif"/>
          <w:sz w:val="28"/>
          <w:szCs w:val="28"/>
        </w:rPr>
        <w:t xml:space="preserve">Плану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Концедент обязан в течение </w:t>
      </w:r>
      <w:r w:rsidR="00C06052" w:rsidRPr="00776CA6">
        <w:rPr>
          <w:rFonts w:ascii="PT Astra Serif" w:hAnsi="PT Astra Serif"/>
          <w:sz w:val="28"/>
          <w:szCs w:val="28"/>
        </w:rPr>
        <w:t>[</w:t>
      </w:r>
      <w:r w:rsidR="006921EA" w:rsidRPr="00776CA6">
        <w:rPr>
          <w:rFonts w:ascii="PT Astra Serif" w:hAnsi="PT Astra Serif"/>
          <w:sz w:val="28"/>
          <w:szCs w:val="28"/>
          <w:highlight w:val="lightGray"/>
        </w:rPr>
        <w:sym w:font="Symbol" w:char="F0B7"/>
      </w:r>
      <w:r w:rsidR="00C06052" w:rsidRPr="00776CA6">
        <w:rPr>
          <w:rFonts w:ascii="PT Astra Serif" w:hAnsi="PT Astra Serif"/>
          <w:sz w:val="28"/>
          <w:szCs w:val="28"/>
        </w:rPr>
        <w:t>]</w:t>
      </w:r>
      <w:r w:rsidRPr="00776CA6">
        <w:rPr>
          <w:rFonts w:ascii="PT Astra Serif" w:hAnsi="PT Astra Serif"/>
          <w:sz w:val="28"/>
          <w:szCs w:val="28"/>
        </w:rPr>
        <w:t xml:space="preserve"> дней</w:t>
      </w:r>
      <w:r w:rsidR="00415F5F" w:rsidRPr="00776CA6">
        <w:rPr>
          <w:rFonts w:ascii="PT Astra Serif" w:hAnsi="PT Astra Serif"/>
          <w:sz w:val="28"/>
          <w:szCs w:val="28"/>
        </w:rPr>
        <w:t xml:space="preserve"> с даты получения Плана Создания</w:t>
      </w:r>
      <w:r w:rsidRPr="00776CA6">
        <w:rPr>
          <w:rFonts w:ascii="PT Astra Serif" w:hAnsi="PT Astra Serif"/>
          <w:sz w:val="28"/>
          <w:szCs w:val="28"/>
        </w:rPr>
        <w:t xml:space="preserve"> направить в адрес Концессионера соответствующее уведомление с перечнем таких замечаний и (или) предложений. В случае непредставления Концедентом замечаний к </w:t>
      </w:r>
      <w:r w:rsidR="00C4296A" w:rsidRPr="00776CA6">
        <w:rPr>
          <w:rFonts w:ascii="PT Astra Serif" w:hAnsi="PT Astra Serif"/>
          <w:sz w:val="28"/>
          <w:szCs w:val="28"/>
        </w:rPr>
        <w:t xml:space="preserve">Плану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в указанный выше срок и ненаправления уведомления о согласовании Концедентом </w:t>
      </w:r>
      <w:r w:rsidR="00C4296A" w:rsidRPr="00776CA6">
        <w:rPr>
          <w:rFonts w:ascii="PT Astra Serif" w:hAnsi="PT Astra Serif"/>
          <w:sz w:val="28"/>
          <w:szCs w:val="28"/>
        </w:rPr>
        <w:t xml:space="preserve">Плана </w:t>
      </w:r>
      <w:r w:rsidR="00003815" w:rsidRPr="00776CA6">
        <w:rPr>
          <w:rFonts w:ascii="PT Astra Serif" w:hAnsi="PT Astra Serif"/>
          <w:sz w:val="28"/>
          <w:szCs w:val="28"/>
        </w:rPr>
        <w:t>Создания</w:t>
      </w:r>
      <w:r w:rsidRPr="00776CA6">
        <w:rPr>
          <w:rFonts w:ascii="PT Astra Serif" w:hAnsi="PT Astra Serif"/>
          <w:sz w:val="28"/>
          <w:szCs w:val="28"/>
        </w:rPr>
        <w:t xml:space="preserve">, </w:t>
      </w:r>
      <w:r w:rsidR="00C4296A" w:rsidRPr="00776CA6">
        <w:rPr>
          <w:rFonts w:ascii="PT Astra Serif" w:hAnsi="PT Astra Serif"/>
          <w:sz w:val="28"/>
          <w:szCs w:val="28"/>
        </w:rPr>
        <w:t xml:space="preserve">План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считается </w:t>
      </w:r>
      <w:r w:rsidR="00C4296A" w:rsidRPr="00776CA6">
        <w:rPr>
          <w:rFonts w:ascii="PT Astra Serif" w:hAnsi="PT Astra Serif"/>
          <w:sz w:val="28"/>
          <w:szCs w:val="28"/>
        </w:rPr>
        <w:t xml:space="preserve">согласованным </w:t>
      </w:r>
      <w:r w:rsidRPr="00776CA6">
        <w:rPr>
          <w:rFonts w:ascii="PT Astra Serif" w:hAnsi="PT Astra Serif"/>
          <w:sz w:val="28"/>
          <w:szCs w:val="28"/>
        </w:rPr>
        <w:t>Концедентом.</w:t>
      </w:r>
      <w:bookmarkEnd w:id="491"/>
      <w:bookmarkEnd w:id="492"/>
      <w:bookmarkEnd w:id="493"/>
    </w:p>
    <w:p w14:paraId="4077FE9D" w14:textId="33AAED75"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94" w:name="_Toc529905227"/>
      <w:r w:rsidRPr="00776CA6">
        <w:rPr>
          <w:rFonts w:ascii="PT Astra Serif" w:hAnsi="PT Astra Serif"/>
          <w:sz w:val="28"/>
          <w:szCs w:val="28"/>
        </w:rPr>
        <w:t xml:space="preserve">Концедент не вправе отказать в согласовании </w:t>
      </w:r>
      <w:r w:rsidR="00E05EF1" w:rsidRPr="00776CA6">
        <w:rPr>
          <w:rFonts w:ascii="PT Astra Serif" w:hAnsi="PT Astra Serif"/>
          <w:sz w:val="28"/>
          <w:szCs w:val="28"/>
        </w:rPr>
        <w:t xml:space="preserve">Плана </w:t>
      </w:r>
      <w:r w:rsidR="00003815" w:rsidRPr="00776CA6">
        <w:rPr>
          <w:rFonts w:ascii="PT Astra Serif" w:hAnsi="PT Astra Serif"/>
          <w:sz w:val="28"/>
          <w:szCs w:val="28"/>
        </w:rPr>
        <w:t>Создания</w:t>
      </w:r>
      <w:r w:rsidRPr="00776CA6">
        <w:rPr>
          <w:rFonts w:ascii="PT Astra Serif" w:hAnsi="PT Astra Serif"/>
          <w:sz w:val="28"/>
          <w:szCs w:val="28"/>
        </w:rPr>
        <w:t>, если</w:t>
      </w:r>
      <w:bookmarkEnd w:id="494"/>
      <w:r w:rsidR="00D44E76" w:rsidRPr="00776CA6">
        <w:rPr>
          <w:rFonts w:ascii="PT Astra Serif" w:hAnsi="PT Astra Serif"/>
          <w:sz w:val="28"/>
          <w:szCs w:val="28"/>
        </w:rPr>
        <w:t xml:space="preserve"> </w:t>
      </w:r>
      <w:r w:rsidRPr="00776CA6">
        <w:rPr>
          <w:rFonts w:ascii="PT Astra Serif" w:hAnsi="PT Astra Serif"/>
          <w:sz w:val="28"/>
          <w:szCs w:val="28"/>
        </w:rPr>
        <w:t>характеристики Объекта Соглашения</w:t>
      </w:r>
      <w:r w:rsidR="00D0345E" w:rsidRPr="00776CA6">
        <w:rPr>
          <w:rFonts w:ascii="PT Astra Serif" w:hAnsi="PT Astra Serif"/>
          <w:sz w:val="28"/>
          <w:szCs w:val="28"/>
        </w:rPr>
        <w:t xml:space="preserve">, предусмотренные Планом </w:t>
      </w:r>
      <w:r w:rsidR="00003815" w:rsidRPr="00776CA6">
        <w:rPr>
          <w:rFonts w:ascii="PT Astra Serif" w:hAnsi="PT Astra Serif"/>
          <w:sz w:val="28"/>
          <w:szCs w:val="28"/>
        </w:rPr>
        <w:t>Создания</w:t>
      </w:r>
      <w:r w:rsidRPr="00776CA6">
        <w:rPr>
          <w:rFonts w:ascii="PT Astra Serif" w:hAnsi="PT Astra Serif"/>
          <w:sz w:val="28"/>
          <w:szCs w:val="28"/>
        </w:rPr>
        <w:t>, в том числе технологические, технические и иные решения, соответствуют Соглашению</w:t>
      </w:r>
      <w:r w:rsidR="00D0345E" w:rsidRPr="00776CA6">
        <w:rPr>
          <w:rFonts w:ascii="PT Astra Serif" w:hAnsi="PT Astra Serif"/>
          <w:sz w:val="28"/>
          <w:szCs w:val="28"/>
        </w:rPr>
        <w:t xml:space="preserve"> и Законодательству</w:t>
      </w:r>
      <w:r w:rsidRPr="00776CA6">
        <w:rPr>
          <w:rFonts w:ascii="PT Astra Serif" w:hAnsi="PT Astra Serif"/>
          <w:sz w:val="28"/>
          <w:szCs w:val="28"/>
        </w:rPr>
        <w:t>.</w:t>
      </w:r>
    </w:p>
    <w:p w14:paraId="566FAEBE" w14:textId="3D041A96"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95" w:name="_Toc529905228"/>
      <w:bookmarkStart w:id="496" w:name="_Toc530595361"/>
      <w:r w:rsidRPr="00776CA6">
        <w:rPr>
          <w:rFonts w:ascii="PT Astra Serif" w:hAnsi="PT Astra Serif"/>
          <w:sz w:val="28"/>
          <w:szCs w:val="28"/>
        </w:rPr>
        <w:t xml:space="preserve">В случае получения Концессионером уведомления в соответствии с пунктом </w:t>
      </w:r>
      <w:r w:rsidR="007F0180" w:rsidRPr="00776CA6">
        <w:rPr>
          <w:rFonts w:ascii="PT Astra Serif" w:hAnsi="PT Astra Serif"/>
          <w:sz w:val="28"/>
          <w:szCs w:val="28"/>
        </w:rPr>
        <w:fldChar w:fldCharType="begin"/>
      </w:r>
      <w:r w:rsidR="007F0180" w:rsidRPr="00776CA6">
        <w:rPr>
          <w:rFonts w:ascii="PT Astra Serif" w:hAnsi="PT Astra Serif"/>
          <w:sz w:val="28"/>
          <w:szCs w:val="28"/>
        </w:rPr>
        <w:instrText xml:space="preserve"> REF _Ref21625834 \r \h </w:instrText>
      </w:r>
      <w:r w:rsidR="00B10C68" w:rsidRPr="00776CA6">
        <w:rPr>
          <w:rFonts w:ascii="PT Astra Serif" w:hAnsi="PT Astra Serif"/>
          <w:sz w:val="28"/>
          <w:szCs w:val="28"/>
        </w:rPr>
        <w:instrText xml:space="preserve"> \* MERGEFORMAT </w:instrText>
      </w:r>
      <w:r w:rsidR="007F0180" w:rsidRPr="00776CA6">
        <w:rPr>
          <w:rFonts w:ascii="PT Astra Serif" w:hAnsi="PT Astra Serif"/>
          <w:sz w:val="28"/>
          <w:szCs w:val="28"/>
        </w:rPr>
      </w:r>
      <w:r w:rsidR="007F0180" w:rsidRPr="00776CA6">
        <w:rPr>
          <w:rFonts w:ascii="PT Astra Serif" w:hAnsi="PT Astra Serif"/>
          <w:sz w:val="28"/>
          <w:szCs w:val="28"/>
        </w:rPr>
        <w:fldChar w:fldCharType="separate"/>
      </w:r>
      <w:r w:rsidR="00466C7F" w:rsidRPr="00776CA6">
        <w:rPr>
          <w:rFonts w:ascii="PT Astra Serif" w:hAnsi="PT Astra Serif"/>
          <w:sz w:val="28"/>
          <w:szCs w:val="28"/>
        </w:rPr>
        <w:t>15.3</w:t>
      </w:r>
      <w:r w:rsidR="007F0180" w:rsidRPr="00776CA6">
        <w:rPr>
          <w:rFonts w:ascii="PT Astra Serif" w:hAnsi="PT Astra Serif"/>
          <w:sz w:val="28"/>
          <w:szCs w:val="28"/>
        </w:rPr>
        <w:fldChar w:fldCharType="end"/>
      </w:r>
      <w:r w:rsidR="007F0180" w:rsidRPr="00776CA6">
        <w:rPr>
          <w:rFonts w:ascii="PT Astra Serif" w:hAnsi="PT Astra Serif"/>
          <w:sz w:val="28"/>
          <w:szCs w:val="28"/>
        </w:rPr>
        <w:t xml:space="preserve"> </w:t>
      </w:r>
      <w:r w:rsidRPr="00776CA6">
        <w:rPr>
          <w:rFonts w:ascii="PT Astra Serif" w:hAnsi="PT Astra Serif"/>
          <w:sz w:val="28"/>
          <w:szCs w:val="28"/>
        </w:rPr>
        <w:t xml:space="preserve">Соглашения, Концессионер в течение </w:t>
      </w:r>
      <w:r w:rsidR="008359B4" w:rsidRPr="00776CA6">
        <w:rPr>
          <w:rFonts w:ascii="PT Astra Serif" w:hAnsi="PT Astra Serif"/>
          <w:sz w:val="28"/>
          <w:szCs w:val="28"/>
        </w:rPr>
        <w:t>[</w:t>
      </w:r>
      <w:r w:rsidR="008359B4" w:rsidRPr="00776CA6">
        <w:rPr>
          <w:rFonts w:ascii="PT Astra Serif" w:hAnsi="PT Astra Serif"/>
          <w:sz w:val="28"/>
          <w:szCs w:val="28"/>
          <w:highlight w:val="lightGray"/>
        </w:rPr>
        <w:sym w:font="Symbol" w:char="F0B7"/>
      </w:r>
      <w:r w:rsidR="008359B4" w:rsidRPr="00776CA6">
        <w:rPr>
          <w:rFonts w:ascii="PT Astra Serif" w:hAnsi="PT Astra Serif"/>
          <w:sz w:val="28"/>
          <w:szCs w:val="28"/>
        </w:rPr>
        <w:t>]</w:t>
      </w:r>
      <w:r w:rsidRPr="00776CA6">
        <w:rPr>
          <w:rFonts w:ascii="PT Astra Serif" w:hAnsi="PT Astra Serif"/>
          <w:sz w:val="28"/>
          <w:szCs w:val="28"/>
        </w:rPr>
        <w:t xml:space="preserve"> дней</w:t>
      </w:r>
      <w:r w:rsidR="00415F5F" w:rsidRPr="00776CA6">
        <w:rPr>
          <w:rFonts w:ascii="PT Astra Serif" w:hAnsi="PT Astra Serif"/>
          <w:sz w:val="28"/>
          <w:szCs w:val="28"/>
        </w:rPr>
        <w:t xml:space="preserve"> с даты получения уведомления</w:t>
      </w:r>
      <w:r w:rsidRPr="00776CA6">
        <w:rPr>
          <w:rFonts w:ascii="PT Astra Serif" w:hAnsi="PT Astra Serif"/>
          <w:sz w:val="28"/>
          <w:szCs w:val="28"/>
        </w:rPr>
        <w:t xml:space="preserve"> направляет </w:t>
      </w:r>
      <w:r w:rsidR="00E05EF1" w:rsidRPr="00776CA6">
        <w:rPr>
          <w:rFonts w:ascii="PT Astra Serif" w:hAnsi="PT Astra Serif"/>
          <w:sz w:val="28"/>
          <w:szCs w:val="28"/>
        </w:rPr>
        <w:t xml:space="preserve">скорректированный План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Концеденту на проверку и согласование. После получения </w:t>
      </w:r>
      <w:r w:rsidR="00E05EF1" w:rsidRPr="00776CA6">
        <w:rPr>
          <w:rFonts w:ascii="PT Astra Serif" w:hAnsi="PT Astra Serif"/>
          <w:sz w:val="28"/>
          <w:szCs w:val="28"/>
        </w:rPr>
        <w:t xml:space="preserve">скорректированного Плана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Концедент в течение </w:t>
      </w:r>
      <w:r w:rsidR="008359B4" w:rsidRPr="00776CA6">
        <w:rPr>
          <w:rFonts w:ascii="PT Astra Serif" w:hAnsi="PT Astra Serif"/>
          <w:sz w:val="28"/>
          <w:szCs w:val="28"/>
        </w:rPr>
        <w:t>[</w:t>
      </w:r>
      <w:r w:rsidR="008359B4" w:rsidRPr="00776CA6">
        <w:rPr>
          <w:rFonts w:ascii="PT Astra Serif" w:hAnsi="PT Astra Serif"/>
          <w:sz w:val="28"/>
          <w:szCs w:val="28"/>
          <w:highlight w:val="lightGray"/>
        </w:rPr>
        <w:sym w:font="Symbol" w:char="F0B7"/>
      </w:r>
      <w:r w:rsidR="008359B4" w:rsidRPr="00776CA6">
        <w:rPr>
          <w:rFonts w:ascii="PT Astra Serif" w:hAnsi="PT Astra Serif"/>
          <w:sz w:val="28"/>
          <w:szCs w:val="28"/>
        </w:rPr>
        <w:t>]</w:t>
      </w:r>
      <w:r w:rsidRPr="00776CA6">
        <w:rPr>
          <w:rFonts w:ascii="PT Astra Serif" w:hAnsi="PT Astra Serif"/>
          <w:sz w:val="28"/>
          <w:szCs w:val="28"/>
        </w:rPr>
        <w:t xml:space="preserve"> дней</w:t>
      </w:r>
      <w:r w:rsidR="00415F5F" w:rsidRPr="00776CA6">
        <w:rPr>
          <w:rFonts w:ascii="PT Astra Serif" w:hAnsi="PT Astra Serif"/>
          <w:sz w:val="28"/>
          <w:szCs w:val="28"/>
        </w:rPr>
        <w:t xml:space="preserve"> с даты его получения</w:t>
      </w:r>
      <w:r w:rsidRPr="00776CA6">
        <w:rPr>
          <w:rFonts w:ascii="PT Astra Serif" w:hAnsi="PT Astra Serif"/>
          <w:sz w:val="28"/>
          <w:szCs w:val="28"/>
        </w:rPr>
        <w:t xml:space="preserve"> направляет уведомление о согласовании Концедентом </w:t>
      </w:r>
      <w:r w:rsidR="00E05EF1" w:rsidRPr="00776CA6">
        <w:rPr>
          <w:rFonts w:ascii="PT Astra Serif" w:hAnsi="PT Astra Serif"/>
          <w:sz w:val="28"/>
          <w:szCs w:val="28"/>
        </w:rPr>
        <w:t xml:space="preserve">Плана </w:t>
      </w:r>
      <w:r w:rsidR="00003815" w:rsidRPr="00776CA6">
        <w:rPr>
          <w:rFonts w:ascii="PT Astra Serif" w:hAnsi="PT Astra Serif"/>
          <w:sz w:val="28"/>
          <w:szCs w:val="28"/>
        </w:rPr>
        <w:t>Создания</w:t>
      </w:r>
      <w:r w:rsidRPr="00776CA6">
        <w:rPr>
          <w:rFonts w:ascii="PT Astra Serif" w:hAnsi="PT Astra Serif"/>
          <w:sz w:val="28"/>
          <w:szCs w:val="28"/>
        </w:rPr>
        <w:t xml:space="preserve">. При необходимости процедура согласования может повторяться неоднократно с учетом положений пункта </w:t>
      </w:r>
      <w:r w:rsidR="008E34FB" w:rsidRPr="00776CA6">
        <w:rPr>
          <w:rFonts w:ascii="PT Astra Serif" w:hAnsi="PT Astra Serif"/>
          <w:sz w:val="28"/>
          <w:szCs w:val="28"/>
        </w:rPr>
        <w:fldChar w:fldCharType="begin"/>
      </w:r>
      <w:r w:rsidR="008E34FB" w:rsidRPr="00776CA6">
        <w:rPr>
          <w:rFonts w:ascii="PT Astra Serif" w:hAnsi="PT Astra Serif"/>
          <w:sz w:val="28"/>
          <w:szCs w:val="28"/>
        </w:rPr>
        <w:instrText xml:space="preserve"> REF _Ref21716634 \r \h </w:instrText>
      </w:r>
      <w:r w:rsidR="00607D4E" w:rsidRPr="00776CA6">
        <w:rPr>
          <w:rFonts w:ascii="PT Astra Serif" w:hAnsi="PT Astra Serif"/>
          <w:sz w:val="28"/>
          <w:szCs w:val="28"/>
        </w:rPr>
        <w:instrText xml:space="preserve"> \* MERGEFORMAT </w:instrText>
      </w:r>
      <w:r w:rsidR="008E34FB" w:rsidRPr="00776CA6">
        <w:rPr>
          <w:rFonts w:ascii="PT Astra Serif" w:hAnsi="PT Astra Serif"/>
          <w:sz w:val="28"/>
          <w:szCs w:val="28"/>
        </w:rPr>
      </w:r>
      <w:r w:rsidR="008E34FB" w:rsidRPr="00776CA6">
        <w:rPr>
          <w:rFonts w:ascii="PT Astra Serif" w:hAnsi="PT Astra Serif"/>
          <w:sz w:val="28"/>
          <w:szCs w:val="28"/>
        </w:rPr>
        <w:fldChar w:fldCharType="separate"/>
      </w:r>
      <w:r w:rsidR="00466C7F" w:rsidRPr="00776CA6">
        <w:rPr>
          <w:rFonts w:ascii="PT Astra Serif" w:hAnsi="PT Astra Serif"/>
          <w:sz w:val="28"/>
          <w:szCs w:val="28"/>
        </w:rPr>
        <w:t>15.6</w:t>
      </w:r>
      <w:r w:rsidR="008E34FB"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bookmarkEnd w:id="495"/>
      <w:bookmarkEnd w:id="496"/>
    </w:p>
    <w:p w14:paraId="158F8378" w14:textId="183687AF"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497" w:name="_Toc529905229"/>
      <w:bookmarkStart w:id="498" w:name="_Toc530595362"/>
      <w:bookmarkStart w:id="499" w:name="_Ref21625860"/>
      <w:bookmarkStart w:id="500" w:name="_Ref21716634"/>
      <w:r w:rsidRPr="00776CA6">
        <w:rPr>
          <w:rFonts w:ascii="PT Astra Serif" w:hAnsi="PT Astra Serif"/>
          <w:sz w:val="28"/>
          <w:szCs w:val="28"/>
        </w:rPr>
        <w:t xml:space="preserve">В случае несогласования </w:t>
      </w:r>
      <w:r w:rsidR="00E05EF1" w:rsidRPr="00776CA6">
        <w:rPr>
          <w:rFonts w:ascii="PT Astra Serif" w:hAnsi="PT Astra Serif"/>
          <w:sz w:val="28"/>
          <w:szCs w:val="28"/>
        </w:rPr>
        <w:t xml:space="preserve">Плана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в течение </w:t>
      </w:r>
      <w:r w:rsidR="008359B4" w:rsidRPr="00776CA6">
        <w:rPr>
          <w:rFonts w:ascii="PT Astra Serif" w:hAnsi="PT Astra Serif"/>
          <w:sz w:val="28"/>
          <w:szCs w:val="28"/>
        </w:rPr>
        <w:t>[</w:t>
      </w:r>
      <w:r w:rsidR="008359B4" w:rsidRPr="00776CA6">
        <w:rPr>
          <w:rFonts w:ascii="PT Astra Serif" w:hAnsi="PT Astra Serif"/>
          <w:sz w:val="28"/>
          <w:szCs w:val="28"/>
          <w:highlight w:val="lightGray"/>
        </w:rPr>
        <w:sym w:font="Symbol" w:char="F0B7"/>
      </w:r>
      <w:r w:rsidR="008359B4" w:rsidRPr="00776CA6">
        <w:rPr>
          <w:rFonts w:ascii="PT Astra Serif" w:hAnsi="PT Astra Serif"/>
          <w:sz w:val="28"/>
          <w:szCs w:val="28"/>
        </w:rPr>
        <w:t xml:space="preserve">] </w:t>
      </w:r>
      <w:r w:rsidRPr="00776CA6">
        <w:rPr>
          <w:rFonts w:ascii="PT Astra Serif" w:hAnsi="PT Astra Serif"/>
          <w:sz w:val="28"/>
          <w:szCs w:val="28"/>
        </w:rPr>
        <w:t xml:space="preserve">дней с даты направления </w:t>
      </w:r>
      <w:r w:rsidR="00E05EF1" w:rsidRPr="00776CA6">
        <w:rPr>
          <w:rFonts w:ascii="PT Astra Serif" w:hAnsi="PT Astra Serif"/>
          <w:sz w:val="28"/>
          <w:szCs w:val="28"/>
        </w:rPr>
        <w:t xml:space="preserve">Плана </w:t>
      </w:r>
      <w:r w:rsidR="00003815" w:rsidRPr="00776CA6">
        <w:rPr>
          <w:rFonts w:ascii="PT Astra Serif" w:hAnsi="PT Astra Serif"/>
          <w:sz w:val="28"/>
          <w:szCs w:val="28"/>
        </w:rPr>
        <w:t xml:space="preserve">Создания </w:t>
      </w:r>
      <w:r w:rsidRPr="00776CA6">
        <w:rPr>
          <w:rFonts w:ascii="PT Astra Serif" w:hAnsi="PT Astra Serif"/>
          <w:sz w:val="28"/>
          <w:szCs w:val="28"/>
        </w:rPr>
        <w:t xml:space="preserve">в соответствии с пунктом </w:t>
      </w:r>
      <w:r w:rsidR="006F37AA" w:rsidRPr="00776CA6">
        <w:rPr>
          <w:rFonts w:ascii="PT Astra Serif" w:hAnsi="PT Astra Serif"/>
          <w:sz w:val="28"/>
          <w:szCs w:val="28"/>
        </w:rPr>
        <w:fldChar w:fldCharType="begin"/>
      </w:r>
      <w:r w:rsidR="006F37AA" w:rsidRPr="00776CA6">
        <w:rPr>
          <w:rFonts w:ascii="PT Astra Serif" w:hAnsi="PT Astra Serif"/>
          <w:sz w:val="28"/>
          <w:szCs w:val="28"/>
        </w:rPr>
        <w:instrText xml:space="preserve"> REF _Ref23841467 \r \h </w:instrText>
      </w:r>
      <w:r w:rsidR="00607D4E" w:rsidRPr="00776CA6">
        <w:rPr>
          <w:rFonts w:ascii="PT Astra Serif" w:hAnsi="PT Astra Serif"/>
          <w:sz w:val="28"/>
          <w:szCs w:val="28"/>
        </w:rPr>
        <w:instrText xml:space="preserve"> \* MERGEFORMAT </w:instrText>
      </w:r>
      <w:r w:rsidR="006F37AA" w:rsidRPr="00776CA6">
        <w:rPr>
          <w:rFonts w:ascii="PT Astra Serif" w:hAnsi="PT Astra Serif"/>
          <w:sz w:val="28"/>
          <w:szCs w:val="28"/>
        </w:rPr>
      </w:r>
      <w:r w:rsidR="006F37AA" w:rsidRPr="00776CA6">
        <w:rPr>
          <w:rFonts w:ascii="PT Astra Serif" w:hAnsi="PT Astra Serif"/>
          <w:sz w:val="28"/>
          <w:szCs w:val="28"/>
        </w:rPr>
        <w:fldChar w:fldCharType="separate"/>
      </w:r>
      <w:r w:rsidR="00466C7F" w:rsidRPr="00776CA6">
        <w:rPr>
          <w:rFonts w:ascii="PT Astra Serif" w:hAnsi="PT Astra Serif"/>
          <w:sz w:val="28"/>
          <w:szCs w:val="28"/>
        </w:rPr>
        <w:t>15.1</w:t>
      </w:r>
      <w:r w:rsidR="006F37AA" w:rsidRPr="00776CA6">
        <w:rPr>
          <w:rFonts w:ascii="PT Astra Serif" w:hAnsi="PT Astra Serif"/>
          <w:sz w:val="28"/>
          <w:szCs w:val="28"/>
        </w:rPr>
        <w:fldChar w:fldCharType="end"/>
      </w:r>
      <w:r w:rsidRPr="00776CA6">
        <w:rPr>
          <w:rFonts w:ascii="PT Astra Serif" w:hAnsi="PT Astra Serif"/>
          <w:sz w:val="28"/>
          <w:szCs w:val="28"/>
        </w:rPr>
        <w:t xml:space="preserve"> Соглашения, считается, что Сторонами </w:t>
      </w:r>
      <w:r w:rsidR="004B4331" w:rsidRPr="00776CA6">
        <w:rPr>
          <w:rFonts w:ascii="PT Astra Serif" w:hAnsi="PT Astra Serif"/>
          <w:sz w:val="28"/>
          <w:szCs w:val="28"/>
        </w:rPr>
        <w:t>согласована последняя редакция Плана Создания, направленная Концессионером Концеденту</w:t>
      </w:r>
      <w:r w:rsidRPr="00776CA6">
        <w:rPr>
          <w:rFonts w:ascii="PT Astra Serif" w:hAnsi="PT Astra Serif"/>
          <w:sz w:val="28"/>
          <w:szCs w:val="28"/>
        </w:rPr>
        <w:t>.</w:t>
      </w:r>
      <w:bookmarkEnd w:id="497"/>
      <w:bookmarkEnd w:id="498"/>
      <w:bookmarkEnd w:id="499"/>
      <w:bookmarkEnd w:id="500"/>
    </w:p>
    <w:p w14:paraId="21980152" w14:textId="4DBEE848"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501" w:name="_Toc530595363"/>
      <w:bookmarkStart w:id="502" w:name="_Toc530595364"/>
      <w:bookmarkStart w:id="503" w:name="_Toc529905231"/>
      <w:bookmarkStart w:id="504" w:name="_Toc530595365"/>
      <w:bookmarkEnd w:id="501"/>
      <w:bookmarkEnd w:id="502"/>
      <w:r w:rsidRPr="00776CA6">
        <w:rPr>
          <w:rFonts w:ascii="PT Astra Serif" w:hAnsi="PT Astra Serif"/>
          <w:sz w:val="28"/>
          <w:szCs w:val="28"/>
        </w:rPr>
        <w:t>Концессионер получает положительное заключение Экспертизы</w:t>
      </w:r>
      <w:r w:rsidR="00D0345E" w:rsidRPr="00776CA6">
        <w:rPr>
          <w:rFonts w:ascii="PT Astra Serif" w:hAnsi="PT Astra Serif"/>
          <w:sz w:val="28"/>
          <w:szCs w:val="28"/>
        </w:rPr>
        <w:t xml:space="preserve"> в отношении Плана </w:t>
      </w:r>
      <w:r w:rsidR="00003815" w:rsidRPr="00776CA6">
        <w:rPr>
          <w:rFonts w:ascii="PT Astra Serif" w:hAnsi="PT Astra Serif"/>
          <w:sz w:val="28"/>
          <w:szCs w:val="28"/>
        </w:rPr>
        <w:t xml:space="preserve">Создания </w:t>
      </w:r>
      <w:r w:rsidR="00D0345E" w:rsidRPr="00776CA6">
        <w:rPr>
          <w:rFonts w:ascii="PT Astra Serif" w:hAnsi="PT Astra Serif"/>
          <w:sz w:val="28"/>
          <w:szCs w:val="28"/>
        </w:rPr>
        <w:t xml:space="preserve">(отдельных составляющих частей Плана </w:t>
      </w:r>
      <w:r w:rsidR="00003815" w:rsidRPr="00776CA6">
        <w:rPr>
          <w:rFonts w:ascii="PT Astra Serif" w:hAnsi="PT Astra Serif"/>
          <w:sz w:val="28"/>
          <w:szCs w:val="28"/>
        </w:rPr>
        <w:t>Создания</w:t>
      </w:r>
      <w:r w:rsidR="00D44E76" w:rsidRPr="00776CA6">
        <w:rPr>
          <w:rFonts w:ascii="PT Astra Serif" w:hAnsi="PT Astra Serif"/>
          <w:sz w:val="28"/>
          <w:szCs w:val="28"/>
        </w:rPr>
        <w:t>)</w:t>
      </w:r>
      <w:r w:rsidRPr="00776CA6">
        <w:rPr>
          <w:rFonts w:ascii="PT Astra Serif" w:hAnsi="PT Astra Serif"/>
          <w:sz w:val="28"/>
          <w:szCs w:val="28"/>
        </w:rPr>
        <w:t xml:space="preserve"> только в случаях, предусмотренных Законодательством.</w:t>
      </w:r>
      <w:bookmarkStart w:id="505" w:name="_Toc530595366"/>
      <w:bookmarkStart w:id="506" w:name="_Toc530595367"/>
      <w:bookmarkStart w:id="507" w:name="_Toc530595368"/>
      <w:bookmarkStart w:id="508" w:name="_Toc530595369"/>
      <w:bookmarkStart w:id="509" w:name="_Toc530595370"/>
      <w:bookmarkStart w:id="510" w:name="_Toc530595371"/>
      <w:bookmarkStart w:id="511" w:name="_Toc530595372"/>
      <w:bookmarkStart w:id="512" w:name="_Toc530595373"/>
      <w:bookmarkEnd w:id="503"/>
      <w:bookmarkEnd w:id="504"/>
      <w:bookmarkEnd w:id="505"/>
      <w:bookmarkEnd w:id="506"/>
      <w:bookmarkEnd w:id="507"/>
      <w:bookmarkEnd w:id="508"/>
      <w:bookmarkEnd w:id="509"/>
      <w:bookmarkEnd w:id="510"/>
      <w:bookmarkEnd w:id="511"/>
      <w:bookmarkEnd w:id="512"/>
    </w:p>
    <w:p w14:paraId="6BB78D36" w14:textId="77777777" w:rsidR="00C62240" w:rsidRPr="00776CA6" w:rsidRDefault="00C62240" w:rsidP="0021034A">
      <w:pPr>
        <w:pStyle w:val="affffffd"/>
        <w:widowControl w:val="0"/>
        <w:tabs>
          <w:tab w:val="left" w:pos="709"/>
          <w:tab w:val="left" w:pos="10206"/>
        </w:tabs>
        <w:spacing w:before="120" w:after="120"/>
        <w:ind w:left="709"/>
        <w:contextualSpacing w:val="0"/>
        <w:jc w:val="both"/>
        <w:outlineLvl w:val="0"/>
        <w:rPr>
          <w:rFonts w:ascii="PT Astra Serif" w:hAnsi="PT Astra Serif"/>
          <w:b/>
          <w:sz w:val="28"/>
          <w:szCs w:val="28"/>
        </w:rPr>
      </w:pPr>
    </w:p>
    <w:p w14:paraId="5F77638E" w14:textId="4966116E" w:rsidR="00DE1698" w:rsidRPr="00776CA6" w:rsidRDefault="00003815">
      <w:pPr>
        <w:pStyle w:val="affffffd"/>
        <w:widowControl w:val="0"/>
        <w:numPr>
          <w:ilvl w:val="0"/>
          <w:numId w:val="12"/>
        </w:numPr>
        <w:tabs>
          <w:tab w:val="left" w:pos="709"/>
          <w:tab w:val="left" w:pos="10206"/>
        </w:tabs>
        <w:spacing w:before="120" w:after="120"/>
        <w:ind w:left="709" w:hanging="709"/>
        <w:contextualSpacing w:val="0"/>
        <w:jc w:val="both"/>
        <w:outlineLvl w:val="0"/>
        <w:rPr>
          <w:rFonts w:ascii="PT Astra Serif" w:hAnsi="PT Astra Serif"/>
          <w:b/>
          <w:sz w:val="28"/>
          <w:szCs w:val="28"/>
        </w:rPr>
      </w:pPr>
      <w:bookmarkStart w:id="513" w:name="_Toc144213710"/>
      <w:r w:rsidRPr="00776CA6">
        <w:rPr>
          <w:rFonts w:ascii="PT Astra Serif" w:hAnsi="PT Astra Serif"/>
          <w:b/>
          <w:sz w:val="28"/>
          <w:szCs w:val="28"/>
        </w:rPr>
        <w:lastRenderedPageBreak/>
        <w:t>Создание</w:t>
      </w:r>
      <w:r w:rsidRPr="00776CA6">
        <w:rPr>
          <w:rFonts w:ascii="PT Astra Serif" w:hAnsi="PT Astra Serif"/>
          <w:sz w:val="28"/>
          <w:szCs w:val="28"/>
        </w:rPr>
        <w:t xml:space="preserve"> </w:t>
      </w:r>
      <w:r w:rsidR="00DE1698" w:rsidRPr="00776CA6">
        <w:rPr>
          <w:rFonts w:ascii="PT Astra Serif" w:hAnsi="PT Astra Serif"/>
          <w:b/>
          <w:sz w:val="28"/>
          <w:szCs w:val="28"/>
        </w:rPr>
        <w:t>Объекта Соглашения</w:t>
      </w:r>
      <w:bookmarkEnd w:id="513"/>
    </w:p>
    <w:p w14:paraId="02332458" w14:textId="35C9E0A0"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514" w:name="_Toc529905242"/>
      <w:bookmarkStart w:id="515" w:name="_Toc530595376"/>
      <w:r w:rsidRPr="00776CA6">
        <w:rPr>
          <w:rFonts w:ascii="PT Astra Serif" w:hAnsi="PT Astra Serif"/>
          <w:sz w:val="28"/>
          <w:szCs w:val="28"/>
        </w:rPr>
        <w:t xml:space="preserve">Концессионер обязан осуществить </w:t>
      </w:r>
      <w:r w:rsidR="00003815" w:rsidRPr="00776CA6">
        <w:rPr>
          <w:rFonts w:ascii="PT Astra Serif" w:hAnsi="PT Astra Serif"/>
          <w:sz w:val="28"/>
          <w:szCs w:val="28"/>
        </w:rPr>
        <w:t xml:space="preserve">Создание </w:t>
      </w:r>
      <w:r w:rsidRPr="00776CA6">
        <w:rPr>
          <w:rFonts w:ascii="PT Astra Serif" w:hAnsi="PT Astra Serif"/>
          <w:sz w:val="28"/>
          <w:szCs w:val="28"/>
        </w:rPr>
        <w:t xml:space="preserve">Объекта Соглашения в соответствии с Соглашением, Законодательством, </w:t>
      </w:r>
      <w:r w:rsidR="005C42FA" w:rsidRPr="00776CA6">
        <w:rPr>
          <w:rFonts w:ascii="PT Astra Serif" w:hAnsi="PT Astra Serif"/>
          <w:sz w:val="28"/>
          <w:szCs w:val="28"/>
        </w:rPr>
        <w:t xml:space="preserve">Планом </w:t>
      </w:r>
      <w:r w:rsidR="00003815" w:rsidRPr="00776CA6">
        <w:rPr>
          <w:rFonts w:ascii="PT Astra Serif" w:hAnsi="PT Astra Serif"/>
          <w:sz w:val="28"/>
          <w:szCs w:val="28"/>
        </w:rPr>
        <w:t>Создания</w:t>
      </w:r>
      <w:r w:rsidRPr="00776CA6">
        <w:rPr>
          <w:rFonts w:ascii="PT Astra Serif" w:hAnsi="PT Astra Serif"/>
          <w:sz w:val="28"/>
          <w:szCs w:val="28"/>
        </w:rPr>
        <w:t>.</w:t>
      </w:r>
      <w:bookmarkEnd w:id="514"/>
      <w:bookmarkEnd w:id="515"/>
    </w:p>
    <w:p w14:paraId="1CBB2D4C" w14:textId="3F6461F1" w:rsidR="00115D0B" w:rsidRPr="00776CA6" w:rsidRDefault="00115D0B">
      <w:pPr>
        <w:widowControl w:val="0"/>
        <w:numPr>
          <w:ilvl w:val="1"/>
          <w:numId w:val="12"/>
        </w:numPr>
        <w:tabs>
          <w:tab w:val="left" w:pos="10206"/>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Во избежание сомнений в рамках Создания Концессионер вправе реализовывать любые мероприятия, допустимые в соответствии с Законодательством, если они включены в План Создания. При этом Концессионер обязан соблюдать требования к реализации таких мероприятий, установленные Законодательством, в частности, если для реализации мероприятия требуется согласие или решение </w:t>
      </w:r>
      <w:r w:rsidR="000B6FA0" w:rsidRPr="00776CA6">
        <w:rPr>
          <w:rFonts w:ascii="PT Astra Serif" w:hAnsi="PT Astra Serif"/>
          <w:sz w:val="28"/>
          <w:szCs w:val="28"/>
        </w:rPr>
        <w:t>К</w:t>
      </w:r>
      <w:r w:rsidRPr="00776CA6">
        <w:rPr>
          <w:rFonts w:ascii="PT Astra Serif" w:hAnsi="PT Astra Serif"/>
          <w:sz w:val="28"/>
          <w:szCs w:val="28"/>
        </w:rPr>
        <w:t>онцедента (в том числе на снос, списание имущества и т.п.)</w:t>
      </w:r>
      <w:r w:rsidR="00716141" w:rsidRPr="00776CA6">
        <w:rPr>
          <w:rFonts w:ascii="PT Astra Serif" w:hAnsi="PT Astra Serif"/>
          <w:sz w:val="28"/>
          <w:szCs w:val="28"/>
        </w:rPr>
        <w:t>, то Концессионер обязан получить такое согласие или решение</w:t>
      </w:r>
      <w:r w:rsidR="000B6FA0" w:rsidRPr="00776CA6">
        <w:rPr>
          <w:rFonts w:ascii="PT Astra Serif" w:hAnsi="PT Astra Serif"/>
          <w:sz w:val="28"/>
          <w:szCs w:val="28"/>
        </w:rPr>
        <w:t xml:space="preserve"> в порядке, установленном Законодательством</w:t>
      </w:r>
      <w:r w:rsidR="00716141" w:rsidRPr="00776CA6">
        <w:rPr>
          <w:rFonts w:ascii="PT Astra Serif" w:hAnsi="PT Astra Serif"/>
          <w:sz w:val="28"/>
          <w:szCs w:val="28"/>
        </w:rPr>
        <w:t>.</w:t>
      </w:r>
    </w:p>
    <w:p w14:paraId="7F05EAB4" w14:textId="5762BAC9"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516" w:name="_Toc529905243"/>
      <w:bookmarkStart w:id="517" w:name="_Toc530595377"/>
      <w:r w:rsidRPr="00776CA6">
        <w:rPr>
          <w:rFonts w:ascii="PT Astra Serif" w:hAnsi="PT Astra Serif"/>
          <w:sz w:val="28"/>
          <w:szCs w:val="28"/>
        </w:rPr>
        <w:t xml:space="preserve">Если иное не согласовано с Концедентом, Концессионер приступает к </w:t>
      </w:r>
      <w:r w:rsidR="00003815" w:rsidRPr="00776CA6">
        <w:rPr>
          <w:rFonts w:ascii="PT Astra Serif" w:hAnsi="PT Astra Serif"/>
          <w:sz w:val="28"/>
          <w:szCs w:val="28"/>
        </w:rPr>
        <w:t>Создани</w:t>
      </w:r>
      <w:r w:rsidR="002B2899" w:rsidRPr="00776CA6">
        <w:rPr>
          <w:rFonts w:ascii="PT Astra Serif" w:hAnsi="PT Astra Serif"/>
          <w:sz w:val="28"/>
          <w:szCs w:val="28"/>
        </w:rPr>
        <w:t xml:space="preserve">ю </w:t>
      </w:r>
      <w:r w:rsidRPr="00776CA6">
        <w:rPr>
          <w:rFonts w:ascii="PT Astra Serif" w:hAnsi="PT Astra Serif"/>
          <w:sz w:val="28"/>
          <w:szCs w:val="28"/>
        </w:rPr>
        <w:t>Объекта Соглашения после выполнения Сторонами всех следующих условий в отношении Объекта Соглашения:</w:t>
      </w:r>
      <w:bookmarkEnd w:id="516"/>
      <w:bookmarkEnd w:id="517"/>
    </w:p>
    <w:p w14:paraId="6F6D7EC2" w14:textId="081EB826" w:rsidR="00366569" w:rsidRPr="00776CA6" w:rsidRDefault="00366569" w:rsidP="00366569">
      <w:pPr>
        <w:widowControl w:val="0"/>
        <w:numPr>
          <w:ilvl w:val="0"/>
          <w:numId w:val="18"/>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sz w:val="28"/>
          <w:szCs w:val="28"/>
        </w:rPr>
        <w:t>[</w:t>
      </w:r>
      <w:r w:rsidRPr="00776CA6">
        <w:rPr>
          <w:rFonts w:ascii="PT Astra Serif" w:hAnsi="PT Astra Serif"/>
          <w:i/>
          <w:iCs/>
          <w:sz w:val="28"/>
          <w:szCs w:val="28"/>
          <w:highlight w:val="lightGray"/>
        </w:rPr>
        <w:t>Концессионеру предоставлен</w:t>
      </w:r>
      <w:r w:rsidR="00075C34" w:rsidRPr="00776CA6">
        <w:rPr>
          <w:rFonts w:ascii="PT Astra Serif" w:hAnsi="PT Astra Serif"/>
          <w:i/>
          <w:iCs/>
          <w:sz w:val="28"/>
          <w:szCs w:val="28"/>
          <w:highlight w:val="lightGray"/>
        </w:rPr>
        <w:t xml:space="preserve"> </w:t>
      </w:r>
      <w:r w:rsidRPr="00776CA6">
        <w:rPr>
          <w:rFonts w:ascii="PT Astra Serif" w:hAnsi="PT Astra Serif"/>
          <w:i/>
          <w:iCs/>
          <w:sz w:val="28"/>
          <w:szCs w:val="28"/>
          <w:highlight w:val="lightGray"/>
        </w:rPr>
        <w:t>земельный участок</w:t>
      </w:r>
      <w:r w:rsidR="001E79B8" w:rsidRPr="00776CA6">
        <w:rPr>
          <w:rFonts w:ascii="PT Astra Serif" w:hAnsi="PT Astra Serif"/>
          <w:i/>
          <w:iCs/>
          <w:sz w:val="28"/>
          <w:szCs w:val="28"/>
          <w:highlight w:val="lightGray"/>
        </w:rPr>
        <w:t>,</w:t>
      </w:r>
      <w:r w:rsidR="00075C34" w:rsidRPr="00776CA6">
        <w:rPr>
          <w:rFonts w:ascii="PT Astra Serif" w:hAnsi="PT Astra Serif"/>
          <w:i/>
          <w:iCs/>
          <w:sz w:val="28"/>
          <w:szCs w:val="28"/>
          <w:highlight w:val="lightGray"/>
        </w:rPr>
        <w:t xml:space="preserve"> </w:t>
      </w:r>
      <w:r w:rsidRPr="00776CA6">
        <w:rPr>
          <w:rFonts w:ascii="PT Astra Serif" w:hAnsi="PT Astra Serif"/>
          <w:i/>
          <w:iCs/>
          <w:sz w:val="28"/>
          <w:szCs w:val="28"/>
          <w:highlight w:val="lightGray"/>
        </w:rPr>
        <w:t>на котор</w:t>
      </w:r>
      <w:r w:rsidR="00075C34" w:rsidRPr="00776CA6">
        <w:rPr>
          <w:rFonts w:ascii="PT Astra Serif" w:hAnsi="PT Astra Serif"/>
          <w:i/>
          <w:iCs/>
          <w:sz w:val="28"/>
          <w:szCs w:val="28"/>
          <w:highlight w:val="lightGray"/>
        </w:rPr>
        <w:t>ом</w:t>
      </w:r>
      <w:r w:rsidRPr="00776CA6">
        <w:rPr>
          <w:rFonts w:ascii="PT Astra Serif" w:hAnsi="PT Astra Serif"/>
          <w:i/>
          <w:iCs/>
          <w:sz w:val="28"/>
          <w:szCs w:val="28"/>
          <w:highlight w:val="lightGray"/>
        </w:rPr>
        <w:t xml:space="preserve"> [располагается</w:t>
      </w:r>
      <w:r w:rsidRPr="00776CA6">
        <w:rPr>
          <w:rFonts w:ascii="PT Astra Serif" w:hAnsi="PT Astra Serif"/>
          <w:i/>
          <w:iCs/>
          <w:sz w:val="28"/>
          <w:szCs w:val="28"/>
          <w:highlight w:val="lightGray"/>
          <w:lang w:val="en-US"/>
        </w:rPr>
        <w:t> </w:t>
      </w:r>
      <w:r w:rsidRPr="00776CA6">
        <w:rPr>
          <w:rFonts w:ascii="PT Astra Serif" w:hAnsi="PT Astra Serif"/>
          <w:i/>
          <w:iCs/>
          <w:sz w:val="28"/>
          <w:szCs w:val="28"/>
          <w:highlight w:val="lightGray"/>
        </w:rPr>
        <w:t>/</w:t>
      </w:r>
      <w:r w:rsidRPr="00776CA6">
        <w:rPr>
          <w:rFonts w:ascii="PT Astra Serif" w:hAnsi="PT Astra Serif"/>
          <w:i/>
          <w:iCs/>
          <w:sz w:val="28"/>
          <w:szCs w:val="28"/>
          <w:highlight w:val="lightGray"/>
          <w:lang w:val="en-US"/>
        </w:rPr>
        <w:t> </w:t>
      </w:r>
      <w:r w:rsidRPr="00776CA6">
        <w:rPr>
          <w:rFonts w:ascii="PT Astra Serif" w:hAnsi="PT Astra Serif"/>
          <w:i/>
          <w:iCs/>
          <w:sz w:val="28"/>
          <w:szCs w:val="28"/>
          <w:highlight w:val="lightGray"/>
        </w:rPr>
        <w:t>будет расположен] Объект Соглашения и котор</w:t>
      </w:r>
      <w:r w:rsidR="00075C34" w:rsidRPr="00776CA6">
        <w:rPr>
          <w:rFonts w:ascii="PT Astra Serif" w:hAnsi="PT Astra Serif"/>
          <w:i/>
          <w:iCs/>
          <w:sz w:val="28"/>
          <w:szCs w:val="28"/>
          <w:highlight w:val="lightGray"/>
        </w:rPr>
        <w:t>ый</w:t>
      </w:r>
      <w:r w:rsidRPr="00776CA6">
        <w:rPr>
          <w:rFonts w:ascii="PT Astra Serif" w:hAnsi="PT Astra Serif"/>
          <w:i/>
          <w:iCs/>
          <w:sz w:val="28"/>
          <w:szCs w:val="28"/>
          <w:highlight w:val="lightGray"/>
        </w:rPr>
        <w:t xml:space="preserve"> необходим для осуществления Концессионером Создания и Эксплуатации Объекта Соглашения и (или) обеспечить его использование Концессионером</w:t>
      </w:r>
      <w:r w:rsidR="00075C34" w:rsidRPr="00776CA6">
        <w:rPr>
          <w:rStyle w:val="a7"/>
          <w:rFonts w:ascii="PT Astra Serif" w:hAnsi="PT Astra Serif"/>
          <w:i/>
          <w:iCs/>
          <w:sz w:val="28"/>
          <w:szCs w:val="28"/>
          <w:highlight w:val="lightGray"/>
        </w:rPr>
        <w:footnoteReference w:id="17"/>
      </w:r>
      <w:r w:rsidRPr="00776CA6">
        <w:rPr>
          <w:rFonts w:ascii="PT Astra Serif" w:hAnsi="PT Astra Serif"/>
          <w:sz w:val="28"/>
          <w:szCs w:val="28"/>
        </w:rPr>
        <w:t>];</w:t>
      </w:r>
    </w:p>
    <w:p w14:paraId="39E0B24D" w14:textId="59F36310" w:rsidR="008A039F" w:rsidRPr="00776CA6" w:rsidRDefault="008A039F" w:rsidP="008A039F">
      <w:pPr>
        <w:widowControl w:val="0"/>
        <w:numPr>
          <w:ilvl w:val="0"/>
          <w:numId w:val="18"/>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sz w:val="28"/>
          <w:szCs w:val="28"/>
        </w:rPr>
        <w:t>[</w:t>
      </w:r>
      <w:r w:rsidRPr="00776CA6">
        <w:rPr>
          <w:rFonts w:ascii="PT Astra Serif" w:hAnsi="PT Astra Serif"/>
          <w:i/>
          <w:iCs/>
          <w:sz w:val="28"/>
          <w:szCs w:val="28"/>
          <w:highlight w:val="lightGray"/>
        </w:rPr>
        <w:t>Объект Соглашения передан Концессионеру по Акту приема-передачи</w:t>
      </w:r>
      <w:r w:rsidR="00075C34" w:rsidRPr="00776CA6">
        <w:rPr>
          <w:rStyle w:val="a7"/>
          <w:rFonts w:ascii="PT Astra Serif" w:hAnsi="PT Astra Serif"/>
          <w:i/>
          <w:iCs/>
          <w:sz w:val="28"/>
          <w:szCs w:val="28"/>
          <w:highlight w:val="lightGray"/>
        </w:rPr>
        <w:footnoteReference w:id="18"/>
      </w:r>
      <w:r w:rsidRPr="00776CA6">
        <w:rPr>
          <w:rFonts w:ascii="PT Astra Serif" w:hAnsi="PT Astra Serif"/>
          <w:sz w:val="28"/>
          <w:szCs w:val="28"/>
        </w:rPr>
        <w:t>];</w:t>
      </w:r>
    </w:p>
    <w:p w14:paraId="167EC50D" w14:textId="606FD0A0" w:rsidR="00DE1698" w:rsidRPr="00776CA6" w:rsidRDefault="00DE1698">
      <w:pPr>
        <w:widowControl w:val="0"/>
        <w:numPr>
          <w:ilvl w:val="0"/>
          <w:numId w:val="18"/>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sz w:val="28"/>
          <w:szCs w:val="28"/>
        </w:rPr>
        <w:t xml:space="preserve">в отношении Объекта Соглашения разработан и согласован </w:t>
      </w:r>
      <w:r w:rsidR="005C42FA" w:rsidRPr="00776CA6">
        <w:rPr>
          <w:rFonts w:ascii="PT Astra Serif" w:hAnsi="PT Astra Serif"/>
          <w:sz w:val="28"/>
          <w:szCs w:val="28"/>
        </w:rPr>
        <w:t xml:space="preserve">План </w:t>
      </w:r>
      <w:r w:rsidR="002B2899" w:rsidRPr="00776CA6">
        <w:rPr>
          <w:rFonts w:ascii="PT Astra Serif" w:hAnsi="PT Astra Serif"/>
          <w:sz w:val="28"/>
          <w:szCs w:val="28"/>
        </w:rPr>
        <w:t>Создания</w:t>
      </w:r>
      <w:r w:rsidRPr="00776CA6">
        <w:rPr>
          <w:rFonts w:ascii="PT Astra Serif" w:hAnsi="PT Astra Serif"/>
          <w:sz w:val="28"/>
          <w:szCs w:val="28"/>
        </w:rPr>
        <w:t>;</w:t>
      </w:r>
    </w:p>
    <w:p w14:paraId="185A3687" w14:textId="537B26CC" w:rsidR="00DE1698" w:rsidRPr="00776CA6" w:rsidRDefault="00E1683F">
      <w:pPr>
        <w:widowControl w:val="0"/>
        <w:numPr>
          <w:ilvl w:val="0"/>
          <w:numId w:val="18"/>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sz w:val="28"/>
          <w:szCs w:val="28"/>
        </w:rPr>
        <w:t>[</w:t>
      </w:r>
      <w:r w:rsidR="00DE1698" w:rsidRPr="00776CA6">
        <w:rPr>
          <w:rFonts w:ascii="PT Astra Serif" w:hAnsi="PT Astra Serif"/>
          <w:i/>
          <w:iCs/>
          <w:sz w:val="28"/>
          <w:szCs w:val="28"/>
          <w:highlight w:val="lightGray"/>
        </w:rPr>
        <w:t xml:space="preserve">в отношении </w:t>
      </w:r>
      <w:r w:rsidR="005C42FA" w:rsidRPr="00776CA6">
        <w:rPr>
          <w:rFonts w:ascii="PT Astra Serif" w:hAnsi="PT Astra Serif"/>
          <w:i/>
          <w:iCs/>
          <w:sz w:val="28"/>
          <w:szCs w:val="28"/>
          <w:highlight w:val="lightGray"/>
        </w:rPr>
        <w:t xml:space="preserve">Плана </w:t>
      </w:r>
      <w:r w:rsidR="002B2899" w:rsidRPr="00776CA6">
        <w:rPr>
          <w:rFonts w:ascii="PT Astra Serif" w:hAnsi="PT Astra Serif"/>
          <w:i/>
          <w:iCs/>
          <w:sz w:val="28"/>
          <w:szCs w:val="28"/>
          <w:highlight w:val="lightGray"/>
        </w:rPr>
        <w:t xml:space="preserve">Создания </w:t>
      </w:r>
      <w:r w:rsidR="00D0345E" w:rsidRPr="00776CA6">
        <w:rPr>
          <w:rFonts w:ascii="PT Astra Serif" w:hAnsi="PT Astra Serif"/>
          <w:i/>
          <w:iCs/>
          <w:sz w:val="28"/>
          <w:szCs w:val="28"/>
          <w:highlight w:val="lightGray"/>
        </w:rPr>
        <w:t>(отдельных состав</w:t>
      </w:r>
      <w:r w:rsidR="0043492A" w:rsidRPr="00776CA6">
        <w:rPr>
          <w:rFonts w:ascii="PT Astra Serif" w:hAnsi="PT Astra Serif"/>
          <w:i/>
          <w:iCs/>
          <w:sz w:val="28"/>
          <w:szCs w:val="28"/>
          <w:highlight w:val="lightGray"/>
        </w:rPr>
        <w:t>л</w:t>
      </w:r>
      <w:r w:rsidR="00D0345E" w:rsidRPr="00776CA6">
        <w:rPr>
          <w:rFonts w:ascii="PT Astra Serif" w:hAnsi="PT Astra Serif"/>
          <w:i/>
          <w:iCs/>
          <w:sz w:val="28"/>
          <w:szCs w:val="28"/>
          <w:highlight w:val="lightGray"/>
        </w:rPr>
        <w:t xml:space="preserve">яющих частей Плана </w:t>
      </w:r>
      <w:r w:rsidR="002B2899" w:rsidRPr="00776CA6">
        <w:rPr>
          <w:rFonts w:ascii="PT Astra Serif" w:hAnsi="PT Astra Serif"/>
          <w:i/>
          <w:iCs/>
          <w:sz w:val="28"/>
          <w:szCs w:val="28"/>
          <w:highlight w:val="lightGray"/>
        </w:rPr>
        <w:t>Создания</w:t>
      </w:r>
      <w:r w:rsidR="00D0345E" w:rsidRPr="00776CA6">
        <w:rPr>
          <w:rFonts w:ascii="PT Astra Serif" w:hAnsi="PT Astra Serif"/>
          <w:i/>
          <w:iCs/>
          <w:sz w:val="28"/>
          <w:szCs w:val="28"/>
          <w:highlight w:val="lightGray"/>
        </w:rPr>
        <w:t>)</w:t>
      </w:r>
      <w:r w:rsidR="00DE1698" w:rsidRPr="00776CA6">
        <w:rPr>
          <w:rFonts w:ascii="PT Astra Serif" w:hAnsi="PT Astra Serif"/>
          <w:i/>
          <w:iCs/>
          <w:sz w:val="28"/>
          <w:szCs w:val="28"/>
          <w:highlight w:val="lightGray"/>
        </w:rPr>
        <w:t xml:space="preserve"> получено положительное заключение Экспертизы</w:t>
      </w:r>
      <w:r w:rsidRPr="00776CA6">
        <w:rPr>
          <w:rFonts w:ascii="PT Astra Serif" w:hAnsi="PT Astra Serif"/>
          <w:sz w:val="28"/>
          <w:szCs w:val="28"/>
        </w:rPr>
        <w:t>]</w:t>
      </w:r>
      <w:r w:rsidR="00DE1698" w:rsidRPr="00776CA6">
        <w:rPr>
          <w:rFonts w:ascii="PT Astra Serif" w:hAnsi="PT Astra Serif"/>
          <w:sz w:val="28"/>
          <w:szCs w:val="28"/>
        </w:rPr>
        <w:t>;</w:t>
      </w:r>
    </w:p>
    <w:p w14:paraId="5CFDD1E6" w14:textId="2BAC0054" w:rsidR="00DE1698" w:rsidRPr="00776CA6" w:rsidRDefault="00DE1698">
      <w:pPr>
        <w:widowControl w:val="0"/>
        <w:numPr>
          <w:ilvl w:val="0"/>
          <w:numId w:val="18"/>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sz w:val="28"/>
          <w:szCs w:val="28"/>
        </w:rPr>
        <w:t xml:space="preserve">получены все Разрешения, необходимые в соответствии с Законодательством для </w:t>
      </w:r>
      <w:r w:rsidR="002B2899" w:rsidRPr="00776CA6">
        <w:rPr>
          <w:rFonts w:ascii="PT Astra Serif" w:hAnsi="PT Astra Serif"/>
          <w:sz w:val="28"/>
          <w:szCs w:val="28"/>
        </w:rPr>
        <w:t>Создания</w:t>
      </w:r>
      <w:r w:rsidRPr="00776CA6">
        <w:rPr>
          <w:rFonts w:ascii="PT Astra Serif" w:hAnsi="PT Astra Serif"/>
          <w:sz w:val="28"/>
          <w:szCs w:val="28"/>
        </w:rPr>
        <w:t>.</w:t>
      </w:r>
    </w:p>
    <w:p w14:paraId="5A695203" w14:textId="368C4C62" w:rsidR="00DE1698" w:rsidRPr="00776CA6" w:rsidRDefault="009F4545">
      <w:pPr>
        <w:widowControl w:val="0"/>
        <w:numPr>
          <w:ilvl w:val="1"/>
          <w:numId w:val="12"/>
        </w:numPr>
        <w:tabs>
          <w:tab w:val="left" w:pos="10206"/>
        </w:tabs>
        <w:spacing w:before="120" w:after="120"/>
        <w:ind w:left="567" w:hanging="709"/>
        <w:jc w:val="both"/>
        <w:rPr>
          <w:rFonts w:ascii="PT Astra Serif" w:hAnsi="PT Astra Serif"/>
          <w:sz w:val="28"/>
          <w:szCs w:val="28"/>
        </w:rPr>
      </w:pPr>
      <w:bookmarkStart w:id="518" w:name="_Toc529905245"/>
      <w:bookmarkStart w:id="519" w:name="_Toc530595379"/>
      <w:r w:rsidRPr="00776CA6">
        <w:rPr>
          <w:rFonts w:ascii="PT Astra Serif" w:hAnsi="PT Astra Serif"/>
          <w:sz w:val="28"/>
          <w:szCs w:val="28"/>
        </w:rPr>
        <w:t>[</w:t>
      </w:r>
      <w:r w:rsidR="00DE1698" w:rsidRPr="00776CA6">
        <w:rPr>
          <w:rFonts w:ascii="PT Astra Serif" w:hAnsi="PT Astra Serif"/>
          <w:i/>
          <w:iCs/>
          <w:sz w:val="28"/>
          <w:szCs w:val="28"/>
          <w:highlight w:val="lightGray"/>
        </w:rPr>
        <w:t xml:space="preserve">Концессионер обязан при </w:t>
      </w:r>
      <w:r w:rsidR="002B2899" w:rsidRPr="00776CA6">
        <w:rPr>
          <w:rFonts w:ascii="PT Astra Serif" w:hAnsi="PT Astra Serif"/>
          <w:i/>
          <w:iCs/>
          <w:sz w:val="28"/>
          <w:szCs w:val="28"/>
          <w:highlight w:val="lightGray"/>
        </w:rPr>
        <w:t xml:space="preserve">Создании </w:t>
      </w:r>
      <w:r w:rsidR="00DE1698" w:rsidRPr="00776CA6">
        <w:rPr>
          <w:rFonts w:ascii="PT Astra Serif" w:hAnsi="PT Astra Serif"/>
          <w:i/>
          <w:iCs/>
          <w:sz w:val="28"/>
          <w:szCs w:val="28"/>
          <w:highlight w:val="lightGray"/>
        </w:rPr>
        <w:t>Объекта Соглашения получить Разрешение на строительство в случаях, предусмотренных Законодательством</w:t>
      </w:r>
      <w:r w:rsidR="00DE1698" w:rsidRPr="00776CA6">
        <w:rPr>
          <w:rFonts w:ascii="PT Astra Serif" w:hAnsi="PT Astra Serif"/>
          <w:sz w:val="28"/>
          <w:szCs w:val="28"/>
        </w:rPr>
        <w:t>.</w:t>
      </w:r>
      <w:bookmarkEnd w:id="518"/>
      <w:bookmarkEnd w:id="519"/>
      <w:r w:rsidRPr="00776CA6">
        <w:rPr>
          <w:rFonts w:ascii="PT Astra Serif" w:hAnsi="PT Astra Serif"/>
          <w:sz w:val="28"/>
          <w:szCs w:val="28"/>
        </w:rPr>
        <w:t>]</w:t>
      </w:r>
    </w:p>
    <w:p w14:paraId="57401AD6" w14:textId="2CD0D3FC"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520" w:name="_Toc529905246"/>
      <w:bookmarkStart w:id="521" w:name="_Toc530595380"/>
      <w:bookmarkStart w:id="522" w:name="_Ref21625990"/>
      <w:r w:rsidRPr="00776CA6">
        <w:rPr>
          <w:rFonts w:ascii="PT Astra Serif" w:hAnsi="PT Astra Serif"/>
          <w:sz w:val="28"/>
          <w:szCs w:val="28"/>
        </w:rPr>
        <w:t xml:space="preserve">В целях подготовки территории, необходимой для </w:t>
      </w:r>
      <w:r w:rsidR="002B2899" w:rsidRPr="00776CA6">
        <w:rPr>
          <w:rFonts w:ascii="PT Astra Serif" w:hAnsi="PT Astra Serif"/>
          <w:sz w:val="28"/>
          <w:szCs w:val="28"/>
        </w:rPr>
        <w:t xml:space="preserve">Создания </w:t>
      </w:r>
      <w:r w:rsidRPr="00776CA6">
        <w:rPr>
          <w:rFonts w:ascii="PT Astra Serif" w:hAnsi="PT Astra Serif"/>
          <w:sz w:val="28"/>
          <w:szCs w:val="28"/>
        </w:rPr>
        <w:t>Объекта Соглашения, Концессионер осуществляет</w:t>
      </w:r>
      <w:r w:rsidR="00046DDC" w:rsidRPr="00776CA6">
        <w:rPr>
          <w:rFonts w:ascii="PT Astra Serif" w:hAnsi="PT Astra Serif"/>
          <w:sz w:val="28"/>
          <w:szCs w:val="28"/>
        </w:rPr>
        <w:t xml:space="preserve"> </w:t>
      </w:r>
      <w:bookmarkEnd w:id="520"/>
      <w:bookmarkEnd w:id="521"/>
      <w:bookmarkEnd w:id="522"/>
      <w:r w:rsidRPr="00776CA6">
        <w:rPr>
          <w:rFonts w:ascii="PT Astra Serif" w:hAnsi="PT Astra Serif"/>
          <w:sz w:val="28"/>
          <w:szCs w:val="28"/>
        </w:rPr>
        <w:t xml:space="preserve">необходимые для начала </w:t>
      </w:r>
      <w:r w:rsidR="002B2899" w:rsidRPr="00776CA6">
        <w:rPr>
          <w:rFonts w:ascii="PT Astra Serif" w:hAnsi="PT Astra Serif"/>
          <w:sz w:val="28"/>
          <w:szCs w:val="28"/>
        </w:rPr>
        <w:t xml:space="preserve">Создания </w:t>
      </w:r>
      <w:r w:rsidRPr="00776CA6">
        <w:rPr>
          <w:rFonts w:ascii="PT Astra Serif" w:hAnsi="PT Astra Serif"/>
          <w:sz w:val="28"/>
          <w:szCs w:val="28"/>
        </w:rPr>
        <w:t xml:space="preserve">подготовительные работы, предусмотренные </w:t>
      </w:r>
      <w:r w:rsidR="00E806E9" w:rsidRPr="00776CA6">
        <w:rPr>
          <w:rFonts w:ascii="PT Astra Serif" w:hAnsi="PT Astra Serif"/>
          <w:sz w:val="28"/>
          <w:szCs w:val="28"/>
        </w:rPr>
        <w:t xml:space="preserve">Планом </w:t>
      </w:r>
      <w:r w:rsidR="002B2899" w:rsidRPr="00776CA6">
        <w:rPr>
          <w:rFonts w:ascii="PT Astra Serif" w:hAnsi="PT Astra Serif"/>
          <w:sz w:val="28"/>
          <w:szCs w:val="28"/>
        </w:rPr>
        <w:t>Создания</w:t>
      </w:r>
      <w:r w:rsidR="004B4331" w:rsidRPr="00776CA6">
        <w:rPr>
          <w:rFonts w:ascii="PT Astra Serif" w:hAnsi="PT Astra Serif"/>
          <w:sz w:val="28"/>
          <w:szCs w:val="28"/>
        </w:rPr>
        <w:t>.</w:t>
      </w:r>
    </w:p>
    <w:p w14:paraId="5FD16F51" w14:textId="3ADBE849" w:rsidR="00DE1698" w:rsidRPr="00776CA6" w:rsidRDefault="00DE1698">
      <w:pPr>
        <w:widowControl w:val="0"/>
        <w:numPr>
          <w:ilvl w:val="1"/>
          <w:numId w:val="12"/>
        </w:numPr>
        <w:tabs>
          <w:tab w:val="left" w:pos="993"/>
        </w:tabs>
        <w:spacing w:before="120" w:after="120"/>
        <w:ind w:left="567" w:hanging="709"/>
        <w:jc w:val="both"/>
        <w:rPr>
          <w:rFonts w:ascii="PT Astra Serif" w:hAnsi="PT Astra Serif"/>
          <w:sz w:val="28"/>
          <w:szCs w:val="28"/>
        </w:rPr>
      </w:pPr>
      <w:bookmarkStart w:id="523" w:name="_Toc529905247"/>
      <w:bookmarkStart w:id="524" w:name="_Toc530595381"/>
      <w:r w:rsidRPr="00776CA6">
        <w:rPr>
          <w:rFonts w:ascii="PT Astra Serif" w:hAnsi="PT Astra Serif"/>
          <w:sz w:val="28"/>
          <w:szCs w:val="28"/>
        </w:rPr>
        <w:t xml:space="preserve">В процессе </w:t>
      </w:r>
      <w:r w:rsidR="002B2899" w:rsidRPr="00776CA6">
        <w:rPr>
          <w:rFonts w:ascii="PT Astra Serif" w:hAnsi="PT Astra Serif"/>
          <w:sz w:val="28"/>
          <w:szCs w:val="28"/>
        </w:rPr>
        <w:t xml:space="preserve">Создания </w:t>
      </w:r>
      <w:r w:rsidRPr="00776CA6">
        <w:rPr>
          <w:rFonts w:ascii="PT Astra Serif" w:hAnsi="PT Astra Serif"/>
          <w:sz w:val="28"/>
          <w:szCs w:val="28"/>
        </w:rPr>
        <w:t>Объекта Соглашения Концессионер обязан:</w:t>
      </w:r>
      <w:bookmarkEnd w:id="523"/>
      <w:bookmarkEnd w:id="524"/>
    </w:p>
    <w:p w14:paraId="00A8604E" w14:textId="77777777" w:rsidR="00DE1698" w:rsidRPr="00776CA6" w:rsidRDefault="00DE1698">
      <w:pPr>
        <w:widowControl w:val="0"/>
        <w:numPr>
          <w:ilvl w:val="0"/>
          <w:numId w:val="19"/>
        </w:numPr>
        <w:tabs>
          <w:tab w:val="left" w:pos="993"/>
          <w:tab w:val="left" w:pos="1701"/>
        </w:tabs>
        <w:autoSpaceDE w:val="0"/>
        <w:autoSpaceDN w:val="0"/>
        <w:adjustRightInd w:val="0"/>
        <w:spacing w:before="120" w:after="120"/>
        <w:ind w:left="993" w:hanging="426"/>
        <w:jc w:val="both"/>
        <w:outlineLvl w:val="1"/>
        <w:rPr>
          <w:rFonts w:ascii="PT Astra Serif" w:hAnsi="PT Astra Serif"/>
          <w:sz w:val="28"/>
          <w:szCs w:val="28"/>
        </w:rPr>
      </w:pPr>
      <w:r w:rsidRPr="00776CA6">
        <w:rPr>
          <w:rFonts w:ascii="PT Astra Serif" w:hAnsi="PT Astra Serif"/>
          <w:sz w:val="28"/>
          <w:szCs w:val="28"/>
        </w:rPr>
        <w:t>организовывать и координировать строительные и иные работы;</w:t>
      </w:r>
    </w:p>
    <w:p w14:paraId="568336B3" w14:textId="216AFE94" w:rsidR="00DE1698" w:rsidRPr="00776CA6" w:rsidRDefault="00DE1698">
      <w:pPr>
        <w:widowControl w:val="0"/>
        <w:numPr>
          <w:ilvl w:val="0"/>
          <w:numId w:val="19"/>
        </w:numPr>
        <w:tabs>
          <w:tab w:val="left" w:pos="993"/>
          <w:tab w:val="left" w:pos="1701"/>
        </w:tabs>
        <w:autoSpaceDE w:val="0"/>
        <w:autoSpaceDN w:val="0"/>
        <w:adjustRightInd w:val="0"/>
        <w:spacing w:before="120" w:after="120"/>
        <w:ind w:left="993" w:hanging="426"/>
        <w:jc w:val="both"/>
        <w:outlineLvl w:val="1"/>
        <w:rPr>
          <w:rFonts w:ascii="PT Astra Serif" w:hAnsi="PT Astra Serif"/>
          <w:sz w:val="28"/>
          <w:szCs w:val="28"/>
        </w:rPr>
      </w:pPr>
      <w:r w:rsidRPr="00776CA6">
        <w:rPr>
          <w:rFonts w:ascii="PT Astra Serif" w:hAnsi="PT Astra Serif"/>
          <w:sz w:val="28"/>
          <w:szCs w:val="28"/>
        </w:rPr>
        <w:t xml:space="preserve">соблюдать и обеспечивать соблюдение привлекаемыми Лицами, относящимися к Концессионеру, требований </w:t>
      </w:r>
      <w:r w:rsidR="00E806E9" w:rsidRPr="00776CA6">
        <w:rPr>
          <w:rFonts w:ascii="PT Astra Serif" w:hAnsi="PT Astra Serif"/>
          <w:sz w:val="28"/>
          <w:szCs w:val="28"/>
        </w:rPr>
        <w:t xml:space="preserve">Плана </w:t>
      </w:r>
      <w:r w:rsidR="002B2899" w:rsidRPr="00776CA6">
        <w:rPr>
          <w:rFonts w:ascii="PT Astra Serif" w:hAnsi="PT Astra Serif"/>
          <w:sz w:val="28"/>
          <w:szCs w:val="28"/>
        </w:rPr>
        <w:t>Создания</w:t>
      </w:r>
      <w:r w:rsidRPr="00776CA6">
        <w:rPr>
          <w:rFonts w:ascii="PT Astra Serif" w:hAnsi="PT Astra Serif"/>
          <w:sz w:val="28"/>
          <w:szCs w:val="28"/>
        </w:rPr>
        <w:t>, Законодательства, условий Соглашения;</w:t>
      </w:r>
    </w:p>
    <w:p w14:paraId="02D64ADF" w14:textId="6E74A8D9" w:rsidR="00DE1698" w:rsidRPr="00776CA6" w:rsidRDefault="00DE1698">
      <w:pPr>
        <w:widowControl w:val="0"/>
        <w:numPr>
          <w:ilvl w:val="0"/>
          <w:numId w:val="19"/>
        </w:numPr>
        <w:tabs>
          <w:tab w:val="left" w:pos="993"/>
          <w:tab w:val="left" w:pos="1701"/>
        </w:tabs>
        <w:autoSpaceDE w:val="0"/>
        <w:autoSpaceDN w:val="0"/>
        <w:adjustRightInd w:val="0"/>
        <w:spacing w:before="120" w:after="120"/>
        <w:ind w:left="993" w:hanging="426"/>
        <w:jc w:val="both"/>
        <w:outlineLvl w:val="1"/>
        <w:rPr>
          <w:rFonts w:ascii="PT Astra Serif" w:hAnsi="PT Astra Serif"/>
          <w:sz w:val="28"/>
          <w:szCs w:val="28"/>
        </w:rPr>
      </w:pPr>
      <w:r w:rsidRPr="00776CA6">
        <w:rPr>
          <w:rFonts w:ascii="PT Astra Serif" w:hAnsi="PT Astra Serif"/>
          <w:sz w:val="28"/>
          <w:szCs w:val="28"/>
        </w:rPr>
        <w:lastRenderedPageBreak/>
        <w:t>соблюдать и обеспечивать соблюдение привлекаемыми Лицами, относящимися к Концессионеру, всех применимых</w:t>
      </w:r>
      <w:r w:rsidR="00415F5F" w:rsidRPr="00776CA6">
        <w:rPr>
          <w:rFonts w:ascii="PT Astra Serif" w:hAnsi="PT Astra Serif"/>
          <w:sz w:val="28"/>
          <w:szCs w:val="28"/>
        </w:rPr>
        <w:t xml:space="preserve"> в соответствии с Законодательством</w:t>
      </w:r>
      <w:r w:rsidRPr="00776CA6">
        <w:rPr>
          <w:rFonts w:ascii="PT Astra Serif" w:hAnsi="PT Astra Serif"/>
          <w:sz w:val="28"/>
          <w:szCs w:val="28"/>
        </w:rPr>
        <w:t xml:space="preserve"> правил безопасности, принимать все необходимые меры безопасности при осуществлении строительных и иных работ в отношении любых лиц, находящихся на прилегающей к Объекту Соглашения территории.</w:t>
      </w:r>
    </w:p>
    <w:p w14:paraId="720303C8" w14:textId="23AD34C6" w:rsidR="00DE1698" w:rsidRPr="00776CA6" w:rsidRDefault="00D02329">
      <w:pPr>
        <w:widowControl w:val="0"/>
        <w:numPr>
          <w:ilvl w:val="1"/>
          <w:numId w:val="12"/>
        </w:numPr>
        <w:tabs>
          <w:tab w:val="left" w:pos="993"/>
        </w:tabs>
        <w:spacing w:before="120" w:after="120"/>
        <w:ind w:left="567" w:hanging="709"/>
        <w:jc w:val="both"/>
        <w:rPr>
          <w:rFonts w:ascii="PT Astra Serif" w:hAnsi="PT Astra Serif"/>
          <w:sz w:val="28"/>
          <w:szCs w:val="28"/>
        </w:rPr>
      </w:pPr>
      <w:bookmarkStart w:id="525" w:name="_Toc530595382"/>
      <w:bookmarkStart w:id="526" w:name="_Toc529905249"/>
      <w:bookmarkStart w:id="527" w:name="_Toc530595383"/>
      <w:bookmarkEnd w:id="525"/>
      <w:r w:rsidRPr="00776CA6">
        <w:rPr>
          <w:rFonts w:ascii="PT Astra Serif" w:hAnsi="PT Astra Serif"/>
          <w:sz w:val="28"/>
          <w:szCs w:val="28"/>
        </w:rPr>
        <w:t>[</w:t>
      </w:r>
      <w:r w:rsidR="00DE1698" w:rsidRPr="00776CA6">
        <w:rPr>
          <w:rFonts w:ascii="PT Astra Serif" w:hAnsi="PT Astra Serif"/>
          <w:i/>
          <w:iCs/>
          <w:sz w:val="28"/>
          <w:szCs w:val="28"/>
          <w:highlight w:val="lightGray"/>
        </w:rPr>
        <w:t xml:space="preserve">После </w:t>
      </w:r>
      <w:r w:rsidR="005962E2" w:rsidRPr="00776CA6">
        <w:rPr>
          <w:rFonts w:ascii="PT Astra Serif" w:hAnsi="PT Astra Serif"/>
          <w:i/>
          <w:iCs/>
          <w:sz w:val="28"/>
          <w:szCs w:val="28"/>
          <w:highlight w:val="lightGray"/>
        </w:rPr>
        <w:t xml:space="preserve">выполнения мероприятий по </w:t>
      </w:r>
      <w:r w:rsidR="002B2899" w:rsidRPr="00776CA6">
        <w:rPr>
          <w:rFonts w:ascii="PT Astra Serif" w:hAnsi="PT Astra Serif"/>
          <w:i/>
          <w:iCs/>
          <w:sz w:val="28"/>
          <w:szCs w:val="28"/>
          <w:highlight w:val="lightGray"/>
        </w:rPr>
        <w:t xml:space="preserve">Созданию </w:t>
      </w:r>
      <w:r w:rsidR="00DE1698" w:rsidRPr="00776CA6">
        <w:rPr>
          <w:rFonts w:ascii="PT Astra Serif" w:hAnsi="PT Astra Serif"/>
          <w:i/>
          <w:iCs/>
          <w:sz w:val="28"/>
          <w:szCs w:val="28"/>
          <w:highlight w:val="lightGray"/>
        </w:rPr>
        <w:t xml:space="preserve">Объекта Соглашения Концессионер обязуется </w:t>
      </w:r>
      <w:r w:rsidR="00E77BCA" w:rsidRPr="00776CA6">
        <w:rPr>
          <w:rFonts w:ascii="PT Astra Serif" w:hAnsi="PT Astra Serif"/>
          <w:i/>
          <w:iCs/>
          <w:sz w:val="28"/>
          <w:szCs w:val="28"/>
          <w:highlight w:val="lightGray"/>
        </w:rPr>
        <w:t xml:space="preserve">в случаях, предусмотренных Законодательством, </w:t>
      </w:r>
      <w:r w:rsidR="00DE1698" w:rsidRPr="00776CA6">
        <w:rPr>
          <w:rFonts w:ascii="PT Astra Serif" w:hAnsi="PT Astra Serif"/>
          <w:i/>
          <w:iCs/>
          <w:sz w:val="28"/>
          <w:szCs w:val="28"/>
          <w:highlight w:val="lightGray"/>
        </w:rPr>
        <w:t xml:space="preserve">обеспечить </w:t>
      </w:r>
      <w:r w:rsidRPr="00776CA6">
        <w:rPr>
          <w:rFonts w:ascii="PT Astra Serif" w:hAnsi="PT Astra Serif"/>
          <w:i/>
          <w:iCs/>
          <w:sz w:val="28"/>
          <w:szCs w:val="28"/>
          <w:highlight w:val="lightGray"/>
        </w:rPr>
        <w:t>в</w:t>
      </w:r>
      <w:r w:rsidR="00DE1698" w:rsidRPr="00776CA6">
        <w:rPr>
          <w:rFonts w:ascii="PT Astra Serif" w:hAnsi="PT Astra Serif"/>
          <w:i/>
          <w:iCs/>
          <w:sz w:val="28"/>
          <w:szCs w:val="28"/>
          <w:highlight w:val="lightGray"/>
        </w:rPr>
        <w:t xml:space="preserve">вод в </w:t>
      </w:r>
      <w:r w:rsidRPr="00776CA6">
        <w:rPr>
          <w:rFonts w:ascii="PT Astra Serif" w:hAnsi="PT Astra Serif"/>
          <w:i/>
          <w:iCs/>
          <w:sz w:val="28"/>
          <w:szCs w:val="28"/>
          <w:highlight w:val="lightGray"/>
        </w:rPr>
        <w:t>э</w:t>
      </w:r>
      <w:r w:rsidR="00DE1698" w:rsidRPr="00776CA6">
        <w:rPr>
          <w:rFonts w:ascii="PT Astra Serif" w:hAnsi="PT Astra Serif"/>
          <w:i/>
          <w:iCs/>
          <w:sz w:val="28"/>
          <w:szCs w:val="28"/>
          <w:highlight w:val="lightGray"/>
        </w:rPr>
        <w:t xml:space="preserve">ксплуатацию </w:t>
      </w:r>
      <w:r w:rsidR="00415F5F" w:rsidRPr="00776CA6">
        <w:rPr>
          <w:rFonts w:ascii="PT Astra Serif" w:hAnsi="PT Astra Serif"/>
          <w:i/>
          <w:iCs/>
          <w:sz w:val="28"/>
          <w:szCs w:val="28"/>
          <w:highlight w:val="lightGray"/>
        </w:rPr>
        <w:t>Объекта Соглашения</w:t>
      </w:r>
      <w:r w:rsidR="00DE1698" w:rsidRPr="00776CA6">
        <w:rPr>
          <w:rFonts w:ascii="PT Astra Serif" w:hAnsi="PT Astra Serif"/>
          <w:i/>
          <w:iCs/>
          <w:sz w:val="28"/>
          <w:szCs w:val="28"/>
          <w:highlight w:val="lightGray"/>
        </w:rPr>
        <w:t xml:space="preserve"> в порядке, установленном Законодательством, и в сроки, установленные Соглашением.</w:t>
      </w:r>
      <w:bookmarkEnd w:id="526"/>
      <w:bookmarkEnd w:id="527"/>
      <w:r w:rsidRPr="00776CA6">
        <w:rPr>
          <w:rFonts w:ascii="PT Astra Serif" w:hAnsi="PT Astra Serif"/>
          <w:sz w:val="28"/>
          <w:szCs w:val="28"/>
        </w:rPr>
        <w:t>]</w:t>
      </w:r>
    </w:p>
    <w:p w14:paraId="78B50764" w14:textId="4E2979C8" w:rsidR="00DE1698" w:rsidRPr="00776CA6" w:rsidRDefault="00DE1698">
      <w:pPr>
        <w:widowControl w:val="0"/>
        <w:numPr>
          <w:ilvl w:val="1"/>
          <w:numId w:val="12"/>
        </w:numPr>
        <w:tabs>
          <w:tab w:val="left" w:pos="993"/>
        </w:tabs>
        <w:spacing w:before="120" w:after="120"/>
        <w:ind w:left="567" w:hanging="709"/>
        <w:jc w:val="both"/>
        <w:rPr>
          <w:rFonts w:ascii="PT Astra Serif" w:hAnsi="PT Astra Serif"/>
          <w:sz w:val="28"/>
          <w:szCs w:val="28"/>
        </w:rPr>
      </w:pPr>
      <w:bookmarkStart w:id="528" w:name="_Toc529905250"/>
      <w:bookmarkStart w:id="529" w:name="_Toc530595384"/>
      <w:bookmarkStart w:id="530" w:name="_Ref90042542"/>
      <w:r w:rsidRPr="00776CA6">
        <w:rPr>
          <w:rFonts w:ascii="PT Astra Serif" w:hAnsi="PT Astra Serif"/>
          <w:sz w:val="28"/>
          <w:szCs w:val="28"/>
        </w:rPr>
        <w:t xml:space="preserve">Объекты имущества в составе Объекта Соглашения (включая оборудование), </w:t>
      </w:r>
      <w:r w:rsidR="00C34ED8" w:rsidRPr="00776CA6">
        <w:rPr>
          <w:rFonts w:ascii="PT Astra Serif" w:hAnsi="PT Astra Serif"/>
          <w:sz w:val="28"/>
          <w:szCs w:val="28"/>
        </w:rPr>
        <w:t>в том числе объекты имущества</w:t>
      </w:r>
      <w:r w:rsidR="001B2E2A" w:rsidRPr="00776CA6">
        <w:rPr>
          <w:rFonts w:ascii="PT Astra Serif" w:hAnsi="PT Astra Serif"/>
          <w:sz w:val="28"/>
          <w:szCs w:val="28"/>
        </w:rPr>
        <w:t>,</w:t>
      </w:r>
      <w:r w:rsidR="00C34ED8" w:rsidRPr="00776CA6">
        <w:rPr>
          <w:rFonts w:ascii="PT Astra Serif" w:hAnsi="PT Astra Serif"/>
          <w:sz w:val="28"/>
          <w:szCs w:val="28"/>
        </w:rPr>
        <w:t xml:space="preserve"> </w:t>
      </w:r>
      <w:r w:rsidRPr="00776CA6">
        <w:rPr>
          <w:rFonts w:ascii="PT Astra Serif" w:hAnsi="PT Astra Serif"/>
          <w:sz w:val="28"/>
          <w:szCs w:val="28"/>
        </w:rPr>
        <w:t xml:space="preserve">замена которых предполагается при проведении мероприятий по </w:t>
      </w:r>
      <w:r w:rsidR="002B2899" w:rsidRPr="00776CA6">
        <w:rPr>
          <w:rFonts w:ascii="PT Astra Serif" w:hAnsi="PT Astra Serif"/>
          <w:sz w:val="28"/>
          <w:szCs w:val="28"/>
        </w:rPr>
        <w:t>Созданию</w:t>
      </w:r>
      <w:r w:rsidRPr="00776CA6">
        <w:rPr>
          <w:rFonts w:ascii="PT Astra Serif" w:hAnsi="PT Astra Serif"/>
          <w:sz w:val="28"/>
          <w:szCs w:val="28"/>
        </w:rPr>
        <w:t xml:space="preserve">, предусмотренных Соглашением, списываются </w:t>
      </w:r>
      <w:r w:rsidR="008247B1" w:rsidRPr="00776CA6">
        <w:rPr>
          <w:rFonts w:ascii="PT Astra Serif" w:hAnsi="PT Astra Serif"/>
          <w:sz w:val="28"/>
          <w:szCs w:val="28"/>
        </w:rPr>
        <w:t xml:space="preserve">на основаниях и в порядке, установленном действующими нормативными правовыми актами </w:t>
      </w:r>
      <w:r w:rsidR="0091798E" w:rsidRPr="00776CA6">
        <w:rPr>
          <w:rFonts w:ascii="PT Astra Serif" w:hAnsi="PT Astra Serif"/>
          <w:sz w:val="28"/>
          <w:szCs w:val="28"/>
        </w:rPr>
        <w:t>МО «город Ульяносвк»</w:t>
      </w:r>
      <w:r w:rsidRPr="00776CA6">
        <w:rPr>
          <w:rFonts w:ascii="PT Astra Serif" w:hAnsi="PT Astra Serif"/>
          <w:sz w:val="28"/>
          <w:szCs w:val="28"/>
        </w:rPr>
        <w:t>.</w:t>
      </w:r>
      <w:bookmarkEnd w:id="528"/>
      <w:bookmarkEnd w:id="529"/>
      <w:bookmarkEnd w:id="530"/>
    </w:p>
    <w:p w14:paraId="53E98249" w14:textId="46CE473A" w:rsidR="00DE1698" w:rsidRPr="00776CA6" w:rsidRDefault="00DE1698">
      <w:pPr>
        <w:widowControl w:val="0"/>
        <w:numPr>
          <w:ilvl w:val="1"/>
          <w:numId w:val="12"/>
        </w:numPr>
        <w:tabs>
          <w:tab w:val="left" w:pos="567"/>
        </w:tabs>
        <w:spacing w:before="120" w:after="120"/>
        <w:ind w:left="567" w:hanging="709"/>
        <w:jc w:val="both"/>
        <w:rPr>
          <w:rFonts w:ascii="PT Astra Serif" w:hAnsi="PT Astra Serif"/>
          <w:sz w:val="28"/>
          <w:szCs w:val="28"/>
        </w:rPr>
      </w:pPr>
      <w:bookmarkStart w:id="531" w:name="_Toc529905251"/>
      <w:bookmarkStart w:id="532" w:name="_Toc530595385"/>
      <w:r w:rsidRPr="00776CA6">
        <w:rPr>
          <w:rFonts w:ascii="PT Astra Serif" w:hAnsi="PT Astra Serif"/>
          <w:sz w:val="28"/>
          <w:szCs w:val="28"/>
        </w:rPr>
        <w:t xml:space="preserve">Концессионер освобождается от ответственности за приостановку мероприятий по </w:t>
      </w:r>
      <w:r w:rsidR="002B2899" w:rsidRPr="00776CA6">
        <w:rPr>
          <w:rFonts w:ascii="PT Astra Serif" w:hAnsi="PT Astra Serif"/>
          <w:sz w:val="28"/>
          <w:szCs w:val="28"/>
        </w:rPr>
        <w:t xml:space="preserve">Созданию </w:t>
      </w:r>
      <w:r w:rsidRPr="00776CA6">
        <w:rPr>
          <w:rFonts w:ascii="PT Astra Serif" w:hAnsi="PT Astra Serif"/>
          <w:sz w:val="28"/>
          <w:szCs w:val="28"/>
        </w:rPr>
        <w:t>Объекта Соглашения, если такая приостановка вызвана нарушением Концедентом своих обязанностей по Соглашению.</w:t>
      </w:r>
      <w:bookmarkEnd w:id="531"/>
      <w:bookmarkEnd w:id="532"/>
    </w:p>
    <w:p w14:paraId="40380735" w14:textId="77777777" w:rsidR="00DE1698" w:rsidRPr="00776CA6" w:rsidRDefault="00DE1698" w:rsidP="000B34F9">
      <w:pPr>
        <w:widowControl w:val="0"/>
        <w:tabs>
          <w:tab w:val="left" w:pos="709"/>
          <w:tab w:val="left" w:pos="10206"/>
        </w:tabs>
        <w:spacing w:before="120" w:after="120"/>
        <w:ind w:left="709"/>
        <w:jc w:val="both"/>
        <w:rPr>
          <w:rFonts w:ascii="PT Astra Serif" w:hAnsi="PT Astra Serif"/>
          <w:w w:val="0"/>
          <w:sz w:val="28"/>
          <w:szCs w:val="28"/>
        </w:rPr>
      </w:pPr>
    </w:p>
    <w:p w14:paraId="40794A2E" w14:textId="5A986A74" w:rsidR="00DE1698" w:rsidRPr="00776CA6" w:rsidRDefault="00DE1698">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b/>
          <w:sz w:val="28"/>
          <w:szCs w:val="28"/>
        </w:rPr>
      </w:pPr>
      <w:bookmarkStart w:id="533" w:name="_Toc144213711"/>
      <w:r w:rsidRPr="00776CA6">
        <w:rPr>
          <w:rFonts w:ascii="PT Astra Serif" w:hAnsi="PT Astra Serif"/>
          <w:b/>
          <w:sz w:val="28"/>
          <w:szCs w:val="28"/>
        </w:rPr>
        <w:t xml:space="preserve">Завершение </w:t>
      </w:r>
      <w:r w:rsidR="002B2899" w:rsidRPr="00776CA6">
        <w:rPr>
          <w:rFonts w:ascii="PT Astra Serif" w:hAnsi="PT Astra Serif"/>
          <w:b/>
          <w:bCs/>
          <w:sz w:val="28"/>
          <w:szCs w:val="28"/>
        </w:rPr>
        <w:t>Создания</w:t>
      </w:r>
      <w:r w:rsidR="002B2899" w:rsidRPr="00776CA6">
        <w:rPr>
          <w:rFonts w:ascii="PT Astra Serif" w:hAnsi="PT Astra Serif"/>
          <w:sz w:val="28"/>
          <w:szCs w:val="28"/>
        </w:rPr>
        <w:t xml:space="preserve"> </w:t>
      </w:r>
      <w:r w:rsidRPr="00776CA6">
        <w:rPr>
          <w:rFonts w:ascii="PT Astra Serif" w:hAnsi="PT Astra Serif"/>
          <w:b/>
          <w:sz w:val="28"/>
          <w:szCs w:val="28"/>
        </w:rPr>
        <w:t>Объекта Соглашения</w:t>
      </w:r>
      <w:bookmarkEnd w:id="533"/>
    </w:p>
    <w:p w14:paraId="081F9CF5" w14:textId="07DA9EB2" w:rsidR="00DE1698" w:rsidRPr="00776CA6" w:rsidRDefault="00DE16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534" w:name="_Toc529905253"/>
      <w:bookmarkStart w:id="535" w:name="_Toc530595387"/>
      <w:r w:rsidRPr="00776CA6">
        <w:rPr>
          <w:rFonts w:ascii="PT Astra Serif" w:hAnsi="PT Astra Serif"/>
          <w:sz w:val="28"/>
          <w:szCs w:val="28"/>
        </w:rPr>
        <w:t xml:space="preserve">Настоящим Стороны соглашаются, что Концессионер считается выполнившим свои обязательства по </w:t>
      </w:r>
      <w:r w:rsidR="002B2899" w:rsidRPr="00776CA6">
        <w:rPr>
          <w:rFonts w:ascii="PT Astra Serif" w:hAnsi="PT Astra Serif"/>
          <w:sz w:val="28"/>
          <w:szCs w:val="28"/>
        </w:rPr>
        <w:t xml:space="preserve">Созданию </w:t>
      </w:r>
      <w:r w:rsidRPr="00776CA6">
        <w:rPr>
          <w:rFonts w:ascii="PT Astra Serif" w:hAnsi="PT Astra Serif"/>
          <w:sz w:val="28"/>
          <w:szCs w:val="28"/>
        </w:rPr>
        <w:t xml:space="preserve">Объекта Соглашения надлежащим образом </w:t>
      </w:r>
      <w:r w:rsidR="00AD4903" w:rsidRPr="00776CA6">
        <w:rPr>
          <w:rFonts w:ascii="PT Astra Serif" w:hAnsi="PT Astra Serif"/>
          <w:sz w:val="28"/>
          <w:szCs w:val="28"/>
        </w:rPr>
        <w:t>в дату, когда Объект Соглашения стал соответствовать Требованиям к Объекту, предусмотренным Приложение</w:t>
      </w:r>
      <w:r w:rsidR="00893321" w:rsidRPr="00776CA6">
        <w:rPr>
          <w:rFonts w:ascii="PT Astra Serif" w:hAnsi="PT Astra Serif"/>
          <w:sz w:val="28"/>
          <w:szCs w:val="28"/>
        </w:rPr>
        <w:t>м</w:t>
      </w:r>
      <w:r w:rsidR="00AD4903" w:rsidRPr="00776CA6">
        <w:rPr>
          <w:rFonts w:ascii="PT Astra Serif" w:hAnsi="PT Astra Serif"/>
          <w:sz w:val="28"/>
          <w:szCs w:val="28"/>
        </w:rPr>
        <w:t xml:space="preserve"> </w:t>
      </w:r>
      <w:r w:rsidR="009F46D5" w:rsidRPr="00776CA6">
        <w:rPr>
          <w:rFonts w:ascii="PT Astra Serif" w:hAnsi="PT Astra Serif"/>
          <w:sz w:val="28"/>
          <w:szCs w:val="28"/>
        </w:rPr>
        <w:t>[</w:t>
      </w:r>
      <w:r w:rsidR="003A270A" w:rsidRPr="00776CA6">
        <w:rPr>
          <w:rFonts w:ascii="PT Astra Serif" w:hAnsi="PT Astra Serif"/>
          <w:i/>
          <w:iCs/>
          <w:sz w:val="28"/>
          <w:szCs w:val="28"/>
          <w:highlight w:val="lightGray"/>
        </w:rPr>
        <w:fldChar w:fldCharType="begin"/>
      </w:r>
      <w:r w:rsidR="003A270A" w:rsidRPr="00776CA6">
        <w:rPr>
          <w:rFonts w:ascii="PT Astra Serif" w:hAnsi="PT Astra Serif"/>
          <w:i/>
          <w:iCs/>
          <w:sz w:val="28"/>
          <w:szCs w:val="28"/>
          <w:highlight w:val="lightGray"/>
        </w:rPr>
        <w:instrText xml:space="preserve"> REF _Ref511152521 \r \h </w:instrText>
      </w:r>
      <w:r w:rsidR="009F46D5" w:rsidRPr="00776CA6">
        <w:rPr>
          <w:rFonts w:ascii="PT Astra Serif" w:hAnsi="PT Astra Serif"/>
          <w:i/>
          <w:iCs/>
          <w:sz w:val="28"/>
          <w:szCs w:val="28"/>
          <w:highlight w:val="lightGray"/>
        </w:rPr>
        <w:instrText xml:space="preserve"> \* MERGEFORMAT </w:instrText>
      </w:r>
      <w:r w:rsidR="003A270A" w:rsidRPr="00776CA6">
        <w:rPr>
          <w:rFonts w:ascii="PT Astra Serif" w:hAnsi="PT Astra Serif"/>
          <w:i/>
          <w:iCs/>
          <w:sz w:val="28"/>
          <w:szCs w:val="28"/>
          <w:highlight w:val="lightGray"/>
        </w:rPr>
      </w:r>
      <w:r w:rsidR="003A270A" w:rsidRPr="00776CA6">
        <w:rPr>
          <w:rFonts w:ascii="PT Astra Serif" w:hAnsi="PT Astra Serif"/>
          <w:i/>
          <w:iCs/>
          <w:sz w:val="28"/>
          <w:szCs w:val="28"/>
          <w:highlight w:val="lightGray"/>
        </w:rPr>
        <w:fldChar w:fldCharType="separate"/>
      </w:r>
      <w:r w:rsidR="00466C7F" w:rsidRPr="00776CA6">
        <w:rPr>
          <w:rFonts w:ascii="PT Astra Serif" w:hAnsi="PT Astra Serif"/>
          <w:i/>
          <w:iCs/>
          <w:sz w:val="28"/>
          <w:szCs w:val="28"/>
          <w:highlight w:val="lightGray"/>
        </w:rPr>
        <w:t>2</w:t>
      </w:r>
      <w:r w:rsidR="003A270A" w:rsidRPr="00776CA6">
        <w:rPr>
          <w:rFonts w:ascii="PT Astra Serif" w:hAnsi="PT Astra Serif"/>
          <w:i/>
          <w:iCs/>
          <w:sz w:val="28"/>
          <w:szCs w:val="28"/>
          <w:highlight w:val="lightGray"/>
        </w:rPr>
        <w:fldChar w:fldCharType="end"/>
      </w:r>
      <w:r w:rsidR="009F46D5" w:rsidRPr="00776CA6">
        <w:rPr>
          <w:rFonts w:ascii="PT Astra Serif" w:hAnsi="PT Astra Serif"/>
          <w:sz w:val="28"/>
          <w:szCs w:val="28"/>
        </w:rPr>
        <w:t>]</w:t>
      </w:r>
      <w:r w:rsidR="00AD4903" w:rsidRPr="00776CA6">
        <w:rPr>
          <w:rFonts w:ascii="PT Astra Serif" w:hAnsi="PT Astra Serif"/>
          <w:sz w:val="28"/>
          <w:szCs w:val="28"/>
        </w:rPr>
        <w:t xml:space="preserve"> к Соглашению</w:t>
      </w:r>
      <w:r w:rsidRPr="00776CA6">
        <w:rPr>
          <w:rFonts w:ascii="PT Astra Serif" w:hAnsi="PT Astra Serif"/>
          <w:sz w:val="28"/>
          <w:szCs w:val="28"/>
        </w:rPr>
        <w:t>.</w:t>
      </w:r>
      <w:bookmarkEnd w:id="534"/>
      <w:bookmarkEnd w:id="535"/>
    </w:p>
    <w:p w14:paraId="1079C539" w14:textId="190E4C74" w:rsidR="0043492A" w:rsidRPr="00776CA6" w:rsidRDefault="0043492A">
      <w:pPr>
        <w:widowControl w:val="0"/>
        <w:numPr>
          <w:ilvl w:val="1"/>
          <w:numId w:val="12"/>
        </w:numPr>
        <w:tabs>
          <w:tab w:val="left" w:pos="7088"/>
        </w:tabs>
        <w:spacing w:before="120" w:after="120"/>
        <w:ind w:left="567" w:hanging="709"/>
        <w:jc w:val="both"/>
        <w:rPr>
          <w:rFonts w:ascii="PT Astra Serif" w:hAnsi="PT Astra Serif"/>
          <w:sz w:val="28"/>
          <w:szCs w:val="28"/>
        </w:rPr>
      </w:pPr>
      <w:bookmarkStart w:id="536" w:name="_Toc14116197"/>
      <w:bookmarkStart w:id="537" w:name="_Toc14172744"/>
      <w:bookmarkStart w:id="538" w:name="_Toc14275871"/>
      <w:bookmarkStart w:id="539" w:name="_Toc15645718"/>
      <w:bookmarkStart w:id="540" w:name="_Toc529905254"/>
      <w:bookmarkStart w:id="541" w:name="_Toc530595388"/>
      <w:r w:rsidRPr="00776CA6">
        <w:rPr>
          <w:rFonts w:ascii="PT Astra Serif" w:hAnsi="PT Astra Serif"/>
          <w:sz w:val="28"/>
          <w:szCs w:val="28"/>
        </w:rPr>
        <w:t>Концессионер в течение 10 (десяти) рабочих дней с момента завершения мероприятия (мероприятий) по Созданию Объекта Соглашения направляет Концеденту для подписания Акт (Акты) об исполнении</w:t>
      </w:r>
      <w:r w:rsidR="00D408BE" w:rsidRPr="00776CA6">
        <w:rPr>
          <w:rFonts w:ascii="PT Astra Serif" w:hAnsi="PT Astra Serif"/>
          <w:sz w:val="28"/>
          <w:szCs w:val="28"/>
        </w:rPr>
        <w:t xml:space="preserve"> с приложением копий документов, подтверждающих сумму </w:t>
      </w:r>
      <w:r w:rsidR="00462FA7" w:rsidRPr="00776CA6">
        <w:rPr>
          <w:rFonts w:ascii="PT Astra Serif" w:hAnsi="PT Astra Serif"/>
          <w:sz w:val="28"/>
          <w:szCs w:val="28"/>
        </w:rPr>
        <w:t>И</w:t>
      </w:r>
      <w:r w:rsidR="00D408BE" w:rsidRPr="00776CA6">
        <w:rPr>
          <w:rFonts w:ascii="PT Astra Serif" w:hAnsi="PT Astra Serif"/>
          <w:sz w:val="28"/>
          <w:szCs w:val="28"/>
        </w:rPr>
        <w:t>нвестиций Концессионера (акты о приемке выполненных работ (форма КС-2), справки о стоимости выполненных работ (форма КС-3), акт приёмки законченного строительством объекта приёмочной комиссией (формы КС-11, КС-14), реестр затрат Концессионера и копи</w:t>
      </w:r>
      <w:r w:rsidR="009F46D5" w:rsidRPr="00776CA6">
        <w:rPr>
          <w:rFonts w:ascii="PT Astra Serif" w:hAnsi="PT Astra Serif"/>
          <w:sz w:val="28"/>
          <w:szCs w:val="28"/>
        </w:rPr>
        <w:t>и</w:t>
      </w:r>
      <w:r w:rsidR="00D408BE" w:rsidRPr="00776CA6">
        <w:rPr>
          <w:rFonts w:ascii="PT Astra Serif" w:hAnsi="PT Astra Serif"/>
          <w:sz w:val="28"/>
          <w:szCs w:val="28"/>
        </w:rPr>
        <w:t xml:space="preserve"> соответствующих платежных поручений Концессионера и ины</w:t>
      </w:r>
      <w:r w:rsidR="009F46D5" w:rsidRPr="00776CA6">
        <w:rPr>
          <w:rFonts w:ascii="PT Astra Serif" w:hAnsi="PT Astra Serif"/>
          <w:sz w:val="28"/>
          <w:szCs w:val="28"/>
        </w:rPr>
        <w:t>е</w:t>
      </w:r>
      <w:r w:rsidR="00D408BE" w:rsidRPr="00776CA6">
        <w:rPr>
          <w:rFonts w:ascii="PT Astra Serif" w:hAnsi="PT Astra Serif"/>
          <w:sz w:val="28"/>
          <w:szCs w:val="28"/>
        </w:rPr>
        <w:t xml:space="preserve"> документ</w:t>
      </w:r>
      <w:r w:rsidR="009F46D5" w:rsidRPr="00776CA6">
        <w:rPr>
          <w:rFonts w:ascii="PT Astra Serif" w:hAnsi="PT Astra Serif"/>
          <w:sz w:val="28"/>
          <w:szCs w:val="28"/>
        </w:rPr>
        <w:t>ы</w:t>
      </w:r>
      <w:r w:rsidR="00D408BE" w:rsidRPr="00776CA6">
        <w:rPr>
          <w:rFonts w:ascii="PT Astra Serif" w:hAnsi="PT Astra Serif"/>
          <w:sz w:val="28"/>
          <w:szCs w:val="28"/>
        </w:rPr>
        <w:t>, подтверждающи</w:t>
      </w:r>
      <w:r w:rsidR="009F46D5" w:rsidRPr="00776CA6">
        <w:rPr>
          <w:rFonts w:ascii="PT Astra Serif" w:hAnsi="PT Astra Serif"/>
          <w:sz w:val="28"/>
          <w:szCs w:val="28"/>
        </w:rPr>
        <w:t>е</w:t>
      </w:r>
      <w:r w:rsidR="00D408BE" w:rsidRPr="00776CA6">
        <w:rPr>
          <w:rFonts w:ascii="PT Astra Serif" w:hAnsi="PT Astra Serif"/>
          <w:sz w:val="28"/>
          <w:szCs w:val="28"/>
        </w:rPr>
        <w:t xml:space="preserve"> сумму произведенных </w:t>
      </w:r>
      <w:r w:rsidR="00023D30" w:rsidRPr="00776CA6">
        <w:rPr>
          <w:rFonts w:ascii="PT Astra Serif" w:hAnsi="PT Astra Serif"/>
          <w:sz w:val="28"/>
          <w:szCs w:val="28"/>
        </w:rPr>
        <w:t>И</w:t>
      </w:r>
      <w:r w:rsidR="00D408BE" w:rsidRPr="00776CA6">
        <w:rPr>
          <w:rFonts w:ascii="PT Astra Serif" w:hAnsi="PT Astra Serif"/>
          <w:sz w:val="28"/>
          <w:szCs w:val="28"/>
        </w:rPr>
        <w:t>нвестиций)</w:t>
      </w:r>
      <w:r w:rsidRPr="00776CA6">
        <w:rPr>
          <w:rFonts w:ascii="PT Astra Serif" w:hAnsi="PT Astra Serif"/>
          <w:sz w:val="28"/>
          <w:szCs w:val="28"/>
        </w:rPr>
        <w:t>.</w:t>
      </w:r>
      <w:bookmarkEnd w:id="536"/>
      <w:bookmarkEnd w:id="537"/>
      <w:bookmarkEnd w:id="538"/>
      <w:bookmarkEnd w:id="539"/>
    </w:p>
    <w:p w14:paraId="3FD5191A" w14:textId="5DECC22F" w:rsidR="00DE1698" w:rsidRPr="00776CA6" w:rsidRDefault="00DE1698">
      <w:pPr>
        <w:widowControl w:val="0"/>
        <w:numPr>
          <w:ilvl w:val="1"/>
          <w:numId w:val="12"/>
        </w:numPr>
        <w:spacing w:before="120" w:after="120"/>
        <w:ind w:left="567" w:hanging="709"/>
        <w:jc w:val="both"/>
        <w:rPr>
          <w:rFonts w:ascii="PT Astra Serif" w:hAnsi="PT Astra Serif"/>
          <w:sz w:val="28"/>
          <w:szCs w:val="28"/>
        </w:rPr>
      </w:pPr>
      <w:bookmarkStart w:id="542" w:name="_Ref33796193"/>
      <w:r w:rsidRPr="00776CA6">
        <w:rPr>
          <w:rFonts w:ascii="PT Astra Serif" w:hAnsi="PT Astra Serif"/>
          <w:sz w:val="28"/>
          <w:szCs w:val="28"/>
        </w:rPr>
        <w:t>В течение 10 (десяти) рабочих дней с даты получения от Концессионера Акта об исполнении Концедент подписывает такой акт или предоставляет мотивированный отказ от подписания.</w:t>
      </w:r>
      <w:bookmarkEnd w:id="540"/>
      <w:bookmarkEnd w:id="541"/>
      <w:bookmarkEnd w:id="542"/>
    </w:p>
    <w:p w14:paraId="6D30D9D4" w14:textId="5988D773" w:rsidR="00DE1698" w:rsidRPr="00776CA6" w:rsidRDefault="005C38AA">
      <w:pPr>
        <w:widowControl w:val="0"/>
        <w:numPr>
          <w:ilvl w:val="1"/>
          <w:numId w:val="12"/>
        </w:numPr>
        <w:tabs>
          <w:tab w:val="left" w:pos="993"/>
        </w:tabs>
        <w:spacing w:before="120" w:after="120"/>
        <w:ind w:left="567" w:hanging="709"/>
        <w:jc w:val="both"/>
        <w:rPr>
          <w:rFonts w:ascii="PT Astra Serif" w:hAnsi="PT Astra Serif"/>
          <w:sz w:val="28"/>
          <w:szCs w:val="28"/>
        </w:rPr>
      </w:pPr>
      <w:bookmarkStart w:id="543" w:name="_Toc529905255"/>
      <w:bookmarkStart w:id="544" w:name="_Toc530595389"/>
      <w:r w:rsidRPr="00776CA6">
        <w:rPr>
          <w:rFonts w:ascii="PT Astra Serif" w:hAnsi="PT Astra Serif"/>
          <w:sz w:val="28"/>
          <w:szCs w:val="28"/>
        </w:rPr>
        <w:t>[</w:t>
      </w:r>
      <w:r w:rsidR="00DE1698" w:rsidRPr="00776CA6">
        <w:rPr>
          <w:rFonts w:ascii="PT Astra Serif" w:hAnsi="PT Astra Serif"/>
          <w:i/>
          <w:iCs/>
          <w:sz w:val="28"/>
          <w:szCs w:val="28"/>
          <w:highlight w:val="lightGray"/>
        </w:rPr>
        <w:t xml:space="preserve">По инициативе Концессионера Акт об исполнении может оформляться при выполнении части мероприятия, предусмотренного </w:t>
      </w:r>
      <w:r w:rsidR="003E3EF7" w:rsidRPr="00776CA6">
        <w:rPr>
          <w:rFonts w:ascii="PT Astra Serif" w:hAnsi="PT Astra Serif"/>
          <w:i/>
          <w:iCs/>
          <w:sz w:val="28"/>
          <w:szCs w:val="28"/>
          <w:highlight w:val="lightGray"/>
        </w:rPr>
        <w:t>Планом Создания</w:t>
      </w:r>
      <w:r w:rsidR="00DE1698" w:rsidRPr="00776CA6">
        <w:rPr>
          <w:rFonts w:ascii="PT Astra Serif" w:hAnsi="PT Astra Serif"/>
          <w:i/>
          <w:iCs/>
          <w:sz w:val="28"/>
          <w:szCs w:val="28"/>
          <w:highlight w:val="lightGray"/>
        </w:rPr>
        <w:t xml:space="preserve">, выполнения иного мероприятия, предусмотренного Соглашением. Концедент не вправе отказать в подписании Акта об исполнении в связи с </w:t>
      </w:r>
      <w:r w:rsidR="00DE1698" w:rsidRPr="00776CA6">
        <w:rPr>
          <w:rFonts w:ascii="PT Astra Serif" w:hAnsi="PT Astra Serif"/>
          <w:i/>
          <w:iCs/>
          <w:sz w:val="28"/>
          <w:szCs w:val="28"/>
          <w:highlight w:val="lightGray"/>
        </w:rPr>
        <w:lastRenderedPageBreak/>
        <w:t>тем, что он оформлен только в отношении части мероприятия или отдельного мероприятия</w:t>
      </w:r>
      <w:r w:rsidR="00790A05" w:rsidRPr="00776CA6">
        <w:rPr>
          <w:rFonts w:ascii="PT Astra Serif" w:hAnsi="PT Astra Serif"/>
          <w:i/>
          <w:iCs/>
          <w:sz w:val="28"/>
          <w:szCs w:val="28"/>
          <w:highlight w:val="lightGray"/>
        </w:rPr>
        <w:t xml:space="preserve">, предусмотренного </w:t>
      </w:r>
      <w:r w:rsidR="00335DB4" w:rsidRPr="00776CA6">
        <w:rPr>
          <w:rFonts w:ascii="PT Astra Serif" w:hAnsi="PT Astra Serif"/>
          <w:i/>
          <w:iCs/>
          <w:sz w:val="28"/>
          <w:szCs w:val="28"/>
          <w:highlight w:val="lightGray"/>
        </w:rPr>
        <w:t>Планом</w:t>
      </w:r>
      <w:r w:rsidR="00790A05" w:rsidRPr="00776CA6">
        <w:rPr>
          <w:rFonts w:ascii="PT Astra Serif" w:hAnsi="PT Astra Serif"/>
          <w:i/>
          <w:iCs/>
          <w:sz w:val="28"/>
          <w:szCs w:val="28"/>
          <w:highlight w:val="lightGray"/>
        </w:rPr>
        <w:t xml:space="preserve"> </w:t>
      </w:r>
      <w:r w:rsidR="002B2899" w:rsidRPr="00776CA6">
        <w:rPr>
          <w:rFonts w:ascii="PT Astra Serif" w:hAnsi="PT Astra Serif"/>
          <w:i/>
          <w:iCs/>
          <w:sz w:val="28"/>
          <w:szCs w:val="28"/>
          <w:highlight w:val="lightGray"/>
        </w:rPr>
        <w:t>Создания</w:t>
      </w:r>
      <w:r w:rsidR="00DE1698" w:rsidRPr="00776CA6">
        <w:rPr>
          <w:rFonts w:ascii="PT Astra Serif" w:hAnsi="PT Astra Serif"/>
          <w:i/>
          <w:iCs/>
          <w:sz w:val="28"/>
          <w:szCs w:val="28"/>
          <w:highlight w:val="lightGray"/>
        </w:rPr>
        <w:t>.</w:t>
      </w:r>
      <w:bookmarkEnd w:id="543"/>
      <w:bookmarkEnd w:id="544"/>
      <w:r w:rsidRPr="00776CA6">
        <w:rPr>
          <w:rFonts w:ascii="PT Astra Serif" w:hAnsi="PT Astra Serif"/>
          <w:sz w:val="28"/>
          <w:szCs w:val="28"/>
        </w:rPr>
        <w:t>]</w:t>
      </w:r>
    </w:p>
    <w:p w14:paraId="6DA56B6D" w14:textId="77777777" w:rsidR="00D408BE" w:rsidRPr="00776CA6" w:rsidRDefault="00DE1698">
      <w:pPr>
        <w:widowControl w:val="0"/>
        <w:numPr>
          <w:ilvl w:val="1"/>
          <w:numId w:val="12"/>
        </w:numPr>
        <w:tabs>
          <w:tab w:val="left" w:pos="851"/>
        </w:tabs>
        <w:spacing w:before="120" w:after="120"/>
        <w:ind w:left="567" w:hanging="709"/>
        <w:jc w:val="both"/>
        <w:rPr>
          <w:rFonts w:ascii="PT Astra Serif" w:hAnsi="PT Astra Serif"/>
          <w:sz w:val="28"/>
          <w:szCs w:val="28"/>
        </w:rPr>
      </w:pPr>
      <w:bookmarkStart w:id="545" w:name="_Toc529905256"/>
      <w:bookmarkStart w:id="546" w:name="_Toc530595390"/>
      <w:r w:rsidRPr="00776CA6">
        <w:rPr>
          <w:rFonts w:ascii="PT Astra Serif" w:hAnsi="PT Astra Serif"/>
          <w:sz w:val="28"/>
          <w:szCs w:val="28"/>
        </w:rPr>
        <w:t>Концессионер обязуется обеспечить возможность участия Концедента в работе приемочной комиссии, а также доступ к Объекту Соглашения (соответствующей части Объекта Соглашения) для его осмотра Концедентом перед подписанием Акта об исполнении. Для участия в работе приемочной комиссии Концедент вправе привлекать специалистов и иных экспертов.</w:t>
      </w:r>
      <w:bookmarkEnd w:id="545"/>
      <w:bookmarkEnd w:id="546"/>
    </w:p>
    <w:p w14:paraId="640AF8C7" w14:textId="3F86410E" w:rsidR="00D408BE" w:rsidRPr="00776CA6" w:rsidRDefault="00D408BE">
      <w:pPr>
        <w:widowControl w:val="0"/>
        <w:numPr>
          <w:ilvl w:val="1"/>
          <w:numId w:val="12"/>
        </w:numPr>
        <w:tabs>
          <w:tab w:val="left" w:pos="851"/>
        </w:tabs>
        <w:spacing w:before="120" w:after="120"/>
        <w:ind w:left="567" w:hanging="709"/>
        <w:jc w:val="both"/>
        <w:rPr>
          <w:rFonts w:ascii="PT Astra Serif" w:hAnsi="PT Astra Serif"/>
          <w:sz w:val="28"/>
          <w:szCs w:val="28"/>
        </w:rPr>
      </w:pPr>
      <w:r w:rsidRPr="00776CA6">
        <w:rPr>
          <w:rFonts w:ascii="PT Astra Serif" w:hAnsi="PT Astra Serif"/>
          <w:sz w:val="28"/>
          <w:szCs w:val="28"/>
        </w:rPr>
        <w:t>Проект Акта об исполнении подготавливается Концессионером и направляется Концеденту (</w:t>
      </w:r>
      <w:r w:rsidR="00C06052" w:rsidRPr="00776CA6">
        <w:rPr>
          <w:rFonts w:ascii="PT Astra Serif" w:hAnsi="PT Astra Serif"/>
          <w:sz w:val="28"/>
          <w:szCs w:val="28"/>
        </w:rPr>
        <w:t>У</w:t>
      </w:r>
      <w:r w:rsidRPr="00776CA6">
        <w:rPr>
          <w:rFonts w:ascii="PT Astra Serif" w:hAnsi="PT Astra Serif"/>
          <w:sz w:val="28"/>
          <w:szCs w:val="28"/>
        </w:rPr>
        <w:t>полномоченному органу).</w:t>
      </w:r>
    </w:p>
    <w:p w14:paraId="0FA36FBE" w14:textId="52EFAA87" w:rsidR="00DE1698" w:rsidRPr="00776CA6" w:rsidRDefault="00DE1698" w:rsidP="0021034A">
      <w:pPr>
        <w:widowControl w:val="0"/>
        <w:tabs>
          <w:tab w:val="left" w:pos="851"/>
        </w:tabs>
        <w:spacing w:before="120" w:after="120"/>
        <w:jc w:val="both"/>
        <w:rPr>
          <w:rFonts w:ascii="PT Astra Serif" w:hAnsi="PT Astra Serif"/>
          <w:w w:val="0"/>
          <w:sz w:val="28"/>
          <w:szCs w:val="28"/>
        </w:rPr>
      </w:pPr>
    </w:p>
    <w:p w14:paraId="0C027EAE" w14:textId="5375905F" w:rsidR="00DE1698" w:rsidRPr="00776CA6" w:rsidRDefault="00DE1698">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b/>
          <w:sz w:val="28"/>
          <w:szCs w:val="28"/>
        </w:rPr>
      </w:pPr>
      <w:bookmarkStart w:id="547" w:name="_Toc144213712"/>
      <w:r w:rsidRPr="00776CA6">
        <w:rPr>
          <w:rFonts w:ascii="PT Astra Serif" w:hAnsi="PT Astra Serif"/>
          <w:b/>
          <w:sz w:val="28"/>
          <w:szCs w:val="28"/>
        </w:rPr>
        <w:t>Государственная регистрация прав</w:t>
      </w:r>
      <w:bookmarkEnd w:id="547"/>
      <w:r w:rsidR="00790A05" w:rsidRPr="00776CA6">
        <w:rPr>
          <w:rFonts w:ascii="PT Astra Serif" w:hAnsi="PT Astra Serif"/>
          <w:b/>
          <w:sz w:val="28"/>
          <w:szCs w:val="28"/>
        </w:rPr>
        <w:t xml:space="preserve"> </w:t>
      </w:r>
    </w:p>
    <w:p w14:paraId="0C12ACED" w14:textId="4E61E4E6" w:rsidR="00FF56E7" w:rsidRPr="00776CA6" w:rsidRDefault="00FF56E7">
      <w:pPr>
        <w:widowControl w:val="0"/>
        <w:numPr>
          <w:ilvl w:val="1"/>
          <w:numId w:val="12"/>
        </w:numPr>
        <w:tabs>
          <w:tab w:val="left" w:pos="10206"/>
        </w:tabs>
        <w:spacing w:before="120" w:after="120"/>
        <w:ind w:left="567" w:hanging="709"/>
        <w:jc w:val="both"/>
        <w:rPr>
          <w:rFonts w:ascii="PT Astra Serif" w:hAnsi="PT Astra Serif"/>
          <w:sz w:val="28"/>
          <w:szCs w:val="28"/>
        </w:rPr>
      </w:pPr>
      <w:bookmarkStart w:id="548" w:name="_Toc529905259"/>
      <w:bookmarkStart w:id="549" w:name="_Toc530595393"/>
      <w:r w:rsidRPr="00776CA6">
        <w:rPr>
          <w:rFonts w:ascii="PT Astra Serif" w:hAnsi="PT Astra Serif"/>
          <w:sz w:val="28"/>
          <w:szCs w:val="28"/>
        </w:rPr>
        <w:t xml:space="preserve">После завершения Создания Объекта Соглашения </w:t>
      </w:r>
      <w:r w:rsidR="000A13E8" w:rsidRPr="00776CA6">
        <w:rPr>
          <w:rFonts w:ascii="PT Astra Serif" w:hAnsi="PT Astra Serif"/>
          <w:sz w:val="28"/>
          <w:szCs w:val="28"/>
        </w:rPr>
        <w:t xml:space="preserve">подача </w:t>
      </w:r>
      <w:r w:rsidRPr="00776CA6">
        <w:rPr>
          <w:rFonts w:ascii="PT Astra Serif" w:hAnsi="PT Astra Serif"/>
          <w:sz w:val="28"/>
          <w:szCs w:val="28"/>
        </w:rPr>
        <w:t>з</w:t>
      </w:r>
      <w:r w:rsidR="00DE1698" w:rsidRPr="00776CA6">
        <w:rPr>
          <w:rFonts w:ascii="PT Astra Serif" w:hAnsi="PT Astra Serif"/>
          <w:sz w:val="28"/>
          <w:szCs w:val="28"/>
        </w:rPr>
        <w:t>аявлени</w:t>
      </w:r>
      <w:r w:rsidR="001148C5" w:rsidRPr="00776CA6">
        <w:rPr>
          <w:rFonts w:ascii="PT Astra Serif" w:hAnsi="PT Astra Serif"/>
          <w:sz w:val="28"/>
          <w:szCs w:val="28"/>
        </w:rPr>
        <w:t>я</w:t>
      </w:r>
      <w:r w:rsidR="00DE1698" w:rsidRPr="00776CA6">
        <w:rPr>
          <w:rFonts w:ascii="PT Astra Serif" w:hAnsi="PT Astra Serif"/>
          <w:sz w:val="28"/>
          <w:szCs w:val="28"/>
        </w:rPr>
        <w:t xml:space="preserve"> о государственной регистрации прав</w:t>
      </w:r>
      <w:r w:rsidR="00014F8D" w:rsidRPr="00776CA6">
        <w:rPr>
          <w:rFonts w:ascii="PT Astra Serif" w:hAnsi="PT Astra Serif"/>
          <w:sz w:val="28"/>
          <w:szCs w:val="28"/>
        </w:rPr>
        <w:t>а</w:t>
      </w:r>
      <w:r w:rsidR="00DE1698" w:rsidRPr="00776CA6">
        <w:rPr>
          <w:rFonts w:ascii="PT Astra Serif" w:hAnsi="PT Astra Serif"/>
          <w:sz w:val="28"/>
          <w:szCs w:val="28"/>
        </w:rPr>
        <w:t xml:space="preserve"> </w:t>
      </w:r>
      <w:r w:rsidRPr="00776CA6">
        <w:rPr>
          <w:rFonts w:ascii="PT Astra Serif" w:eastAsia="Calibri" w:hAnsi="PT Astra Serif"/>
          <w:sz w:val="28"/>
          <w:szCs w:val="28"/>
        </w:rPr>
        <w:t>собственности Концедента, прав владения и пользования Концессионера</w:t>
      </w:r>
      <w:r w:rsidR="00014F8D" w:rsidRPr="00776CA6">
        <w:rPr>
          <w:rFonts w:ascii="PT Astra Serif" w:eastAsia="Calibri" w:hAnsi="PT Astra Serif"/>
          <w:sz w:val="28"/>
          <w:szCs w:val="28"/>
        </w:rPr>
        <w:t xml:space="preserve"> </w:t>
      </w:r>
      <w:r w:rsidR="00356343" w:rsidRPr="00776CA6">
        <w:rPr>
          <w:rFonts w:ascii="PT Astra Serif" w:eastAsia="Calibri" w:hAnsi="PT Astra Serif"/>
          <w:sz w:val="28"/>
          <w:szCs w:val="28"/>
        </w:rPr>
        <w:t xml:space="preserve">осуществляется в соответствии с пунктом </w:t>
      </w:r>
      <w:r w:rsidR="00356343" w:rsidRPr="00776CA6">
        <w:rPr>
          <w:rFonts w:ascii="PT Astra Serif" w:eastAsia="Calibri" w:hAnsi="PT Astra Serif"/>
          <w:sz w:val="28"/>
          <w:szCs w:val="28"/>
        </w:rPr>
        <w:fldChar w:fldCharType="begin"/>
      </w:r>
      <w:r w:rsidR="00356343" w:rsidRPr="00776CA6">
        <w:rPr>
          <w:rFonts w:ascii="PT Astra Serif" w:eastAsia="Calibri" w:hAnsi="PT Astra Serif"/>
          <w:sz w:val="28"/>
          <w:szCs w:val="28"/>
        </w:rPr>
        <w:instrText xml:space="preserve"> REF _Ref90480713 \r \h </w:instrText>
      </w:r>
      <w:r w:rsidR="00356343" w:rsidRPr="00776CA6">
        <w:rPr>
          <w:rFonts w:ascii="PT Astra Serif" w:eastAsia="Calibri" w:hAnsi="PT Astra Serif"/>
          <w:sz w:val="28"/>
          <w:szCs w:val="28"/>
        </w:rPr>
      </w:r>
      <w:r w:rsidR="00776CA6" w:rsidRPr="00776CA6">
        <w:rPr>
          <w:rFonts w:ascii="PT Astra Serif" w:eastAsia="Calibri" w:hAnsi="PT Astra Serif"/>
          <w:sz w:val="28"/>
          <w:szCs w:val="28"/>
        </w:rPr>
        <w:instrText xml:space="preserve"> \* MERGEFORMAT </w:instrText>
      </w:r>
      <w:r w:rsidR="00356343"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10.1</w:t>
      </w:r>
      <w:r w:rsidR="00356343" w:rsidRPr="00776CA6">
        <w:rPr>
          <w:rFonts w:ascii="PT Astra Serif" w:eastAsia="Calibri" w:hAnsi="PT Astra Serif"/>
          <w:sz w:val="28"/>
          <w:szCs w:val="28"/>
        </w:rPr>
        <w:fldChar w:fldCharType="end"/>
      </w:r>
      <w:r w:rsidR="00356343" w:rsidRPr="00776CA6">
        <w:rPr>
          <w:rFonts w:ascii="PT Astra Serif" w:eastAsia="Calibri" w:hAnsi="PT Astra Serif"/>
          <w:sz w:val="28"/>
          <w:szCs w:val="28"/>
        </w:rPr>
        <w:t xml:space="preserve"> Соглашения.</w:t>
      </w:r>
    </w:p>
    <w:p w14:paraId="56C28498" w14:textId="39416153" w:rsidR="00E72801" w:rsidRPr="00776CA6" w:rsidRDefault="00DE1698">
      <w:pPr>
        <w:widowControl w:val="0"/>
        <w:numPr>
          <w:ilvl w:val="1"/>
          <w:numId w:val="12"/>
        </w:numPr>
        <w:tabs>
          <w:tab w:val="left" w:pos="851"/>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Концессионер обязан в течение </w:t>
      </w:r>
      <w:r w:rsidR="00FF56E7" w:rsidRPr="00776CA6">
        <w:rPr>
          <w:rFonts w:ascii="PT Astra Serif" w:hAnsi="PT Astra Serif"/>
          <w:sz w:val="28"/>
          <w:szCs w:val="28"/>
        </w:rPr>
        <w:t xml:space="preserve">5 </w:t>
      </w:r>
      <w:r w:rsidRPr="00776CA6">
        <w:rPr>
          <w:rFonts w:ascii="PT Astra Serif" w:hAnsi="PT Astra Serif"/>
          <w:sz w:val="28"/>
          <w:szCs w:val="28"/>
        </w:rPr>
        <w:t>(</w:t>
      </w:r>
      <w:r w:rsidR="00FF56E7" w:rsidRPr="00776CA6">
        <w:rPr>
          <w:rFonts w:ascii="PT Astra Serif" w:hAnsi="PT Astra Serif"/>
          <w:sz w:val="28"/>
          <w:szCs w:val="28"/>
        </w:rPr>
        <w:t>пяти</w:t>
      </w:r>
      <w:r w:rsidRPr="00776CA6">
        <w:rPr>
          <w:rFonts w:ascii="PT Astra Serif" w:hAnsi="PT Astra Serif"/>
          <w:sz w:val="28"/>
          <w:szCs w:val="28"/>
        </w:rPr>
        <w:t>) дней с даты</w:t>
      </w:r>
      <w:r w:rsidR="00C20BFF" w:rsidRPr="00776CA6">
        <w:rPr>
          <w:rFonts w:ascii="PT Astra Serif" w:hAnsi="PT Astra Serif"/>
          <w:sz w:val="28"/>
          <w:szCs w:val="28"/>
        </w:rPr>
        <w:t xml:space="preserve"> подписания Акта об исполнении </w:t>
      </w:r>
      <w:r w:rsidR="000B12F7" w:rsidRPr="00776CA6">
        <w:rPr>
          <w:rFonts w:ascii="PT Astra Serif" w:hAnsi="PT Astra Serif"/>
          <w:sz w:val="28"/>
          <w:szCs w:val="28"/>
        </w:rPr>
        <w:t>[</w:t>
      </w:r>
      <w:r w:rsidR="00C20BFF" w:rsidRPr="00776CA6">
        <w:rPr>
          <w:rFonts w:ascii="PT Astra Serif" w:hAnsi="PT Astra Serif"/>
          <w:i/>
          <w:iCs/>
          <w:sz w:val="28"/>
          <w:szCs w:val="28"/>
          <w:highlight w:val="lightGray"/>
        </w:rPr>
        <w:t>и</w:t>
      </w:r>
      <w:r w:rsidRPr="00776CA6">
        <w:rPr>
          <w:rFonts w:ascii="PT Astra Serif" w:hAnsi="PT Astra Serif"/>
          <w:i/>
          <w:iCs/>
          <w:sz w:val="28"/>
          <w:szCs w:val="28"/>
          <w:highlight w:val="lightGray"/>
        </w:rPr>
        <w:t xml:space="preserve"> </w:t>
      </w:r>
      <w:r w:rsidR="006B7FE6" w:rsidRPr="00776CA6">
        <w:rPr>
          <w:rFonts w:ascii="PT Astra Serif" w:hAnsi="PT Astra Serif"/>
          <w:i/>
          <w:iCs/>
          <w:sz w:val="28"/>
          <w:szCs w:val="28"/>
          <w:highlight w:val="lightGray"/>
        </w:rPr>
        <w:t>в</w:t>
      </w:r>
      <w:r w:rsidRPr="00776CA6">
        <w:rPr>
          <w:rFonts w:ascii="PT Astra Serif" w:hAnsi="PT Astra Serif"/>
          <w:i/>
          <w:iCs/>
          <w:sz w:val="28"/>
          <w:szCs w:val="28"/>
          <w:highlight w:val="lightGray"/>
        </w:rPr>
        <w:t xml:space="preserve">вода в </w:t>
      </w:r>
      <w:r w:rsidR="006B7FE6" w:rsidRPr="00776CA6">
        <w:rPr>
          <w:rFonts w:ascii="PT Astra Serif" w:hAnsi="PT Astra Serif"/>
          <w:i/>
          <w:iCs/>
          <w:sz w:val="28"/>
          <w:szCs w:val="28"/>
          <w:highlight w:val="lightGray"/>
        </w:rPr>
        <w:t>э</w:t>
      </w:r>
      <w:r w:rsidRPr="00776CA6">
        <w:rPr>
          <w:rFonts w:ascii="PT Astra Serif" w:hAnsi="PT Astra Serif"/>
          <w:i/>
          <w:iCs/>
          <w:sz w:val="28"/>
          <w:szCs w:val="28"/>
          <w:highlight w:val="lightGray"/>
        </w:rPr>
        <w:t>ксплуатацию Объекта Соглашения</w:t>
      </w:r>
      <w:r w:rsidR="000B12F7" w:rsidRPr="00776CA6">
        <w:rPr>
          <w:rFonts w:ascii="PT Astra Serif" w:hAnsi="PT Astra Serif"/>
          <w:sz w:val="28"/>
          <w:szCs w:val="28"/>
        </w:rPr>
        <w:t>]</w:t>
      </w:r>
      <w:r w:rsidRPr="00776CA6">
        <w:rPr>
          <w:rFonts w:ascii="PT Astra Serif" w:hAnsi="PT Astra Serif"/>
          <w:sz w:val="28"/>
          <w:szCs w:val="28"/>
        </w:rPr>
        <w:t xml:space="preserve"> передать Концеденту документы, необходимые для государственной регистрации таких прав, по акту приема-передачи.</w:t>
      </w:r>
      <w:bookmarkStart w:id="550" w:name="_Toc428641784"/>
      <w:bookmarkStart w:id="551" w:name="_Toc428641785"/>
      <w:bookmarkStart w:id="552" w:name="_Toc428641786"/>
      <w:bookmarkStart w:id="553" w:name="_Toc428797471"/>
      <w:bookmarkStart w:id="554" w:name="_Toc428890057"/>
      <w:bookmarkStart w:id="555" w:name="_Toc428797472"/>
      <w:bookmarkStart w:id="556" w:name="_Toc428890058"/>
      <w:bookmarkStart w:id="557" w:name="_Toc428797473"/>
      <w:bookmarkStart w:id="558" w:name="_Toc428890059"/>
      <w:bookmarkStart w:id="559" w:name="_Toc428797474"/>
      <w:bookmarkStart w:id="560" w:name="_Toc428890060"/>
      <w:bookmarkStart w:id="561" w:name="_Toc428797475"/>
      <w:bookmarkStart w:id="562" w:name="_Toc428890061"/>
      <w:bookmarkStart w:id="563" w:name="_Toc401704951"/>
      <w:bookmarkStart w:id="564" w:name="_Toc401745048"/>
      <w:bookmarkStart w:id="565" w:name="_Toc401704952"/>
      <w:bookmarkStart w:id="566" w:name="_Toc401745049"/>
      <w:bookmarkStart w:id="567" w:name="_Toc383691436"/>
      <w:bookmarkStart w:id="568" w:name="_Toc383794323"/>
      <w:bookmarkStart w:id="569" w:name="_Toc383881229"/>
      <w:bookmarkStart w:id="570" w:name="_Toc384049297"/>
      <w:bookmarkStart w:id="571" w:name="_Toc384108149"/>
      <w:bookmarkStart w:id="572" w:name="_Toc401704955"/>
      <w:bookmarkStart w:id="573" w:name="_Toc401745052"/>
      <w:bookmarkStart w:id="574" w:name="_Toc401094608"/>
      <w:bookmarkStart w:id="575" w:name="_Toc401094707"/>
      <w:bookmarkStart w:id="576" w:name="_Toc401094804"/>
      <w:bookmarkStart w:id="577" w:name="_Toc401094901"/>
      <w:bookmarkStart w:id="578" w:name="_Toc401704956"/>
      <w:bookmarkStart w:id="579" w:name="_Toc401745053"/>
      <w:bookmarkStart w:id="580" w:name="_Toc401704958"/>
      <w:bookmarkStart w:id="581" w:name="_Toc401745055"/>
      <w:bookmarkStart w:id="582" w:name="_Toc383881281"/>
      <w:bookmarkStart w:id="583" w:name="_Toc384049333"/>
      <w:bookmarkStart w:id="584" w:name="_Toc384108185"/>
      <w:bookmarkStart w:id="585" w:name="_Toc383881282"/>
      <w:bookmarkStart w:id="586" w:name="_Toc384049334"/>
      <w:bookmarkStart w:id="587" w:name="_Toc384108186"/>
      <w:bookmarkEnd w:id="44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7F659B93" w14:textId="77777777" w:rsidR="00A014C6" w:rsidRPr="00776CA6" w:rsidRDefault="00A014C6" w:rsidP="000B34F9">
      <w:pPr>
        <w:pStyle w:val="affffffd"/>
        <w:widowControl w:val="0"/>
        <w:tabs>
          <w:tab w:val="left" w:pos="993"/>
          <w:tab w:val="left" w:pos="10206"/>
        </w:tabs>
        <w:spacing w:before="120" w:after="120"/>
        <w:ind w:left="709"/>
        <w:contextualSpacing w:val="0"/>
        <w:jc w:val="both"/>
        <w:outlineLvl w:val="1"/>
        <w:rPr>
          <w:rFonts w:ascii="PT Astra Serif" w:hAnsi="PT Astra Serif"/>
          <w:w w:val="0"/>
          <w:sz w:val="28"/>
          <w:szCs w:val="28"/>
        </w:rPr>
      </w:pPr>
    </w:p>
    <w:p w14:paraId="780E46DE" w14:textId="74333BB2" w:rsidR="00F35398" w:rsidRPr="00776CA6" w:rsidRDefault="00B10516" w:rsidP="000B34F9">
      <w:pPr>
        <w:pStyle w:val="1"/>
        <w:keepNext w:val="0"/>
        <w:widowControl w:val="0"/>
        <w:spacing w:before="120" w:after="120" w:line="240" w:lineRule="auto"/>
        <w:ind w:left="567" w:hanging="425"/>
        <w:jc w:val="both"/>
        <w:rPr>
          <w:rFonts w:ascii="PT Astra Serif" w:hAnsi="PT Astra Serif"/>
          <w:sz w:val="28"/>
          <w:szCs w:val="28"/>
        </w:rPr>
      </w:pPr>
      <w:bookmarkStart w:id="588" w:name="_Ref18081300"/>
      <w:bookmarkStart w:id="589" w:name="_Toc144213713"/>
      <w:bookmarkEnd w:id="296"/>
      <w:bookmarkEnd w:id="297"/>
      <w:bookmarkEnd w:id="298"/>
      <w:bookmarkEnd w:id="299"/>
      <w:bookmarkEnd w:id="300"/>
      <w:bookmarkEnd w:id="301"/>
      <w:bookmarkEnd w:id="302"/>
      <w:bookmarkEnd w:id="303"/>
      <w:bookmarkEnd w:id="304"/>
      <w:bookmarkEnd w:id="305"/>
      <w:r w:rsidRPr="00776CA6">
        <w:rPr>
          <w:rFonts w:ascii="PT Astra Serif" w:hAnsi="PT Astra Serif"/>
          <w:sz w:val="28"/>
          <w:szCs w:val="28"/>
        </w:rPr>
        <w:t>ЭКСПЛУАТАЦИЯ</w:t>
      </w:r>
      <w:r w:rsidR="00F35398" w:rsidRPr="00776CA6">
        <w:rPr>
          <w:rFonts w:ascii="PT Astra Serif" w:hAnsi="PT Astra Serif"/>
          <w:sz w:val="28"/>
          <w:szCs w:val="28"/>
        </w:rPr>
        <w:t xml:space="preserve"> ОБЪЕКТА СОГЛАШЕНИЯ</w:t>
      </w:r>
      <w:bookmarkEnd w:id="588"/>
      <w:bookmarkEnd w:id="589"/>
    </w:p>
    <w:p w14:paraId="5DEBFE7A" w14:textId="5A35EA6F" w:rsidR="00F35398" w:rsidRPr="00776CA6" w:rsidRDefault="00F35398">
      <w:pPr>
        <w:pStyle w:val="affffffd"/>
        <w:widowControl w:val="0"/>
        <w:numPr>
          <w:ilvl w:val="0"/>
          <w:numId w:val="12"/>
        </w:numPr>
        <w:tabs>
          <w:tab w:val="left" w:pos="709"/>
          <w:tab w:val="left" w:pos="10206"/>
        </w:tabs>
        <w:spacing w:before="120" w:after="120"/>
        <w:ind w:left="567" w:hanging="709"/>
        <w:contextualSpacing w:val="0"/>
        <w:jc w:val="both"/>
        <w:outlineLvl w:val="0"/>
        <w:rPr>
          <w:rFonts w:ascii="PT Astra Serif" w:hAnsi="PT Astra Serif"/>
          <w:b/>
          <w:sz w:val="28"/>
          <w:szCs w:val="28"/>
        </w:rPr>
      </w:pPr>
      <w:bookmarkStart w:id="590" w:name="_Toc144213714"/>
      <w:r w:rsidRPr="00776CA6">
        <w:rPr>
          <w:rFonts w:ascii="PT Astra Serif" w:hAnsi="PT Astra Serif"/>
          <w:b/>
          <w:sz w:val="28"/>
          <w:szCs w:val="28"/>
        </w:rPr>
        <w:t>Эксплуатация Объекта Соглашения</w:t>
      </w:r>
      <w:bookmarkEnd w:id="590"/>
    </w:p>
    <w:p w14:paraId="418E83CF" w14:textId="614CB936" w:rsidR="00EC47EE" w:rsidRPr="00776CA6" w:rsidRDefault="00F353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591" w:name="_Toc528749060"/>
      <w:bookmarkStart w:id="592" w:name="_Toc529905262"/>
      <w:bookmarkStart w:id="593" w:name="_Toc530595396"/>
      <w:bookmarkStart w:id="594" w:name="_Ref33797014"/>
      <w:bookmarkStart w:id="595" w:name="_Toc511216063"/>
      <w:bookmarkStart w:id="596" w:name="_Toc525737557"/>
      <w:bookmarkStart w:id="597" w:name="_Toc525762562"/>
      <w:r w:rsidRPr="00776CA6">
        <w:rPr>
          <w:rFonts w:ascii="PT Astra Serif" w:hAnsi="PT Astra Serif"/>
          <w:sz w:val="28"/>
          <w:szCs w:val="28"/>
        </w:rPr>
        <w:t>Концессионер обязан осуществлять Эксплуатацию Объекта Соглашения в установленном настоящим Соглашением порядке в целях осуществления</w:t>
      </w:r>
      <w:r w:rsidR="00EC47EE" w:rsidRPr="00776CA6">
        <w:rPr>
          <w:rFonts w:ascii="PT Astra Serif" w:hAnsi="PT Astra Serif"/>
          <w:sz w:val="28"/>
          <w:szCs w:val="28"/>
        </w:rPr>
        <w:t>:</w:t>
      </w:r>
      <w:bookmarkEnd w:id="591"/>
      <w:bookmarkEnd w:id="592"/>
      <w:bookmarkEnd w:id="593"/>
      <w:bookmarkEnd w:id="594"/>
    </w:p>
    <w:p w14:paraId="424691F0" w14:textId="57A3FDF4" w:rsidR="00FB5541" w:rsidRPr="00776CA6" w:rsidRDefault="00A341EF">
      <w:pPr>
        <w:widowControl w:val="0"/>
        <w:numPr>
          <w:ilvl w:val="0"/>
          <w:numId w:val="20"/>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598" w:name="_Ref528703090"/>
      <w:r w:rsidRPr="00776CA6">
        <w:rPr>
          <w:rFonts w:ascii="PT Astra Serif" w:hAnsi="PT Astra Serif"/>
          <w:w w:val="0"/>
          <w:sz w:val="28"/>
          <w:szCs w:val="28"/>
        </w:rPr>
        <w:t>[</w:t>
      </w:r>
      <w:r w:rsidRPr="00776CA6">
        <w:rPr>
          <w:rFonts w:ascii="PT Astra Serif" w:hAnsi="PT Astra Serif"/>
          <w:i/>
          <w:iCs/>
          <w:w w:val="0"/>
          <w:sz w:val="28"/>
          <w:szCs w:val="28"/>
          <w:highlight w:val="lightGray"/>
        </w:rPr>
        <w:t>туристско-рекреационной деятельности в целях организации отдыха и туризма граждан</w:t>
      </w:r>
      <w:r w:rsidR="00EC47EE" w:rsidRPr="00776CA6">
        <w:rPr>
          <w:rFonts w:ascii="PT Astra Serif" w:hAnsi="PT Astra Serif"/>
          <w:w w:val="0"/>
          <w:sz w:val="28"/>
          <w:szCs w:val="28"/>
        </w:rPr>
        <w:t>;</w:t>
      </w:r>
      <w:bookmarkEnd w:id="598"/>
    </w:p>
    <w:p w14:paraId="661FE738" w14:textId="27CE6CE7" w:rsidR="00F35398" w:rsidRPr="00776CA6" w:rsidRDefault="00EC47EE">
      <w:pPr>
        <w:widowControl w:val="0"/>
        <w:numPr>
          <w:ilvl w:val="0"/>
          <w:numId w:val="20"/>
        </w:numPr>
        <w:tabs>
          <w:tab w:val="left" w:pos="1701"/>
        </w:tabs>
        <w:autoSpaceDE w:val="0"/>
        <w:autoSpaceDN w:val="0"/>
        <w:adjustRightInd w:val="0"/>
        <w:spacing w:before="120" w:after="120"/>
        <w:ind w:hanging="685"/>
        <w:jc w:val="both"/>
        <w:outlineLvl w:val="1"/>
        <w:rPr>
          <w:rFonts w:ascii="PT Astra Serif" w:hAnsi="PT Astra Serif"/>
          <w:bCs/>
          <w:sz w:val="28"/>
          <w:szCs w:val="28"/>
        </w:rPr>
      </w:pPr>
      <w:bookmarkStart w:id="599" w:name="_Toc528749061"/>
      <w:r w:rsidRPr="00776CA6">
        <w:rPr>
          <w:rFonts w:ascii="PT Astra Serif" w:hAnsi="PT Astra Serif"/>
          <w:i/>
          <w:iCs/>
          <w:w w:val="0"/>
          <w:sz w:val="28"/>
          <w:szCs w:val="28"/>
          <w:highlight w:val="lightGray"/>
        </w:rPr>
        <w:t>иной сопутствующей деятельности, не противоречаще</w:t>
      </w:r>
      <w:r w:rsidR="00221299" w:rsidRPr="00776CA6">
        <w:rPr>
          <w:rFonts w:ascii="PT Astra Serif" w:hAnsi="PT Astra Serif"/>
          <w:i/>
          <w:iCs/>
          <w:w w:val="0"/>
          <w:sz w:val="28"/>
          <w:szCs w:val="28"/>
          <w:highlight w:val="lightGray"/>
        </w:rPr>
        <w:t>й</w:t>
      </w:r>
      <w:r w:rsidRPr="00776CA6">
        <w:rPr>
          <w:rFonts w:ascii="PT Astra Serif" w:hAnsi="PT Astra Serif"/>
          <w:i/>
          <w:iCs/>
          <w:w w:val="0"/>
          <w:sz w:val="28"/>
          <w:szCs w:val="28"/>
          <w:highlight w:val="lightGray"/>
        </w:rPr>
        <w:t xml:space="preserve"> видам деятельности, указанн</w:t>
      </w:r>
      <w:r w:rsidR="001C72F2" w:rsidRPr="00776CA6">
        <w:rPr>
          <w:rFonts w:ascii="PT Astra Serif" w:hAnsi="PT Astra Serif"/>
          <w:bCs/>
          <w:i/>
          <w:iCs/>
          <w:sz w:val="28"/>
          <w:szCs w:val="28"/>
          <w:highlight w:val="lightGray"/>
        </w:rPr>
        <w:t>ым</w:t>
      </w:r>
      <w:r w:rsidR="00C34ED8" w:rsidRPr="00776CA6">
        <w:rPr>
          <w:rFonts w:ascii="PT Astra Serif" w:hAnsi="PT Astra Serif"/>
          <w:bCs/>
          <w:i/>
          <w:iCs/>
          <w:sz w:val="28"/>
          <w:szCs w:val="28"/>
          <w:highlight w:val="lightGray"/>
        </w:rPr>
        <w:t xml:space="preserve"> </w:t>
      </w:r>
      <w:r w:rsidRPr="00776CA6">
        <w:rPr>
          <w:rFonts w:ascii="PT Astra Serif" w:hAnsi="PT Astra Serif"/>
          <w:bCs/>
          <w:i/>
          <w:iCs/>
          <w:sz w:val="28"/>
          <w:szCs w:val="28"/>
          <w:highlight w:val="lightGray"/>
        </w:rPr>
        <w:t>в подпункт</w:t>
      </w:r>
      <w:r w:rsidR="00C34ED8" w:rsidRPr="00776CA6">
        <w:rPr>
          <w:rFonts w:ascii="PT Astra Serif" w:hAnsi="PT Astra Serif"/>
          <w:bCs/>
          <w:i/>
          <w:iCs/>
          <w:sz w:val="28"/>
          <w:szCs w:val="28"/>
          <w:highlight w:val="lightGray"/>
        </w:rPr>
        <w:t>е</w:t>
      </w:r>
      <w:r w:rsidRPr="00776CA6">
        <w:rPr>
          <w:rFonts w:ascii="PT Astra Serif" w:hAnsi="PT Astra Serif"/>
          <w:bCs/>
          <w:i/>
          <w:iCs/>
          <w:sz w:val="28"/>
          <w:szCs w:val="28"/>
          <w:highlight w:val="lightGray"/>
        </w:rPr>
        <w:t xml:space="preserve"> </w:t>
      </w:r>
      <w:r w:rsidR="001C72F2" w:rsidRPr="00776CA6">
        <w:rPr>
          <w:rFonts w:ascii="PT Astra Serif" w:hAnsi="PT Astra Serif"/>
          <w:bCs/>
          <w:i/>
          <w:iCs/>
          <w:sz w:val="28"/>
          <w:szCs w:val="28"/>
          <w:highlight w:val="lightGray"/>
        </w:rPr>
        <w:fldChar w:fldCharType="begin"/>
      </w:r>
      <w:r w:rsidR="001C72F2" w:rsidRPr="00776CA6">
        <w:rPr>
          <w:rFonts w:ascii="PT Astra Serif" w:hAnsi="PT Astra Serif"/>
          <w:bCs/>
          <w:i/>
          <w:iCs/>
          <w:sz w:val="28"/>
          <w:szCs w:val="28"/>
          <w:highlight w:val="lightGray"/>
        </w:rPr>
        <w:instrText xml:space="preserve"> REF _Ref528703090 \r \h </w:instrText>
      </w:r>
      <w:r w:rsidR="00A341EF" w:rsidRPr="00776CA6">
        <w:rPr>
          <w:rFonts w:ascii="PT Astra Serif" w:hAnsi="PT Astra Serif"/>
          <w:bCs/>
          <w:i/>
          <w:iCs/>
          <w:sz w:val="28"/>
          <w:szCs w:val="28"/>
          <w:highlight w:val="lightGray"/>
        </w:rPr>
        <w:instrText xml:space="preserve"> \* MERGEFORMAT </w:instrText>
      </w:r>
      <w:r w:rsidR="001C72F2" w:rsidRPr="00776CA6">
        <w:rPr>
          <w:rFonts w:ascii="PT Astra Serif" w:hAnsi="PT Astra Serif"/>
          <w:bCs/>
          <w:i/>
          <w:iCs/>
          <w:sz w:val="28"/>
          <w:szCs w:val="28"/>
          <w:highlight w:val="lightGray"/>
        </w:rPr>
      </w:r>
      <w:r w:rsidR="001C72F2" w:rsidRPr="00776CA6">
        <w:rPr>
          <w:rFonts w:ascii="PT Astra Serif" w:hAnsi="PT Astra Serif"/>
          <w:bCs/>
          <w:i/>
          <w:iCs/>
          <w:sz w:val="28"/>
          <w:szCs w:val="28"/>
          <w:highlight w:val="lightGray"/>
        </w:rPr>
        <w:fldChar w:fldCharType="separate"/>
      </w:r>
      <w:r w:rsidR="00466C7F" w:rsidRPr="00776CA6">
        <w:rPr>
          <w:rFonts w:ascii="PT Astra Serif" w:hAnsi="PT Astra Serif"/>
          <w:bCs/>
          <w:i/>
          <w:iCs/>
          <w:sz w:val="28"/>
          <w:szCs w:val="28"/>
          <w:highlight w:val="lightGray"/>
        </w:rPr>
        <w:t>(а)</w:t>
      </w:r>
      <w:r w:rsidR="001C72F2" w:rsidRPr="00776CA6">
        <w:rPr>
          <w:rFonts w:ascii="PT Astra Serif" w:hAnsi="PT Astra Serif"/>
          <w:bCs/>
          <w:i/>
          <w:iCs/>
          <w:sz w:val="28"/>
          <w:szCs w:val="28"/>
          <w:highlight w:val="lightGray"/>
        </w:rPr>
        <w:fldChar w:fldCharType="end"/>
      </w:r>
      <w:r w:rsidR="001C72F2" w:rsidRPr="00776CA6">
        <w:rPr>
          <w:rFonts w:ascii="PT Astra Serif" w:hAnsi="PT Astra Serif"/>
          <w:bCs/>
          <w:i/>
          <w:iCs/>
          <w:sz w:val="28"/>
          <w:szCs w:val="28"/>
          <w:highlight w:val="lightGray"/>
        </w:rPr>
        <w:t xml:space="preserve"> </w:t>
      </w:r>
      <w:r w:rsidR="00A32612" w:rsidRPr="00776CA6">
        <w:rPr>
          <w:rFonts w:ascii="PT Astra Serif" w:hAnsi="PT Astra Serif"/>
          <w:bCs/>
          <w:i/>
          <w:iCs/>
          <w:sz w:val="28"/>
          <w:szCs w:val="28"/>
          <w:highlight w:val="lightGray"/>
        </w:rPr>
        <w:t>настоящего пункта</w:t>
      </w:r>
      <w:r w:rsidR="00DE4B5E" w:rsidRPr="00776CA6">
        <w:rPr>
          <w:rFonts w:ascii="PT Astra Serif" w:hAnsi="PT Astra Serif"/>
          <w:bCs/>
          <w:i/>
          <w:iCs/>
          <w:sz w:val="28"/>
          <w:szCs w:val="28"/>
          <w:highlight w:val="lightGray"/>
        </w:rPr>
        <w:t>,</w:t>
      </w:r>
      <w:r w:rsidR="003D1D12" w:rsidRPr="00776CA6">
        <w:rPr>
          <w:rFonts w:ascii="PT Astra Serif" w:hAnsi="PT Astra Serif"/>
          <w:bCs/>
          <w:i/>
          <w:iCs/>
          <w:sz w:val="28"/>
          <w:szCs w:val="28"/>
          <w:highlight w:val="lightGray"/>
        </w:rPr>
        <w:t xml:space="preserve"> и не препятствующей Эксплуатации Объекта Соглашения</w:t>
      </w:r>
      <w:r w:rsidR="00A32612" w:rsidRPr="00776CA6">
        <w:rPr>
          <w:rFonts w:ascii="PT Astra Serif" w:hAnsi="PT Astra Serif"/>
          <w:bCs/>
          <w:i/>
          <w:iCs/>
          <w:sz w:val="28"/>
          <w:szCs w:val="28"/>
          <w:highlight w:val="lightGray"/>
        </w:rPr>
        <w:t>.</w:t>
      </w:r>
      <w:bookmarkStart w:id="600" w:name="_Toc398108292"/>
      <w:bookmarkStart w:id="601" w:name="_Toc391553402"/>
      <w:bookmarkStart w:id="602" w:name="_Toc386463560"/>
      <w:bookmarkStart w:id="603" w:name="_Toc373482784"/>
      <w:bookmarkStart w:id="604" w:name="_Toc370397845"/>
      <w:bookmarkStart w:id="605" w:name="_Toc370376430"/>
      <w:bookmarkEnd w:id="595"/>
      <w:bookmarkEnd w:id="596"/>
      <w:bookmarkEnd w:id="597"/>
      <w:bookmarkEnd w:id="599"/>
      <w:r w:rsidR="00A341EF" w:rsidRPr="00776CA6">
        <w:rPr>
          <w:rFonts w:ascii="PT Astra Serif" w:hAnsi="PT Astra Serif"/>
          <w:bCs/>
          <w:sz w:val="28"/>
          <w:szCs w:val="28"/>
        </w:rPr>
        <w:t>]</w:t>
      </w:r>
    </w:p>
    <w:p w14:paraId="70F64654" w14:textId="49526DEE" w:rsidR="00F35398" w:rsidRPr="00776CA6" w:rsidRDefault="00632CE1">
      <w:pPr>
        <w:widowControl w:val="0"/>
        <w:numPr>
          <w:ilvl w:val="1"/>
          <w:numId w:val="12"/>
        </w:numPr>
        <w:tabs>
          <w:tab w:val="left" w:pos="10206"/>
        </w:tabs>
        <w:spacing w:before="120" w:after="120"/>
        <w:ind w:left="567" w:hanging="709"/>
        <w:jc w:val="both"/>
        <w:rPr>
          <w:rFonts w:ascii="PT Astra Serif" w:hAnsi="PT Astra Serif"/>
          <w:sz w:val="28"/>
          <w:szCs w:val="28"/>
        </w:rPr>
      </w:pPr>
      <w:bookmarkStart w:id="606" w:name="_Toc511216064"/>
      <w:bookmarkStart w:id="607" w:name="_Toc528749062"/>
      <w:bookmarkStart w:id="608" w:name="_Toc529905263"/>
      <w:bookmarkStart w:id="609" w:name="_Toc530595397"/>
      <w:bookmarkStart w:id="610" w:name="_Toc525737558"/>
      <w:bookmarkStart w:id="611" w:name="_Toc525762563"/>
      <w:r w:rsidRPr="00776CA6">
        <w:rPr>
          <w:rFonts w:ascii="PT Astra Serif" w:hAnsi="PT Astra Serif"/>
          <w:sz w:val="28"/>
          <w:szCs w:val="28"/>
        </w:rPr>
        <w:t>Концессионер обязан не прекращать (не приостанавливать) Эксплуатацию Объекта Соглашения без согласия Концедента за исключением случаев, установленных Законодательством и Соглашением</w:t>
      </w:r>
      <w:r w:rsidR="00F35398" w:rsidRPr="00776CA6">
        <w:rPr>
          <w:rFonts w:ascii="PT Astra Serif" w:hAnsi="PT Astra Serif"/>
          <w:sz w:val="28"/>
          <w:szCs w:val="28"/>
        </w:rPr>
        <w:t>.</w:t>
      </w:r>
      <w:bookmarkEnd w:id="606"/>
      <w:bookmarkEnd w:id="607"/>
      <w:bookmarkEnd w:id="608"/>
      <w:bookmarkEnd w:id="609"/>
      <w:bookmarkEnd w:id="610"/>
      <w:bookmarkEnd w:id="611"/>
    </w:p>
    <w:p w14:paraId="32F4EF70" w14:textId="6943FD8A" w:rsidR="00F35398" w:rsidRPr="00776CA6" w:rsidRDefault="00F353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612" w:name="_Toc511216065"/>
      <w:bookmarkStart w:id="613" w:name="_Toc525737559"/>
      <w:bookmarkStart w:id="614" w:name="_Toc525762564"/>
      <w:bookmarkStart w:id="615" w:name="_Toc528749063"/>
      <w:bookmarkStart w:id="616" w:name="_Toc529905264"/>
      <w:bookmarkStart w:id="617" w:name="_Toc530595398"/>
      <w:r w:rsidRPr="00776CA6">
        <w:rPr>
          <w:rFonts w:ascii="PT Astra Serif" w:hAnsi="PT Astra Serif"/>
          <w:sz w:val="28"/>
          <w:szCs w:val="28"/>
        </w:rPr>
        <w:t>В ходе Эксплуатации Объекта Соглашения Концессионер обязуется:</w:t>
      </w:r>
      <w:bookmarkEnd w:id="612"/>
      <w:bookmarkEnd w:id="613"/>
      <w:bookmarkEnd w:id="614"/>
      <w:bookmarkEnd w:id="615"/>
      <w:bookmarkEnd w:id="616"/>
      <w:bookmarkEnd w:id="617"/>
    </w:p>
    <w:p w14:paraId="79927D51" w14:textId="77777777" w:rsidR="00F35398" w:rsidRPr="00776CA6" w:rsidRDefault="00F35398">
      <w:pPr>
        <w:widowControl w:val="0"/>
        <w:numPr>
          <w:ilvl w:val="0"/>
          <w:numId w:val="21"/>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за свой счет поддерживать Объект Соглашения в исправном состоянии, обеспечить содержание и обслуживание оборудования, входящ</w:t>
      </w:r>
      <w:r w:rsidR="00B80DCF" w:rsidRPr="00776CA6">
        <w:rPr>
          <w:rFonts w:ascii="PT Astra Serif" w:hAnsi="PT Astra Serif"/>
          <w:w w:val="0"/>
          <w:sz w:val="28"/>
          <w:szCs w:val="28"/>
        </w:rPr>
        <w:t>его</w:t>
      </w:r>
      <w:r w:rsidRPr="00776CA6">
        <w:rPr>
          <w:rFonts w:ascii="PT Astra Serif" w:hAnsi="PT Astra Serif"/>
          <w:w w:val="0"/>
          <w:sz w:val="28"/>
          <w:szCs w:val="28"/>
        </w:rPr>
        <w:t xml:space="preserve"> в состав Объекта Соглашения, осуществлять </w:t>
      </w:r>
      <w:r w:rsidR="003B6A03" w:rsidRPr="00776CA6">
        <w:rPr>
          <w:rFonts w:ascii="PT Astra Serif" w:hAnsi="PT Astra Serif"/>
          <w:w w:val="0"/>
          <w:sz w:val="28"/>
          <w:szCs w:val="28"/>
        </w:rPr>
        <w:t xml:space="preserve">капитальный и </w:t>
      </w:r>
      <w:r w:rsidRPr="00776CA6">
        <w:rPr>
          <w:rFonts w:ascii="PT Astra Serif" w:hAnsi="PT Astra Serif"/>
          <w:w w:val="0"/>
          <w:sz w:val="28"/>
          <w:szCs w:val="28"/>
        </w:rPr>
        <w:t>текущий ремонт Объекта Соглашения;</w:t>
      </w:r>
    </w:p>
    <w:p w14:paraId="03DE8045" w14:textId="77777777" w:rsidR="00F35398" w:rsidRPr="00776CA6" w:rsidRDefault="00F35398">
      <w:pPr>
        <w:widowControl w:val="0"/>
        <w:numPr>
          <w:ilvl w:val="0"/>
          <w:numId w:val="21"/>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618" w:name="_Ref424053775"/>
      <w:r w:rsidRPr="00776CA6">
        <w:rPr>
          <w:rFonts w:ascii="PT Astra Serif" w:hAnsi="PT Astra Serif"/>
          <w:w w:val="0"/>
          <w:sz w:val="28"/>
          <w:szCs w:val="28"/>
        </w:rPr>
        <w:t xml:space="preserve">обеспечить предоставление Концеденту предусмотренной Соглашением в отношении осуществления </w:t>
      </w:r>
      <w:r w:rsidR="00457BAB" w:rsidRPr="00776CA6">
        <w:rPr>
          <w:rFonts w:ascii="PT Astra Serif" w:hAnsi="PT Astra Serif"/>
          <w:w w:val="0"/>
          <w:sz w:val="28"/>
          <w:szCs w:val="28"/>
        </w:rPr>
        <w:t>Эксплуатации</w:t>
      </w:r>
      <w:r w:rsidRPr="00776CA6">
        <w:rPr>
          <w:rFonts w:ascii="PT Astra Serif" w:hAnsi="PT Astra Serif"/>
          <w:w w:val="0"/>
          <w:sz w:val="28"/>
          <w:szCs w:val="28"/>
        </w:rPr>
        <w:t xml:space="preserve"> отчетности и иных предоставляемых Концессионером документов в порядке, </w:t>
      </w:r>
      <w:r w:rsidRPr="00776CA6">
        <w:rPr>
          <w:rFonts w:ascii="PT Astra Serif" w:hAnsi="PT Astra Serif"/>
          <w:w w:val="0"/>
          <w:sz w:val="28"/>
          <w:szCs w:val="28"/>
        </w:rPr>
        <w:lastRenderedPageBreak/>
        <w:t>сроки и в соответствии с требованиями, предусмотренными Соглашением</w:t>
      </w:r>
      <w:bookmarkEnd w:id="618"/>
      <w:r w:rsidRPr="00776CA6">
        <w:rPr>
          <w:rFonts w:ascii="PT Astra Serif" w:hAnsi="PT Astra Serif"/>
          <w:w w:val="0"/>
          <w:sz w:val="28"/>
          <w:szCs w:val="28"/>
        </w:rPr>
        <w:t xml:space="preserve">; </w:t>
      </w:r>
    </w:p>
    <w:p w14:paraId="09EB83A7" w14:textId="1C972C11" w:rsidR="00F35398" w:rsidRPr="00776CA6" w:rsidRDefault="00F35398">
      <w:pPr>
        <w:widowControl w:val="0"/>
        <w:numPr>
          <w:ilvl w:val="0"/>
          <w:numId w:val="21"/>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выплачивать Концеденту концессионную плату в порядке и на условиях, предусмотренных </w:t>
      </w:r>
      <w:r w:rsidR="00EF02BF" w:rsidRPr="00776CA6">
        <w:rPr>
          <w:rFonts w:ascii="PT Astra Serif" w:hAnsi="PT Astra Serif"/>
          <w:w w:val="0"/>
          <w:sz w:val="28"/>
          <w:szCs w:val="28"/>
        </w:rPr>
        <w:t xml:space="preserve">статьей </w:t>
      </w:r>
      <w:r w:rsidR="00EB752D" w:rsidRPr="00776CA6">
        <w:rPr>
          <w:rFonts w:ascii="PT Astra Serif" w:hAnsi="PT Astra Serif"/>
          <w:w w:val="0"/>
          <w:sz w:val="28"/>
          <w:szCs w:val="28"/>
        </w:rPr>
        <w:fldChar w:fldCharType="begin"/>
      </w:r>
      <w:r w:rsidR="00EB752D" w:rsidRPr="00776CA6">
        <w:rPr>
          <w:rFonts w:ascii="PT Astra Serif" w:hAnsi="PT Astra Serif"/>
          <w:w w:val="0"/>
          <w:sz w:val="28"/>
          <w:szCs w:val="28"/>
        </w:rPr>
        <w:instrText xml:space="preserve"> REF _Ref24118115 \r \h </w:instrText>
      </w:r>
      <w:r w:rsidR="00EB752D" w:rsidRPr="00776CA6">
        <w:rPr>
          <w:rFonts w:ascii="PT Astra Serif" w:hAnsi="PT Astra Serif"/>
          <w:w w:val="0"/>
          <w:sz w:val="28"/>
          <w:szCs w:val="28"/>
        </w:rPr>
      </w:r>
      <w:r w:rsidR="00776CA6" w:rsidRPr="00776CA6">
        <w:rPr>
          <w:rFonts w:ascii="PT Astra Serif" w:hAnsi="PT Astra Serif"/>
          <w:w w:val="0"/>
          <w:sz w:val="28"/>
          <w:szCs w:val="28"/>
        </w:rPr>
        <w:instrText xml:space="preserve"> \* MERGEFORMAT </w:instrText>
      </w:r>
      <w:r w:rsidR="00EB752D" w:rsidRPr="00776CA6">
        <w:rPr>
          <w:rFonts w:ascii="PT Astra Serif" w:hAnsi="PT Astra Serif"/>
          <w:w w:val="0"/>
          <w:sz w:val="28"/>
          <w:szCs w:val="28"/>
        </w:rPr>
        <w:fldChar w:fldCharType="separate"/>
      </w:r>
      <w:r w:rsidR="00466C7F" w:rsidRPr="00776CA6">
        <w:rPr>
          <w:rFonts w:ascii="PT Astra Serif" w:hAnsi="PT Astra Serif"/>
          <w:w w:val="0"/>
          <w:sz w:val="28"/>
          <w:szCs w:val="28"/>
        </w:rPr>
        <w:t>28</w:t>
      </w:r>
      <w:r w:rsidR="00EB752D" w:rsidRPr="00776CA6">
        <w:rPr>
          <w:rFonts w:ascii="PT Astra Serif" w:hAnsi="PT Astra Serif"/>
          <w:w w:val="0"/>
          <w:sz w:val="28"/>
          <w:szCs w:val="28"/>
        </w:rPr>
        <w:fldChar w:fldCharType="end"/>
      </w:r>
      <w:r w:rsidRPr="00776CA6">
        <w:rPr>
          <w:rFonts w:ascii="PT Astra Serif" w:hAnsi="PT Astra Serif"/>
          <w:w w:val="0"/>
          <w:sz w:val="28"/>
          <w:szCs w:val="28"/>
        </w:rPr>
        <w:t xml:space="preserve"> Соглашения;</w:t>
      </w:r>
    </w:p>
    <w:p w14:paraId="2B265411" w14:textId="77777777" w:rsidR="00F35398" w:rsidRPr="00776CA6" w:rsidRDefault="00F35398">
      <w:pPr>
        <w:widowControl w:val="0"/>
        <w:numPr>
          <w:ilvl w:val="0"/>
          <w:numId w:val="21"/>
        </w:numPr>
        <w:tabs>
          <w:tab w:val="left" w:pos="1701"/>
        </w:tabs>
        <w:autoSpaceDE w:val="0"/>
        <w:autoSpaceDN w:val="0"/>
        <w:adjustRightInd w:val="0"/>
        <w:spacing w:before="120" w:after="120"/>
        <w:ind w:hanging="685"/>
        <w:jc w:val="both"/>
        <w:outlineLvl w:val="1"/>
        <w:rPr>
          <w:rFonts w:ascii="PT Astra Serif" w:hAnsi="PT Astra Serif"/>
          <w:bCs/>
          <w:sz w:val="28"/>
          <w:szCs w:val="28"/>
        </w:rPr>
      </w:pPr>
      <w:r w:rsidRPr="00776CA6">
        <w:rPr>
          <w:rFonts w:ascii="PT Astra Serif" w:hAnsi="PT Astra Serif"/>
          <w:w w:val="0"/>
          <w:sz w:val="28"/>
          <w:szCs w:val="28"/>
        </w:rPr>
        <w:t>исполнять</w:t>
      </w:r>
      <w:r w:rsidRPr="00776CA6">
        <w:rPr>
          <w:rFonts w:ascii="PT Astra Serif" w:hAnsi="PT Astra Serif"/>
          <w:bCs/>
          <w:sz w:val="28"/>
          <w:szCs w:val="28"/>
        </w:rPr>
        <w:t xml:space="preserve"> иные обязанности, предусмотренные Соглашением.</w:t>
      </w:r>
    </w:p>
    <w:p w14:paraId="04054B7F" w14:textId="77777777" w:rsidR="000B7DB0" w:rsidRPr="00776CA6" w:rsidRDefault="00F353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619" w:name="_Toc511216066"/>
      <w:bookmarkStart w:id="620" w:name="_Toc525737560"/>
      <w:bookmarkStart w:id="621" w:name="_Toc525762565"/>
      <w:bookmarkStart w:id="622" w:name="_Toc470353046"/>
      <w:bookmarkStart w:id="623" w:name="_Ref470241713"/>
      <w:bookmarkStart w:id="624" w:name="_Toc528749064"/>
      <w:bookmarkStart w:id="625" w:name="_Toc529905265"/>
      <w:bookmarkStart w:id="626" w:name="_Toc530595399"/>
      <w:bookmarkStart w:id="627" w:name="_Ref420086770"/>
      <w:bookmarkEnd w:id="600"/>
      <w:bookmarkEnd w:id="601"/>
      <w:bookmarkEnd w:id="602"/>
      <w:bookmarkEnd w:id="603"/>
      <w:bookmarkEnd w:id="604"/>
      <w:bookmarkEnd w:id="605"/>
      <w:r w:rsidRPr="00776CA6">
        <w:rPr>
          <w:rFonts w:ascii="PT Astra Serif" w:hAnsi="PT Astra Serif"/>
          <w:sz w:val="28"/>
          <w:szCs w:val="28"/>
        </w:rPr>
        <w:t>В ходе Эксплуатации Объекта Соглашения Концедент обязуется</w:t>
      </w:r>
      <w:r w:rsidR="00E569EB" w:rsidRPr="00776CA6">
        <w:rPr>
          <w:rFonts w:ascii="PT Astra Serif" w:hAnsi="PT Astra Serif"/>
          <w:sz w:val="28"/>
          <w:szCs w:val="28"/>
        </w:rPr>
        <w:t xml:space="preserve"> </w:t>
      </w:r>
      <w:bookmarkEnd w:id="619"/>
      <w:bookmarkEnd w:id="620"/>
      <w:bookmarkEnd w:id="621"/>
      <w:r w:rsidRPr="00776CA6">
        <w:rPr>
          <w:rFonts w:ascii="PT Astra Serif" w:hAnsi="PT Astra Serif"/>
          <w:sz w:val="28"/>
          <w:szCs w:val="28"/>
        </w:rPr>
        <w:t>оказывать содействие Концессионеру путем</w:t>
      </w:r>
      <w:r w:rsidR="000B7DB0" w:rsidRPr="00776CA6">
        <w:rPr>
          <w:rFonts w:ascii="PT Astra Serif" w:hAnsi="PT Astra Serif"/>
          <w:sz w:val="28"/>
          <w:szCs w:val="28"/>
        </w:rPr>
        <w:t>:</w:t>
      </w:r>
    </w:p>
    <w:p w14:paraId="10AF9DBB" w14:textId="2141651D" w:rsidR="000B7DB0" w:rsidRPr="00776CA6" w:rsidRDefault="00420A44" w:rsidP="00502DC5">
      <w:pPr>
        <w:pStyle w:val="affffffd"/>
        <w:widowControl w:val="0"/>
        <w:numPr>
          <w:ilvl w:val="0"/>
          <w:numId w:val="68"/>
        </w:numPr>
        <w:tabs>
          <w:tab w:val="left" w:pos="10206"/>
        </w:tabs>
        <w:spacing w:before="120" w:after="120"/>
        <w:ind w:left="1276" w:hanging="709"/>
        <w:contextualSpacing w:val="0"/>
        <w:jc w:val="both"/>
        <w:rPr>
          <w:rFonts w:ascii="PT Astra Serif" w:hAnsi="PT Astra Serif"/>
          <w:sz w:val="28"/>
          <w:szCs w:val="28"/>
        </w:rPr>
      </w:pPr>
      <w:r w:rsidRPr="00776CA6">
        <w:rPr>
          <w:rFonts w:ascii="PT Astra Serif" w:hAnsi="PT Astra Serif"/>
          <w:sz w:val="28"/>
          <w:szCs w:val="28"/>
        </w:rPr>
        <w:t>осуществления</w:t>
      </w:r>
      <w:r w:rsidR="00F35398" w:rsidRPr="00776CA6">
        <w:rPr>
          <w:rFonts w:ascii="PT Astra Serif" w:hAnsi="PT Astra Serif"/>
          <w:sz w:val="28"/>
          <w:szCs w:val="28"/>
        </w:rPr>
        <w:t xml:space="preserve"> согласований, предоставления необходимых документов и сведений, </w:t>
      </w:r>
    </w:p>
    <w:p w14:paraId="3902A4DC" w14:textId="77777777" w:rsidR="000B7DB0" w:rsidRPr="00776CA6" w:rsidRDefault="00F35398" w:rsidP="00502DC5">
      <w:pPr>
        <w:pStyle w:val="affffffd"/>
        <w:widowControl w:val="0"/>
        <w:numPr>
          <w:ilvl w:val="0"/>
          <w:numId w:val="68"/>
        </w:numPr>
        <w:tabs>
          <w:tab w:val="left" w:pos="10206"/>
        </w:tabs>
        <w:spacing w:before="120" w:after="120"/>
        <w:ind w:left="1276" w:hanging="709"/>
        <w:contextualSpacing w:val="0"/>
        <w:jc w:val="both"/>
        <w:rPr>
          <w:rFonts w:ascii="PT Astra Serif" w:hAnsi="PT Astra Serif"/>
          <w:sz w:val="28"/>
          <w:szCs w:val="28"/>
        </w:rPr>
      </w:pPr>
      <w:r w:rsidRPr="00776CA6">
        <w:rPr>
          <w:rFonts w:ascii="PT Astra Serif" w:hAnsi="PT Astra Serif"/>
          <w:sz w:val="28"/>
          <w:szCs w:val="28"/>
        </w:rPr>
        <w:t xml:space="preserve">проведения консультаций, совещаний и переговоров, </w:t>
      </w:r>
    </w:p>
    <w:p w14:paraId="7873E511" w14:textId="7B85044B" w:rsidR="00164416" w:rsidRPr="00776CA6" w:rsidRDefault="00F35398" w:rsidP="00502DC5">
      <w:pPr>
        <w:pStyle w:val="affffffd"/>
        <w:widowControl w:val="0"/>
        <w:numPr>
          <w:ilvl w:val="0"/>
          <w:numId w:val="68"/>
        </w:numPr>
        <w:tabs>
          <w:tab w:val="left" w:pos="10206"/>
        </w:tabs>
        <w:spacing w:before="120" w:after="120"/>
        <w:ind w:left="1276" w:hanging="709"/>
        <w:contextualSpacing w:val="0"/>
        <w:jc w:val="both"/>
        <w:rPr>
          <w:rFonts w:ascii="PT Astra Serif" w:hAnsi="PT Astra Serif"/>
          <w:sz w:val="28"/>
          <w:szCs w:val="28"/>
        </w:rPr>
      </w:pPr>
      <w:r w:rsidRPr="00776CA6">
        <w:rPr>
          <w:rFonts w:ascii="PT Astra Serif" w:hAnsi="PT Astra Serif"/>
          <w:sz w:val="28"/>
          <w:szCs w:val="28"/>
        </w:rPr>
        <w:t>направления обращений и запросов, внесения изменений в правовые акты, обращения с инициативой по изменению правовых актов, изменение которых находится вне компетенции Концедента, и в иных не запрещенных Законодательством формах</w:t>
      </w:r>
      <w:bookmarkEnd w:id="622"/>
      <w:bookmarkEnd w:id="623"/>
      <w:r w:rsidR="00B80DCF" w:rsidRPr="00776CA6">
        <w:rPr>
          <w:rFonts w:ascii="PT Astra Serif" w:hAnsi="PT Astra Serif"/>
          <w:sz w:val="28"/>
          <w:szCs w:val="28"/>
        </w:rPr>
        <w:t>.</w:t>
      </w:r>
      <w:bookmarkEnd w:id="624"/>
      <w:bookmarkEnd w:id="625"/>
      <w:bookmarkEnd w:id="626"/>
    </w:p>
    <w:p w14:paraId="3B70F13B" w14:textId="002D6E8A" w:rsidR="00C6465F" w:rsidRPr="00776CA6" w:rsidRDefault="00841A82">
      <w:pPr>
        <w:widowControl w:val="0"/>
        <w:numPr>
          <w:ilvl w:val="1"/>
          <w:numId w:val="12"/>
        </w:numPr>
        <w:tabs>
          <w:tab w:val="left" w:pos="10206"/>
        </w:tabs>
        <w:spacing w:before="120" w:after="120"/>
        <w:ind w:left="567" w:hanging="709"/>
        <w:jc w:val="both"/>
        <w:rPr>
          <w:rFonts w:ascii="PT Astra Serif" w:hAnsi="PT Astra Serif"/>
          <w:sz w:val="28"/>
          <w:szCs w:val="28"/>
        </w:rPr>
      </w:pPr>
      <w:bookmarkStart w:id="628" w:name="_Ref511210760"/>
      <w:bookmarkStart w:id="629" w:name="_Toc511216068"/>
      <w:bookmarkStart w:id="630" w:name="_Toc525737562"/>
      <w:bookmarkStart w:id="631" w:name="_Toc525762567"/>
      <w:bookmarkStart w:id="632" w:name="_Toc528749066"/>
      <w:bookmarkStart w:id="633" w:name="_Toc529905267"/>
      <w:bookmarkStart w:id="634" w:name="_Toc530595401"/>
      <w:r w:rsidRPr="00776CA6">
        <w:rPr>
          <w:rFonts w:ascii="PT Astra Serif" w:hAnsi="PT Astra Serif"/>
          <w:sz w:val="28"/>
          <w:szCs w:val="28"/>
        </w:rPr>
        <w:t xml:space="preserve">Если иное не установлено Законодательством и не оговорено Сторонами, Концессионер вправе приступить к осуществлению деятельности, предусмотренной подпунктом </w:t>
      </w:r>
      <w:r w:rsidRPr="00776CA6">
        <w:rPr>
          <w:rFonts w:ascii="PT Astra Serif" w:hAnsi="PT Astra Serif"/>
          <w:sz w:val="28"/>
          <w:szCs w:val="28"/>
        </w:rPr>
        <w:fldChar w:fldCharType="begin"/>
      </w:r>
      <w:r w:rsidRPr="00776CA6">
        <w:rPr>
          <w:rFonts w:ascii="PT Astra Serif" w:hAnsi="PT Astra Serif"/>
          <w:sz w:val="28"/>
          <w:szCs w:val="28"/>
        </w:rPr>
        <w:instrText xml:space="preserve"> REF _Ref491108622 \r \h  \* MERGEFORMAT </w:instrText>
      </w:r>
      <w:r w:rsidRPr="00776CA6">
        <w:rPr>
          <w:rFonts w:ascii="PT Astra Serif" w:hAnsi="PT Astra Serif"/>
          <w:sz w:val="28"/>
          <w:szCs w:val="28"/>
        </w:rPr>
      </w:r>
      <w:r w:rsidRPr="00776CA6">
        <w:rPr>
          <w:rFonts w:ascii="PT Astra Serif" w:hAnsi="PT Astra Serif"/>
          <w:sz w:val="28"/>
          <w:szCs w:val="28"/>
        </w:rPr>
        <w:fldChar w:fldCharType="separate"/>
      </w:r>
      <w:r w:rsidR="00466C7F" w:rsidRPr="00776CA6">
        <w:rPr>
          <w:rFonts w:ascii="PT Astra Serif" w:hAnsi="PT Astra Serif"/>
          <w:sz w:val="28"/>
          <w:szCs w:val="28"/>
        </w:rPr>
        <w:t>(б)</w:t>
      </w:r>
      <w:r w:rsidRPr="00776CA6">
        <w:rPr>
          <w:rFonts w:ascii="PT Astra Serif" w:hAnsi="PT Astra Serif"/>
          <w:sz w:val="28"/>
          <w:szCs w:val="28"/>
        </w:rPr>
        <w:fldChar w:fldCharType="end"/>
      </w:r>
      <w:r w:rsidRPr="00776CA6">
        <w:rPr>
          <w:rFonts w:ascii="PT Astra Serif" w:hAnsi="PT Astra Serif"/>
          <w:sz w:val="28"/>
          <w:szCs w:val="28"/>
        </w:rPr>
        <w:t xml:space="preserve"> пункта </w:t>
      </w:r>
      <w:r w:rsidRPr="00776CA6">
        <w:rPr>
          <w:rFonts w:ascii="PT Astra Serif" w:hAnsi="PT Astra Serif"/>
          <w:sz w:val="28"/>
          <w:szCs w:val="28"/>
        </w:rPr>
        <w:fldChar w:fldCharType="begin"/>
      </w:r>
      <w:r w:rsidRPr="00776CA6">
        <w:rPr>
          <w:rFonts w:ascii="PT Astra Serif" w:hAnsi="PT Astra Serif"/>
          <w:sz w:val="28"/>
          <w:szCs w:val="28"/>
        </w:rPr>
        <w:instrText xml:space="preserve"> REF _Ref511128922 \r \h  \* MERGEFORMAT </w:instrText>
      </w:r>
      <w:r w:rsidRPr="00776CA6">
        <w:rPr>
          <w:rFonts w:ascii="PT Astra Serif" w:hAnsi="PT Astra Serif"/>
          <w:sz w:val="28"/>
          <w:szCs w:val="28"/>
        </w:rPr>
      </w:r>
      <w:r w:rsidRPr="00776CA6">
        <w:rPr>
          <w:rFonts w:ascii="PT Astra Serif" w:hAnsi="PT Astra Serif"/>
          <w:sz w:val="28"/>
          <w:szCs w:val="28"/>
        </w:rPr>
        <w:fldChar w:fldCharType="separate"/>
      </w:r>
      <w:r w:rsidR="00466C7F" w:rsidRPr="00776CA6">
        <w:rPr>
          <w:rFonts w:ascii="PT Astra Serif" w:hAnsi="PT Astra Serif"/>
          <w:sz w:val="28"/>
          <w:szCs w:val="28"/>
        </w:rPr>
        <w:t>2.1</w:t>
      </w:r>
      <w:r w:rsidRPr="00776CA6">
        <w:rPr>
          <w:rFonts w:ascii="PT Astra Serif" w:hAnsi="PT Astra Serif"/>
          <w:sz w:val="28"/>
          <w:szCs w:val="28"/>
        </w:rPr>
        <w:fldChar w:fldCharType="end"/>
      </w:r>
      <w:r w:rsidRPr="00776CA6">
        <w:rPr>
          <w:rFonts w:ascii="PT Astra Serif" w:hAnsi="PT Astra Serif"/>
          <w:sz w:val="28"/>
          <w:szCs w:val="28"/>
        </w:rPr>
        <w:t xml:space="preserve"> Соглашения, после </w:t>
      </w:r>
      <w:r w:rsidR="00B75C58" w:rsidRPr="00776CA6">
        <w:rPr>
          <w:rFonts w:ascii="PT Astra Serif" w:hAnsi="PT Astra Serif"/>
          <w:sz w:val="28"/>
          <w:szCs w:val="28"/>
        </w:rPr>
        <w:t xml:space="preserve">подписания Сторонами Акта об исполнении </w:t>
      </w:r>
      <w:r w:rsidR="009A1E97" w:rsidRPr="00776CA6">
        <w:rPr>
          <w:rFonts w:ascii="PT Astra Serif" w:hAnsi="PT Astra Serif"/>
          <w:sz w:val="28"/>
          <w:szCs w:val="28"/>
        </w:rPr>
        <w:t>[</w:t>
      </w:r>
      <w:r w:rsidR="00A77EAD" w:rsidRPr="00776CA6">
        <w:rPr>
          <w:rFonts w:ascii="PT Astra Serif" w:hAnsi="PT Astra Serif"/>
          <w:i/>
          <w:iCs/>
          <w:sz w:val="28"/>
          <w:szCs w:val="28"/>
          <w:highlight w:val="lightGray"/>
        </w:rPr>
        <w:t xml:space="preserve">и </w:t>
      </w:r>
      <w:r w:rsidR="006B7FE6" w:rsidRPr="00776CA6">
        <w:rPr>
          <w:rFonts w:ascii="PT Astra Serif" w:hAnsi="PT Astra Serif"/>
          <w:i/>
          <w:iCs/>
          <w:sz w:val="28"/>
          <w:szCs w:val="28"/>
          <w:highlight w:val="lightGray"/>
        </w:rPr>
        <w:t>в</w:t>
      </w:r>
      <w:r w:rsidRPr="00776CA6">
        <w:rPr>
          <w:rFonts w:ascii="PT Astra Serif" w:hAnsi="PT Astra Serif"/>
          <w:i/>
          <w:iCs/>
          <w:sz w:val="28"/>
          <w:szCs w:val="28"/>
          <w:highlight w:val="lightGray"/>
        </w:rPr>
        <w:t xml:space="preserve">вода в </w:t>
      </w:r>
      <w:r w:rsidR="006B7FE6" w:rsidRPr="00776CA6">
        <w:rPr>
          <w:rFonts w:ascii="PT Astra Serif" w:hAnsi="PT Astra Serif"/>
          <w:i/>
          <w:iCs/>
          <w:sz w:val="28"/>
          <w:szCs w:val="28"/>
          <w:highlight w:val="lightGray"/>
        </w:rPr>
        <w:t>э</w:t>
      </w:r>
      <w:r w:rsidRPr="00776CA6">
        <w:rPr>
          <w:rFonts w:ascii="PT Astra Serif" w:hAnsi="PT Astra Serif"/>
          <w:i/>
          <w:iCs/>
          <w:sz w:val="28"/>
          <w:szCs w:val="28"/>
          <w:highlight w:val="lightGray"/>
        </w:rPr>
        <w:t>ксплуатацию</w:t>
      </w:r>
      <w:r w:rsidR="009A1E97" w:rsidRPr="00776CA6">
        <w:rPr>
          <w:rFonts w:ascii="PT Astra Serif" w:hAnsi="PT Astra Serif"/>
          <w:sz w:val="28"/>
          <w:szCs w:val="28"/>
        </w:rPr>
        <w:t>]</w:t>
      </w:r>
      <w:r w:rsidRPr="00776CA6">
        <w:rPr>
          <w:rFonts w:ascii="PT Astra Serif" w:hAnsi="PT Astra Serif"/>
          <w:sz w:val="28"/>
          <w:szCs w:val="28"/>
        </w:rPr>
        <w:t xml:space="preserve"> Объекта Соглашения</w:t>
      </w:r>
      <w:r w:rsidR="00C94D61" w:rsidRPr="00776CA6">
        <w:rPr>
          <w:rFonts w:ascii="PT Astra Serif" w:hAnsi="PT Astra Serif"/>
          <w:sz w:val="28"/>
          <w:szCs w:val="28"/>
        </w:rPr>
        <w:t>.</w:t>
      </w:r>
      <w:bookmarkEnd w:id="628"/>
      <w:bookmarkEnd w:id="629"/>
      <w:bookmarkEnd w:id="630"/>
      <w:bookmarkEnd w:id="631"/>
      <w:bookmarkEnd w:id="632"/>
      <w:bookmarkEnd w:id="633"/>
      <w:bookmarkEnd w:id="634"/>
    </w:p>
    <w:p w14:paraId="76E3404B" w14:textId="7C77C6B7" w:rsidR="00F35398" w:rsidRPr="00776CA6" w:rsidRDefault="00F353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635" w:name="_Toc511216073"/>
      <w:bookmarkStart w:id="636" w:name="_Toc470353051"/>
      <w:bookmarkStart w:id="637" w:name="_Toc511216074"/>
      <w:bookmarkStart w:id="638" w:name="_Toc525737563"/>
      <w:bookmarkStart w:id="639" w:name="_Toc525762568"/>
      <w:bookmarkStart w:id="640" w:name="_Toc528749067"/>
      <w:bookmarkStart w:id="641" w:name="_Toc529905268"/>
      <w:bookmarkStart w:id="642" w:name="_Toc530595402"/>
      <w:bookmarkEnd w:id="635"/>
      <w:r w:rsidRPr="00776CA6">
        <w:rPr>
          <w:rFonts w:ascii="PT Astra Serif" w:hAnsi="PT Astra Serif"/>
          <w:sz w:val="28"/>
          <w:szCs w:val="28"/>
        </w:rPr>
        <w:t xml:space="preserve">Если иное не установлено Законодательством, Концессионер вправе приступить к осуществлению </w:t>
      </w:r>
      <w:r w:rsidR="00F51A71" w:rsidRPr="00776CA6">
        <w:rPr>
          <w:rFonts w:ascii="PT Astra Serif" w:hAnsi="PT Astra Serif"/>
          <w:sz w:val="28"/>
          <w:szCs w:val="28"/>
        </w:rPr>
        <w:t>Эксплуатации</w:t>
      </w:r>
      <w:r w:rsidR="00F6273B" w:rsidRPr="00776CA6">
        <w:rPr>
          <w:rFonts w:ascii="PT Astra Serif" w:hAnsi="PT Astra Serif"/>
          <w:sz w:val="28"/>
          <w:szCs w:val="28"/>
        </w:rPr>
        <w:t xml:space="preserve"> после </w:t>
      </w:r>
      <w:r w:rsidR="006B7FE6" w:rsidRPr="00776CA6">
        <w:rPr>
          <w:rFonts w:ascii="PT Astra Serif" w:hAnsi="PT Astra Serif"/>
          <w:sz w:val="28"/>
          <w:szCs w:val="28"/>
        </w:rPr>
        <w:t>в</w:t>
      </w:r>
      <w:r w:rsidR="00F6273B" w:rsidRPr="00776CA6">
        <w:rPr>
          <w:rFonts w:ascii="PT Astra Serif" w:hAnsi="PT Astra Serif"/>
          <w:sz w:val="28"/>
          <w:szCs w:val="28"/>
        </w:rPr>
        <w:t xml:space="preserve">вода в </w:t>
      </w:r>
      <w:r w:rsidR="006B7FE6" w:rsidRPr="00776CA6">
        <w:rPr>
          <w:rFonts w:ascii="PT Astra Serif" w:hAnsi="PT Astra Serif"/>
          <w:sz w:val="28"/>
          <w:szCs w:val="28"/>
        </w:rPr>
        <w:t>э</w:t>
      </w:r>
      <w:r w:rsidR="00F6273B" w:rsidRPr="00776CA6">
        <w:rPr>
          <w:rFonts w:ascii="PT Astra Serif" w:hAnsi="PT Astra Serif"/>
          <w:sz w:val="28"/>
          <w:szCs w:val="28"/>
        </w:rPr>
        <w:t>ксплуатацию</w:t>
      </w:r>
      <w:r w:rsidR="00537083" w:rsidRPr="00776CA6">
        <w:rPr>
          <w:rFonts w:ascii="PT Astra Serif" w:hAnsi="PT Astra Serif"/>
          <w:sz w:val="28"/>
          <w:szCs w:val="28"/>
        </w:rPr>
        <w:t xml:space="preserve"> (если применимо)</w:t>
      </w:r>
      <w:r w:rsidR="00F6273B" w:rsidRPr="00776CA6">
        <w:rPr>
          <w:rFonts w:ascii="PT Astra Serif" w:hAnsi="PT Astra Serif"/>
          <w:sz w:val="28"/>
          <w:szCs w:val="28"/>
        </w:rPr>
        <w:t>, но</w:t>
      </w:r>
      <w:r w:rsidRPr="00776CA6">
        <w:rPr>
          <w:rFonts w:ascii="PT Astra Serif" w:hAnsi="PT Astra Serif"/>
          <w:sz w:val="28"/>
          <w:szCs w:val="28"/>
        </w:rPr>
        <w:t xml:space="preserve"> до государственной регистрации прав на Объект Соглашения, если иное не будет оговорено Сторонами.</w:t>
      </w:r>
      <w:bookmarkEnd w:id="636"/>
      <w:bookmarkEnd w:id="637"/>
      <w:bookmarkEnd w:id="638"/>
      <w:bookmarkEnd w:id="639"/>
      <w:bookmarkEnd w:id="640"/>
      <w:bookmarkEnd w:id="641"/>
      <w:bookmarkEnd w:id="642"/>
    </w:p>
    <w:p w14:paraId="0F21627D" w14:textId="77777777" w:rsidR="00F35398" w:rsidRPr="00776CA6" w:rsidRDefault="00F353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643" w:name="_Toc470353066"/>
      <w:bookmarkStart w:id="644" w:name="_Toc511216079"/>
      <w:bookmarkStart w:id="645" w:name="_Toc525737569"/>
      <w:bookmarkStart w:id="646" w:name="_Toc525762574"/>
      <w:bookmarkStart w:id="647" w:name="_Toc528749072"/>
      <w:bookmarkStart w:id="648" w:name="_Toc529905273"/>
      <w:bookmarkStart w:id="649" w:name="_Toc530595407"/>
      <w:bookmarkStart w:id="650" w:name="_Ref21717050"/>
      <w:bookmarkEnd w:id="627"/>
      <w:r w:rsidRPr="00776CA6">
        <w:rPr>
          <w:rFonts w:ascii="PT Astra Serif" w:hAnsi="PT Astra Serif"/>
          <w:sz w:val="28"/>
          <w:szCs w:val="28"/>
        </w:rPr>
        <w:t>Концессионер обязан предоставлять установленные (устанавливаемые) Законодательством льготы, в том числе льготы по оплате товаров, работ и услуг, в случаях, порядке и сроки, предусмотренные Законодательством. Порядок и условия компенсации Концедентом Концессионеру расходов, связанных с предоставлением установленных льгот, устанавливается в соответствии с Законодательством</w:t>
      </w:r>
      <w:r w:rsidR="00370B5A" w:rsidRPr="00776CA6">
        <w:rPr>
          <w:rFonts w:ascii="PT Astra Serif" w:hAnsi="PT Astra Serif"/>
          <w:sz w:val="28"/>
          <w:szCs w:val="28"/>
        </w:rPr>
        <w:t xml:space="preserve"> и Соглашением</w:t>
      </w:r>
      <w:r w:rsidRPr="00776CA6">
        <w:rPr>
          <w:rFonts w:ascii="PT Astra Serif" w:hAnsi="PT Astra Serif"/>
          <w:sz w:val="28"/>
          <w:szCs w:val="28"/>
        </w:rPr>
        <w:t>.</w:t>
      </w:r>
      <w:bookmarkEnd w:id="643"/>
      <w:bookmarkEnd w:id="644"/>
      <w:bookmarkEnd w:id="645"/>
      <w:bookmarkEnd w:id="646"/>
      <w:bookmarkEnd w:id="647"/>
      <w:bookmarkEnd w:id="648"/>
      <w:bookmarkEnd w:id="649"/>
      <w:bookmarkEnd w:id="650"/>
    </w:p>
    <w:p w14:paraId="0ECC18A0" w14:textId="37CDD646" w:rsidR="00F35398" w:rsidRPr="00776CA6" w:rsidRDefault="00F353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651" w:name="_Toc470353072"/>
      <w:bookmarkStart w:id="652" w:name="_Toc511216080"/>
      <w:bookmarkStart w:id="653" w:name="_Toc525737570"/>
      <w:bookmarkStart w:id="654" w:name="_Toc525762575"/>
      <w:bookmarkStart w:id="655" w:name="_Toc528749073"/>
      <w:bookmarkStart w:id="656" w:name="_Toc529905274"/>
      <w:bookmarkStart w:id="657" w:name="_Toc530595408"/>
      <w:r w:rsidRPr="00776CA6">
        <w:rPr>
          <w:rFonts w:ascii="PT Astra Serif" w:hAnsi="PT Astra Serif"/>
          <w:sz w:val="28"/>
          <w:szCs w:val="28"/>
        </w:rPr>
        <w:t xml:space="preserve">В целях осуществления </w:t>
      </w:r>
      <w:r w:rsidR="007D268E" w:rsidRPr="00776CA6">
        <w:rPr>
          <w:rFonts w:ascii="PT Astra Serif" w:hAnsi="PT Astra Serif"/>
          <w:sz w:val="28"/>
          <w:szCs w:val="28"/>
        </w:rPr>
        <w:t>Эксплуатации</w:t>
      </w:r>
      <w:r w:rsidRPr="00776CA6">
        <w:rPr>
          <w:rFonts w:ascii="PT Astra Serif" w:hAnsi="PT Astra Serif"/>
          <w:sz w:val="28"/>
          <w:szCs w:val="28"/>
        </w:rPr>
        <w:t xml:space="preserve"> Концессионер вправе привлекать </w:t>
      </w:r>
      <w:r w:rsidR="00CB08AA" w:rsidRPr="00776CA6">
        <w:rPr>
          <w:rFonts w:ascii="PT Astra Serif" w:hAnsi="PT Astra Serif"/>
          <w:sz w:val="28"/>
          <w:szCs w:val="28"/>
        </w:rPr>
        <w:t>Лиц, относящихся к Концессионеру</w:t>
      </w:r>
      <w:r w:rsidRPr="00776CA6">
        <w:rPr>
          <w:rFonts w:ascii="PT Astra Serif" w:hAnsi="PT Astra Serif"/>
          <w:sz w:val="28"/>
          <w:szCs w:val="28"/>
        </w:rPr>
        <w:t>, за действия которых он несет ответственность как за свои собственные.</w:t>
      </w:r>
      <w:bookmarkEnd w:id="651"/>
      <w:bookmarkEnd w:id="652"/>
      <w:bookmarkEnd w:id="653"/>
      <w:bookmarkEnd w:id="654"/>
      <w:bookmarkEnd w:id="655"/>
      <w:bookmarkEnd w:id="656"/>
      <w:bookmarkEnd w:id="657"/>
    </w:p>
    <w:p w14:paraId="6EA20588" w14:textId="023EE918" w:rsidR="00AE0DC4" w:rsidRPr="00776CA6" w:rsidRDefault="00AE0DC4">
      <w:pPr>
        <w:widowControl w:val="0"/>
        <w:numPr>
          <w:ilvl w:val="1"/>
          <w:numId w:val="12"/>
        </w:numPr>
        <w:tabs>
          <w:tab w:val="left" w:pos="10206"/>
        </w:tabs>
        <w:spacing w:before="120" w:after="120"/>
        <w:ind w:left="567" w:hanging="709"/>
        <w:jc w:val="both"/>
        <w:rPr>
          <w:rFonts w:ascii="PT Astra Serif" w:hAnsi="PT Astra Serif"/>
          <w:sz w:val="28"/>
          <w:szCs w:val="28"/>
        </w:rPr>
      </w:pPr>
      <w:r w:rsidRPr="00776CA6">
        <w:rPr>
          <w:rFonts w:ascii="PT Astra Serif" w:hAnsi="PT Astra Serif"/>
          <w:sz w:val="28"/>
          <w:szCs w:val="28"/>
        </w:rPr>
        <w:t>Продукция и доходы, полученные Концессионером при Эксплуатации Объекта Соглашения, являются собственностью Концессионера.</w:t>
      </w:r>
    </w:p>
    <w:p w14:paraId="4280F0AC" w14:textId="7C75BA08" w:rsidR="009A796E" w:rsidRPr="00776CA6" w:rsidRDefault="009A796E" w:rsidP="009A796E">
      <w:pPr>
        <w:widowControl w:val="0"/>
        <w:numPr>
          <w:ilvl w:val="1"/>
          <w:numId w:val="12"/>
        </w:numPr>
        <w:tabs>
          <w:tab w:val="left" w:pos="10206"/>
        </w:tabs>
        <w:spacing w:before="120" w:after="120"/>
        <w:ind w:left="567" w:hanging="709"/>
        <w:jc w:val="both"/>
        <w:rPr>
          <w:rFonts w:ascii="PT Astra Serif" w:hAnsi="PT Astra Serif"/>
          <w:sz w:val="28"/>
          <w:szCs w:val="28"/>
        </w:rPr>
      </w:pPr>
      <w:bookmarkStart w:id="658" w:name="_Ref112081119"/>
      <w:r w:rsidRPr="00776CA6">
        <w:rPr>
          <w:rFonts w:ascii="PT Astra Serif" w:hAnsi="PT Astra Serif"/>
          <w:sz w:val="28"/>
          <w:szCs w:val="28"/>
        </w:rPr>
        <w:t>Концессионер обязан ежеквартально предоставлять Концеденту промежуточную бухгалтерскую (финансовую) отчетность в течение 1 (одного) месяца с момента завершения отчетного квартала, а также годовую бухгалтерскую (финансовую) отчетность – не позднее 1 марта года, следующего за отчетным.</w:t>
      </w:r>
      <w:bookmarkEnd w:id="658"/>
    </w:p>
    <w:p w14:paraId="46D962FA" w14:textId="77777777" w:rsidR="004A2084" w:rsidRPr="00776CA6" w:rsidRDefault="004A2084" w:rsidP="000B34F9">
      <w:pPr>
        <w:widowControl w:val="0"/>
        <w:tabs>
          <w:tab w:val="left" w:pos="709"/>
          <w:tab w:val="left" w:pos="10206"/>
        </w:tabs>
        <w:spacing w:before="120" w:after="120"/>
        <w:jc w:val="both"/>
        <w:rPr>
          <w:rFonts w:ascii="PT Astra Serif" w:hAnsi="PT Astra Serif"/>
          <w:sz w:val="28"/>
          <w:szCs w:val="28"/>
        </w:rPr>
      </w:pPr>
      <w:bookmarkStart w:id="659" w:name="_Toc511216094"/>
      <w:bookmarkEnd w:id="659"/>
    </w:p>
    <w:p w14:paraId="1CB6FB25" w14:textId="0170D4F2" w:rsidR="002F4013" w:rsidRPr="00776CA6" w:rsidRDefault="002F4013" w:rsidP="000B34F9">
      <w:pPr>
        <w:pStyle w:val="1"/>
        <w:keepNext w:val="0"/>
        <w:widowControl w:val="0"/>
        <w:spacing w:before="120" w:after="120" w:line="240" w:lineRule="auto"/>
        <w:ind w:left="567" w:hanging="425"/>
        <w:jc w:val="both"/>
        <w:rPr>
          <w:rFonts w:ascii="PT Astra Serif" w:hAnsi="PT Astra Serif"/>
          <w:sz w:val="28"/>
          <w:szCs w:val="28"/>
        </w:rPr>
      </w:pPr>
      <w:bookmarkStart w:id="660" w:name="_Toc525762593"/>
      <w:bookmarkStart w:id="661" w:name="_Toc144213715"/>
      <w:r w:rsidRPr="00776CA6">
        <w:rPr>
          <w:rFonts w:ascii="PT Astra Serif" w:hAnsi="PT Astra Serif"/>
          <w:sz w:val="28"/>
          <w:szCs w:val="28"/>
        </w:rPr>
        <w:t>КОНТРОЛЬ КОНЦЕДЕНТА</w:t>
      </w:r>
      <w:bookmarkEnd w:id="660"/>
      <w:bookmarkEnd w:id="661"/>
      <w:r w:rsidRPr="00776CA6">
        <w:rPr>
          <w:rFonts w:ascii="PT Astra Serif" w:hAnsi="PT Astra Serif"/>
          <w:sz w:val="28"/>
          <w:szCs w:val="28"/>
        </w:rPr>
        <w:t xml:space="preserve"> </w:t>
      </w:r>
      <w:bookmarkStart w:id="662" w:name="_Toc470353074"/>
    </w:p>
    <w:p w14:paraId="32CD8A9E" w14:textId="7FCE3DC0" w:rsidR="00031F5F" w:rsidRPr="00776CA6" w:rsidRDefault="00031F5F">
      <w:pPr>
        <w:pStyle w:val="affffffd"/>
        <w:widowControl w:val="0"/>
        <w:numPr>
          <w:ilvl w:val="0"/>
          <w:numId w:val="12"/>
        </w:numPr>
        <w:tabs>
          <w:tab w:val="left" w:pos="567"/>
          <w:tab w:val="left" w:pos="10206"/>
        </w:tabs>
        <w:spacing w:before="120" w:after="120"/>
        <w:ind w:left="567" w:hanging="709"/>
        <w:contextualSpacing w:val="0"/>
        <w:jc w:val="both"/>
        <w:outlineLvl w:val="0"/>
        <w:rPr>
          <w:rFonts w:ascii="PT Astra Serif" w:hAnsi="PT Astra Serif"/>
          <w:b/>
          <w:sz w:val="28"/>
          <w:szCs w:val="28"/>
        </w:rPr>
      </w:pPr>
      <w:bookmarkStart w:id="663" w:name="_Toc144213716"/>
      <w:bookmarkStart w:id="664" w:name="_Toc528749077"/>
      <w:r w:rsidRPr="00776CA6">
        <w:rPr>
          <w:rFonts w:ascii="PT Astra Serif" w:hAnsi="PT Astra Serif"/>
          <w:b/>
          <w:sz w:val="28"/>
          <w:szCs w:val="28"/>
        </w:rPr>
        <w:lastRenderedPageBreak/>
        <w:t>Общие положения</w:t>
      </w:r>
      <w:bookmarkEnd w:id="663"/>
    </w:p>
    <w:p w14:paraId="124B9084" w14:textId="008FCBEA" w:rsidR="00CE7F04" w:rsidRPr="00776CA6" w:rsidRDefault="00031F5F">
      <w:pPr>
        <w:widowControl w:val="0"/>
        <w:numPr>
          <w:ilvl w:val="1"/>
          <w:numId w:val="12"/>
        </w:numPr>
        <w:tabs>
          <w:tab w:val="left" w:pos="10206"/>
        </w:tabs>
        <w:spacing w:before="120" w:after="120"/>
        <w:ind w:left="567" w:hanging="709"/>
        <w:jc w:val="both"/>
        <w:rPr>
          <w:rFonts w:ascii="PT Astra Serif" w:hAnsi="PT Astra Serif"/>
          <w:sz w:val="28"/>
          <w:szCs w:val="28"/>
        </w:rPr>
      </w:pPr>
      <w:bookmarkStart w:id="665" w:name="_Toc529905277"/>
      <w:bookmarkStart w:id="666" w:name="_Toc530595411"/>
      <w:r w:rsidRPr="00776CA6">
        <w:rPr>
          <w:rFonts w:ascii="PT Astra Serif" w:hAnsi="PT Astra Serif"/>
          <w:sz w:val="28"/>
          <w:szCs w:val="28"/>
        </w:rPr>
        <w:t xml:space="preserve">Концедент осуществляет контроль за соблюдением Концессионером условий настоящего Соглашения, в том числе обязательств по </w:t>
      </w:r>
      <w:r w:rsidR="002B2899" w:rsidRPr="00776CA6">
        <w:rPr>
          <w:rFonts w:ascii="PT Astra Serif" w:hAnsi="PT Astra Serif"/>
          <w:sz w:val="28"/>
          <w:szCs w:val="28"/>
        </w:rPr>
        <w:t>Создани</w:t>
      </w:r>
      <w:r w:rsidR="00F242DD" w:rsidRPr="00776CA6">
        <w:rPr>
          <w:rFonts w:ascii="PT Astra Serif" w:hAnsi="PT Astra Serif"/>
          <w:sz w:val="28"/>
          <w:szCs w:val="28"/>
        </w:rPr>
        <w:t>ю Объекта Соглашения</w:t>
      </w:r>
      <w:r w:rsidR="002B2899" w:rsidRPr="00776CA6">
        <w:rPr>
          <w:rFonts w:ascii="PT Astra Serif" w:hAnsi="PT Astra Serif"/>
          <w:sz w:val="28"/>
          <w:szCs w:val="28"/>
        </w:rPr>
        <w:t xml:space="preserve"> </w:t>
      </w:r>
      <w:r w:rsidRPr="00776CA6">
        <w:rPr>
          <w:rFonts w:ascii="PT Astra Serif" w:hAnsi="PT Astra Serif"/>
          <w:sz w:val="28"/>
          <w:szCs w:val="28"/>
        </w:rPr>
        <w:t>и обязательств по Эксплуатации, а также иных условий Соглашения в порядке, предусмотренном настоящим разделом.</w:t>
      </w:r>
      <w:bookmarkEnd w:id="665"/>
      <w:bookmarkEnd w:id="666"/>
    </w:p>
    <w:p w14:paraId="77F3C582" w14:textId="77777777" w:rsidR="00CE7F04" w:rsidRPr="00776CA6" w:rsidRDefault="00031F5F">
      <w:pPr>
        <w:widowControl w:val="0"/>
        <w:numPr>
          <w:ilvl w:val="1"/>
          <w:numId w:val="12"/>
        </w:numPr>
        <w:tabs>
          <w:tab w:val="left" w:pos="10206"/>
        </w:tabs>
        <w:spacing w:before="120" w:after="120"/>
        <w:ind w:left="567" w:hanging="709"/>
        <w:jc w:val="both"/>
        <w:rPr>
          <w:rFonts w:ascii="PT Astra Serif" w:hAnsi="PT Astra Serif"/>
          <w:sz w:val="28"/>
          <w:szCs w:val="28"/>
        </w:rPr>
      </w:pPr>
      <w:bookmarkStart w:id="667" w:name="_Toc529905278"/>
      <w:bookmarkStart w:id="668" w:name="_Toc530595412"/>
      <w:r w:rsidRPr="00776CA6">
        <w:rPr>
          <w:rFonts w:ascii="PT Astra Serif" w:hAnsi="PT Astra Serif"/>
          <w:sz w:val="28"/>
          <w:szCs w:val="28"/>
        </w:rPr>
        <w:t>Контроль осуществляется в соответствии с Законодательством и Соглашением.</w:t>
      </w:r>
      <w:bookmarkEnd w:id="667"/>
      <w:bookmarkEnd w:id="668"/>
    </w:p>
    <w:p w14:paraId="45AC0498" w14:textId="3D8288EF" w:rsidR="003D2D3A" w:rsidRPr="00776CA6" w:rsidRDefault="00031F5F" w:rsidP="000B34F9">
      <w:pPr>
        <w:widowControl w:val="0"/>
        <w:tabs>
          <w:tab w:val="left" w:pos="10206"/>
        </w:tabs>
        <w:spacing w:before="120" w:after="120"/>
        <w:ind w:left="567"/>
        <w:jc w:val="both"/>
        <w:rPr>
          <w:rFonts w:ascii="PT Astra Serif" w:hAnsi="PT Astra Serif"/>
          <w:color w:val="000000"/>
          <w:sz w:val="28"/>
          <w:szCs w:val="28"/>
        </w:rPr>
      </w:pPr>
      <w:bookmarkStart w:id="669" w:name="_Toc529905279"/>
      <w:bookmarkStart w:id="670" w:name="_Toc530595413"/>
      <w:r w:rsidRPr="00776CA6">
        <w:rPr>
          <w:rFonts w:ascii="PT Astra Serif" w:hAnsi="PT Astra Serif"/>
          <w:sz w:val="28"/>
          <w:szCs w:val="28"/>
        </w:rPr>
        <w:t>Концедент обязан осуществлять свои права, предусмотренные Соглашением, таким образом, чтобы не вмешиваться в осуществление хозяйственной деятельности Концессионера</w:t>
      </w:r>
      <w:r w:rsidRPr="00776CA6">
        <w:rPr>
          <w:rFonts w:ascii="PT Astra Serif" w:hAnsi="PT Astra Serif"/>
          <w:color w:val="000000"/>
          <w:sz w:val="28"/>
          <w:szCs w:val="28"/>
        </w:rPr>
        <w:t>, не препятствовать исполнению Концессионером своих обязательств по Соглашению и не допускать разглашения сведений конфиденциального характера или являющихся коммерческой тайной.</w:t>
      </w:r>
      <w:bookmarkEnd w:id="669"/>
      <w:bookmarkEnd w:id="670"/>
    </w:p>
    <w:p w14:paraId="66C6CEF4" w14:textId="5DCA02F0" w:rsidR="00CE7F04" w:rsidRPr="00776CA6" w:rsidRDefault="00CE7F04" w:rsidP="000B34F9">
      <w:pPr>
        <w:widowControl w:val="0"/>
        <w:tabs>
          <w:tab w:val="left" w:pos="10206"/>
        </w:tabs>
        <w:spacing w:before="120" w:after="120"/>
        <w:jc w:val="both"/>
        <w:rPr>
          <w:rFonts w:ascii="PT Astra Serif" w:hAnsi="PT Astra Serif"/>
          <w:sz w:val="28"/>
          <w:szCs w:val="28"/>
        </w:rPr>
      </w:pPr>
    </w:p>
    <w:p w14:paraId="73FE4499" w14:textId="77777777" w:rsidR="0049518A" w:rsidRPr="00776CA6" w:rsidRDefault="0049518A">
      <w:pPr>
        <w:pStyle w:val="affffffd"/>
        <w:widowControl w:val="0"/>
        <w:numPr>
          <w:ilvl w:val="0"/>
          <w:numId w:val="12"/>
        </w:numPr>
        <w:tabs>
          <w:tab w:val="left" w:pos="567"/>
          <w:tab w:val="left" w:pos="10206"/>
        </w:tabs>
        <w:spacing w:before="120" w:after="120"/>
        <w:ind w:left="567" w:hanging="567"/>
        <w:contextualSpacing w:val="0"/>
        <w:jc w:val="both"/>
        <w:outlineLvl w:val="0"/>
        <w:rPr>
          <w:rFonts w:ascii="PT Astra Serif" w:hAnsi="PT Astra Serif"/>
          <w:b/>
          <w:sz w:val="28"/>
          <w:szCs w:val="28"/>
        </w:rPr>
      </w:pPr>
      <w:bookmarkStart w:id="671" w:name="_Toc144213717"/>
      <w:r w:rsidRPr="00776CA6">
        <w:rPr>
          <w:rFonts w:ascii="PT Astra Serif" w:hAnsi="PT Astra Serif"/>
          <w:b/>
          <w:sz w:val="28"/>
          <w:szCs w:val="28"/>
        </w:rPr>
        <w:t>Контроль</w:t>
      </w:r>
      <w:bookmarkEnd w:id="671"/>
      <w:r w:rsidRPr="00776CA6">
        <w:rPr>
          <w:rFonts w:ascii="PT Astra Serif" w:hAnsi="PT Astra Serif"/>
          <w:b/>
          <w:sz w:val="28"/>
          <w:szCs w:val="28"/>
        </w:rPr>
        <w:t xml:space="preserve"> </w:t>
      </w:r>
    </w:p>
    <w:p w14:paraId="03657E0B" w14:textId="53279F5A" w:rsidR="00394D20" w:rsidRPr="00776CA6" w:rsidRDefault="0049518A">
      <w:pPr>
        <w:widowControl w:val="0"/>
        <w:numPr>
          <w:ilvl w:val="1"/>
          <w:numId w:val="12"/>
        </w:numPr>
        <w:tabs>
          <w:tab w:val="left" w:pos="10206"/>
        </w:tabs>
        <w:spacing w:before="120" w:after="120"/>
        <w:ind w:left="567" w:hanging="709"/>
        <w:jc w:val="both"/>
        <w:rPr>
          <w:rFonts w:ascii="PT Astra Serif" w:hAnsi="PT Astra Serif"/>
          <w:sz w:val="28"/>
          <w:szCs w:val="28"/>
        </w:rPr>
      </w:pPr>
      <w:bookmarkStart w:id="672" w:name="_Toc511216130"/>
      <w:bookmarkStart w:id="673" w:name="_Toc525737594"/>
      <w:bookmarkStart w:id="674" w:name="_Toc525762599"/>
      <w:bookmarkStart w:id="675" w:name="_Toc529905281"/>
      <w:bookmarkStart w:id="676" w:name="_Toc530595415"/>
      <w:r w:rsidRPr="00776CA6">
        <w:rPr>
          <w:rFonts w:ascii="PT Astra Serif" w:hAnsi="PT Astra Serif"/>
          <w:sz w:val="28"/>
          <w:szCs w:val="28"/>
        </w:rPr>
        <w:t>Ежегодно</w:t>
      </w:r>
      <w:r w:rsidR="00713148" w:rsidRPr="00776CA6">
        <w:rPr>
          <w:rFonts w:ascii="PT Astra Serif" w:hAnsi="PT Astra Serif"/>
          <w:sz w:val="28"/>
          <w:szCs w:val="28"/>
        </w:rPr>
        <w:t xml:space="preserve"> до момента завершения Создани</w:t>
      </w:r>
      <w:r w:rsidR="00854309" w:rsidRPr="00776CA6">
        <w:rPr>
          <w:rFonts w:ascii="PT Astra Serif" w:hAnsi="PT Astra Serif"/>
          <w:sz w:val="28"/>
          <w:szCs w:val="28"/>
        </w:rPr>
        <w:t>я</w:t>
      </w:r>
      <w:r w:rsidR="00713148" w:rsidRPr="00776CA6">
        <w:rPr>
          <w:rFonts w:ascii="PT Astra Serif" w:hAnsi="PT Astra Serif"/>
          <w:sz w:val="28"/>
          <w:szCs w:val="28"/>
        </w:rPr>
        <w:t xml:space="preserve"> Объекта Соглашения</w:t>
      </w:r>
      <w:r w:rsidRPr="00776CA6">
        <w:rPr>
          <w:rFonts w:ascii="PT Astra Serif" w:hAnsi="PT Astra Serif"/>
          <w:sz w:val="28"/>
          <w:szCs w:val="28"/>
        </w:rPr>
        <w:t xml:space="preserve"> не позднее 1 ноября Концессионер направляет Концеденту отчет об исполнении обязательств по исполнению обязательств по </w:t>
      </w:r>
      <w:r w:rsidR="002B2899" w:rsidRPr="00776CA6">
        <w:rPr>
          <w:rFonts w:ascii="PT Astra Serif" w:hAnsi="PT Astra Serif"/>
          <w:sz w:val="28"/>
          <w:szCs w:val="28"/>
        </w:rPr>
        <w:t>Созданию</w:t>
      </w:r>
      <w:r w:rsidR="00753C85" w:rsidRPr="00776CA6">
        <w:rPr>
          <w:rFonts w:ascii="PT Astra Serif" w:hAnsi="PT Astra Serif"/>
          <w:sz w:val="28"/>
          <w:szCs w:val="28"/>
        </w:rPr>
        <w:t xml:space="preserve"> </w:t>
      </w:r>
      <w:r w:rsidRPr="00776CA6">
        <w:rPr>
          <w:rFonts w:ascii="PT Astra Serif" w:hAnsi="PT Astra Serif"/>
          <w:sz w:val="28"/>
          <w:szCs w:val="28"/>
        </w:rPr>
        <w:t xml:space="preserve">нарастающим итогом за прошедшие периоды действия Соглашения. Примерная форма отчета об исполнении обязательств Концессионера по Соглашению приведена в Приложении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_Ref529801539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6</w:t>
      </w:r>
      <w:r w:rsidR="0032629C" w:rsidRPr="00776CA6">
        <w:rPr>
          <w:rFonts w:ascii="PT Astra Serif" w:hAnsi="PT Astra Serif"/>
          <w:sz w:val="28"/>
          <w:szCs w:val="28"/>
        </w:rPr>
        <w:fldChar w:fldCharType="end"/>
      </w:r>
      <w:r w:rsidRPr="00776CA6">
        <w:rPr>
          <w:rFonts w:ascii="PT Astra Serif" w:hAnsi="PT Astra Serif"/>
          <w:sz w:val="28"/>
          <w:szCs w:val="28"/>
        </w:rPr>
        <w:t xml:space="preserve"> к Соглашению.</w:t>
      </w:r>
      <w:bookmarkEnd w:id="672"/>
      <w:bookmarkEnd w:id="673"/>
      <w:bookmarkEnd w:id="674"/>
      <w:bookmarkEnd w:id="675"/>
      <w:bookmarkEnd w:id="676"/>
    </w:p>
    <w:p w14:paraId="0F10E53E" w14:textId="0EBD44CA" w:rsidR="00394D20" w:rsidRPr="00776CA6" w:rsidRDefault="00394D20">
      <w:pPr>
        <w:widowControl w:val="0"/>
        <w:numPr>
          <w:ilvl w:val="1"/>
          <w:numId w:val="12"/>
        </w:numPr>
        <w:tabs>
          <w:tab w:val="left" w:pos="10206"/>
        </w:tabs>
        <w:spacing w:before="120" w:after="120"/>
        <w:ind w:left="567" w:hanging="709"/>
        <w:jc w:val="both"/>
        <w:rPr>
          <w:rFonts w:ascii="PT Astra Serif" w:hAnsi="PT Astra Serif"/>
          <w:sz w:val="28"/>
          <w:szCs w:val="28"/>
        </w:rPr>
      </w:pPr>
      <w:r w:rsidRPr="00776CA6">
        <w:rPr>
          <w:rFonts w:ascii="PT Astra Serif" w:hAnsi="PT Astra Serif"/>
          <w:sz w:val="28"/>
          <w:szCs w:val="28"/>
        </w:rPr>
        <w:t>Концедент осуществляет контроль за соблюдением Конце</w:t>
      </w:r>
      <w:r w:rsidR="0016730F" w:rsidRPr="00776CA6">
        <w:rPr>
          <w:rFonts w:ascii="PT Astra Serif" w:hAnsi="PT Astra Serif"/>
          <w:sz w:val="28"/>
          <w:szCs w:val="28"/>
        </w:rPr>
        <w:t xml:space="preserve">ссионером условий Соглашения </w:t>
      </w:r>
      <w:r w:rsidR="00F17591" w:rsidRPr="00776CA6">
        <w:rPr>
          <w:rFonts w:ascii="PT Astra Serif" w:hAnsi="PT Astra Serif"/>
          <w:sz w:val="28"/>
          <w:szCs w:val="28"/>
        </w:rPr>
        <w:t>в течение всего срока действия Соглашения</w:t>
      </w:r>
      <w:r w:rsidR="0016730F" w:rsidRPr="00776CA6">
        <w:rPr>
          <w:rFonts w:ascii="PT Astra Serif" w:hAnsi="PT Astra Serif"/>
          <w:sz w:val="28"/>
          <w:szCs w:val="28"/>
        </w:rPr>
        <w:t>.</w:t>
      </w:r>
    </w:p>
    <w:p w14:paraId="51F5BC82" w14:textId="77777777" w:rsidR="0049518A" w:rsidRPr="00776CA6" w:rsidRDefault="0049518A">
      <w:pPr>
        <w:widowControl w:val="0"/>
        <w:numPr>
          <w:ilvl w:val="1"/>
          <w:numId w:val="12"/>
        </w:numPr>
        <w:tabs>
          <w:tab w:val="left" w:pos="10206"/>
        </w:tabs>
        <w:spacing w:before="120" w:after="120"/>
        <w:ind w:left="567" w:hanging="709"/>
        <w:jc w:val="both"/>
        <w:rPr>
          <w:rFonts w:ascii="PT Astra Serif" w:hAnsi="PT Astra Serif"/>
          <w:sz w:val="28"/>
          <w:szCs w:val="28"/>
        </w:rPr>
      </w:pPr>
      <w:bookmarkStart w:id="677" w:name="_Ref515356853"/>
      <w:bookmarkStart w:id="678" w:name="_Toc529905282"/>
      <w:bookmarkStart w:id="679" w:name="_Toc530595416"/>
      <w:bookmarkStart w:id="680" w:name="_Toc511216131"/>
      <w:bookmarkStart w:id="681" w:name="_Ref523585738"/>
      <w:r w:rsidRPr="00776CA6">
        <w:rPr>
          <w:rFonts w:ascii="PT Astra Serif" w:hAnsi="PT Astra Serif"/>
          <w:sz w:val="28"/>
          <w:szCs w:val="28"/>
        </w:rPr>
        <w:t>Концедент вправе предпринимать следующие действия с целью контроля за соблюдением условий Соглашения:</w:t>
      </w:r>
      <w:bookmarkEnd w:id="677"/>
      <w:bookmarkEnd w:id="678"/>
      <w:bookmarkEnd w:id="679"/>
    </w:p>
    <w:p w14:paraId="5B4DB119" w14:textId="77777777" w:rsidR="0049518A" w:rsidRPr="00776CA6" w:rsidRDefault="0049518A">
      <w:pPr>
        <w:widowControl w:val="0"/>
        <w:numPr>
          <w:ilvl w:val="0"/>
          <w:numId w:val="2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проводить плановые и внеплановые проверки, включающие осмотр Объекта Соглашения;</w:t>
      </w:r>
    </w:p>
    <w:p w14:paraId="4E8FFF2C" w14:textId="77777777" w:rsidR="0049518A" w:rsidRPr="00776CA6" w:rsidRDefault="0049518A">
      <w:pPr>
        <w:widowControl w:val="0"/>
        <w:numPr>
          <w:ilvl w:val="0"/>
          <w:numId w:val="2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запрашивать у Концессионера информацию в связи с исполнением Концессионером своих обязательств по Соглашению; </w:t>
      </w:r>
    </w:p>
    <w:p w14:paraId="535894F0" w14:textId="6C5983D9" w:rsidR="00DA52BC" w:rsidRPr="00776CA6" w:rsidRDefault="0049518A">
      <w:pPr>
        <w:widowControl w:val="0"/>
        <w:numPr>
          <w:ilvl w:val="0"/>
          <w:numId w:val="22"/>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w w:val="0"/>
          <w:sz w:val="28"/>
          <w:szCs w:val="28"/>
        </w:rPr>
        <w:t>привлекать специалистов и иных экспертов для проведения соответствующих проверок</w:t>
      </w:r>
      <w:r w:rsidRPr="00776CA6">
        <w:rPr>
          <w:rFonts w:ascii="PT Astra Serif" w:hAnsi="PT Astra Serif"/>
          <w:sz w:val="28"/>
          <w:szCs w:val="28"/>
        </w:rPr>
        <w:t xml:space="preserve"> (осмотров, опросов и пр.)</w:t>
      </w:r>
      <w:r w:rsidR="00DA52BC" w:rsidRPr="00776CA6">
        <w:rPr>
          <w:rFonts w:ascii="PT Astra Serif" w:hAnsi="PT Astra Serif"/>
          <w:sz w:val="28"/>
          <w:szCs w:val="28"/>
        </w:rPr>
        <w:t>;</w:t>
      </w:r>
    </w:p>
    <w:p w14:paraId="053D14D4" w14:textId="100D849D" w:rsidR="0049518A" w:rsidRPr="00776CA6" w:rsidRDefault="00DA52BC">
      <w:pPr>
        <w:widowControl w:val="0"/>
        <w:numPr>
          <w:ilvl w:val="0"/>
          <w:numId w:val="22"/>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sz w:val="28"/>
          <w:szCs w:val="28"/>
        </w:rPr>
        <w:t xml:space="preserve">Проводить контрольные </w:t>
      </w:r>
      <w:r w:rsidR="00F16025" w:rsidRPr="00776CA6">
        <w:rPr>
          <w:rFonts w:ascii="PT Astra Serif" w:hAnsi="PT Astra Serif"/>
          <w:sz w:val="28"/>
          <w:szCs w:val="28"/>
        </w:rPr>
        <w:t>мероприятия с привлечением третьих лиц.</w:t>
      </w:r>
    </w:p>
    <w:p w14:paraId="0A423C83" w14:textId="53FFC59B" w:rsidR="00DA52BC" w:rsidRPr="00776CA6" w:rsidRDefault="00DA52BC">
      <w:pPr>
        <w:widowControl w:val="0"/>
        <w:numPr>
          <w:ilvl w:val="1"/>
          <w:numId w:val="12"/>
        </w:numPr>
        <w:tabs>
          <w:tab w:val="left" w:pos="10206"/>
        </w:tabs>
        <w:spacing w:before="120" w:after="120"/>
        <w:ind w:left="567" w:hanging="709"/>
        <w:jc w:val="both"/>
        <w:rPr>
          <w:rFonts w:ascii="PT Astra Serif" w:hAnsi="PT Astra Serif"/>
          <w:sz w:val="28"/>
          <w:szCs w:val="28"/>
        </w:rPr>
      </w:pPr>
      <w:bookmarkStart w:id="682" w:name="_Toc529905283"/>
      <w:bookmarkStart w:id="683" w:name="_Toc530595417"/>
      <w:r w:rsidRPr="00776CA6">
        <w:rPr>
          <w:rFonts w:ascii="PT Astra Serif" w:hAnsi="PT Astra Serif"/>
          <w:sz w:val="28"/>
          <w:szCs w:val="28"/>
        </w:rPr>
        <w:t>Контроль экономических параметров (приложение</w:t>
      </w:r>
      <w:r w:rsidR="00CC38F0" w:rsidRPr="00776CA6">
        <w:rPr>
          <w:rFonts w:ascii="PT Astra Serif" w:hAnsi="PT Astra Serif"/>
          <w:sz w:val="28"/>
          <w:szCs w:val="28"/>
        </w:rPr>
        <w:t xml:space="preserve"> </w:t>
      </w:r>
      <w:r w:rsidR="00CC38F0" w:rsidRPr="00776CA6">
        <w:rPr>
          <w:rFonts w:ascii="PT Astra Serif" w:hAnsi="PT Astra Serif"/>
          <w:sz w:val="28"/>
          <w:szCs w:val="28"/>
          <w:lang w:val="en-US"/>
        </w:rPr>
        <w:fldChar w:fldCharType="begin"/>
      </w:r>
      <w:r w:rsidR="00CC38F0" w:rsidRPr="00776CA6">
        <w:rPr>
          <w:rFonts w:ascii="PT Astra Serif" w:hAnsi="PT Astra Serif"/>
          <w:sz w:val="28"/>
          <w:szCs w:val="28"/>
        </w:rPr>
        <w:instrText xml:space="preserve"> </w:instrText>
      </w:r>
      <w:r w:rsidR="00CC38F0" w:rsidRPr="00776CA6">
        <w:rPr>
          <w:rFonts w:ascii="PT Astra Serif" w:hAnsi="PT Astra Serif"/>
          <w:sz w:val="28"/>
          <w:szCs w:val="28"/>
          <w:lang w:val="en-US"/>
        </w:rPr>
        <w:instrText>REF</w:instrText>
      </w:r>
      <w:r w:rsidR="00CC38F0" w:rsidRPr="00776CA6">
        <w:rPr>
          <w:rFonts w:ascii="PT Astra Serif" w:hAnsi="PT Astra Serif"/>
          <w:sz w:val="28"/>
          <w:szCs w:val="28"/>
        </w:rPr>
        <w:instrText xml:space="preserve"> </w:instrText>
      </w:r>
      <w:r w:rsidR="00CC38F0" w:rsidRPr="00776CA6">
        <w:rPr>
          <w:rFonts w:ascii="PT Astra Serif" w:hAnsi="PT Astra Serif"/>
          <w:sz w:val="28"/>
          <w:szCs w:val="28"/>
          <w:lang w:val="en-US"/>
        </w:rPr>
        <w:instrText>Pril</w:instrText>
      </w:r>
      <w:r w:rsidR="00CC38F0" w:rsidRPr="00776CA6">
        <w:rPr>
          <w:rFonts w:ascii="PT Astra Serif" w:hAnsi="PT Astra Serif"/>
          <w:sz w:val="28"/>
          <w:szCs w:val="28"/>
        </w:rPr>
        <w:instrText>_</w:instrText>
      </w:r>
      <w:r w:rsidR="00CC38F0" w:rsidRPr="00776CA6">
        <w:rPr>
          <w:rFonts w:ascii="PT Astra Serif" w:hAnsi="PT Astra Serif"/>
          <w:sz w:val="28"/>
          <w:szCs w:val="28"/>
          <w:lang w:val="en-US"/>
        </w:rPr>
        <w:instrText>Kontol</w:instrText>
      </w:r>
      <w:r w:rsidR="00CC38F0" w:rsidRPr="00776CA6">
        <w:rPr>
          <w:rFonts w:ascii="PT Astra Serif" w:hAnsi="PT Astra Serif"/>
          <w:sz w:val="28"/>
          <w:szCs w:val="28"/>
        </w:rPr>
        <w:instrText>_</w:instrText>
      </w:r>
      <w:r w:rsidR="00CC38F0" w:rsidRPr="00776CA6">
        <w:rPr>
          <w:rFonts w:ascii="PT Astra Serif" w:hAnsi="PT Astra Serif"/>
          <w:sz w:val="28"/>
          <w:szCs w:val="28"/>
          <w:lang w:val="en-US"/>
        </w:rPr>
        <w:instrText>ECONOM</w:instrText>
      </w:r>
      <w:r w:rsidR="00CC38F0" w:rsidRPr="00776CA6">
        <w:rPr>
          <w:rFonts w:ascii="PT Astra Serif" w:hAnsi="PT Astra Serif"/>
          <w:sz w:val="28"/>
          <w:szCs w:val="28"/>
        </w:rPr>
        <w:instrText xml:space="preserve"> \</w:instrText>
      </w:r>
      <w:r w:rsidR="00CC38F0" w:rsidRPr="00776CA6">
        <w:rPr>
          <w:rFonts w:ascii="PT Astra Serif" w:hAnsi="PT Astra Serif"/>
          <w:sz w:val="28"/>
          <w:szCs w:val="28"/>
          <w:lang w:val="en-US"/>
        </w:rPr>
        <w:instrText>h</w:instrText>
      </w:r>
      <w:r w:rsidR="00CC38F0" w:rsidRPr="00776CA6">
        <w:rPr>
          <w:rFonts w:ascii="PT Astra Serif" w:hAnsi="PT Astra Serif"/>
          <w:sz w:val="28"/>
          <w:szCs w:val="28"/>
        </w:rPr>
        <w:instrText xml:space="preserve"> \</w:instrText>
      </w:r>
      <w:r w:rsidR="00CC38F0" w:rsidRPr="00776CA6">
        <w:rPr>
          <w:rFonts w:ascii="PT Astra Serif" w:hAnsi="PT Astra Serif"/>
          <w:sz w:val="28"/>
          <w:szCs w:val="28"/>
          <w:lang w:val="en-US"/>
        </w:rPr>
        <w:instrText>r</w:instrText>
      </w:r>
      <w:r w:rsidR="00CC38F0" w:rsidRPr="00776CA6">
        <w:rPr>
          <w:rFonts w:ascii="PT Astra Serif" w:hAnsi="PT Astra Serif"/>
          <w:sz w:val="28"/>
          <w:szCs w:val="28"/>
        </w:rPr>
        <w:instrText xml:space="preserve"> </w:instrText>
      </w:r>
      <w:r w:rsidR="0019329F" w:rsidRPr="00776CA6">
        <w:rPr>
          <w:rFonts w:ascii="PT Astra Serif" w:hAnsi="PT Astra Serif"/>
          <w:sz w:val="28"/>
          <w:szCs w:val="28"/>
        </w:rPr>
        <w:instrText xml:space="preserve"> \* </w:instrText>
      </w:r>
      <w:r w:rsidR="0019329F" w:rsidRPr="00776CA6">
        <w:rPr>
          <w:rFonts w:ascii="PT Astra Serif" w:hAnsi="PT Astra Serif"/>
          <w:sz w:val="28"/>
          <w:szCs w:val="28"/>
          <w:lang w:val="en-US"/>
        </w:rPr>
        <w:instrText>MERGEFORMAT</w:instrText>
      </w:r>
      <w:r w:rsidR="0019329F" w:rsidRPr="00776CA6">
        <w:rPr>
          <w:rFonts w:ascii="PT Astra Serif" w:hAnsi="PT Astra Serif"/>
          <w:sz w:val="28"/>
          <w:szCs w:val="28"/>
        </w:rPr>
        <w:instrText xml:space="preserve"> </w:instrText>
      </w:r>
      <w:r w:rsidR="00CC38F0" w:rsidRPr="00776CA6">
        <w:rPr>
          <w:rFonts w:ascii="PT Astra Serif" w:hAnsi="PT Astra Serif"/>
          <w:sz w:val="28"/>
          <w:szCs w:val="28"/>
          <w:lang w:val="en-US"/>
        </w:rPr>
      </w:r>
      <w:r w:rsidR="00CC38F0" w:rsidRPr="00776CA6">
        <w:rPr>
          <w:rFonts w:ascii="PT Astra Serif" w:hAnsi="PT Astra Serif"/>
          <w:sz w:val="28"/>
          <w:szCs w:val="28"/>
          <w:lang w:val="en-US"/>
        </w:rPr>
        <w:fldChar w:fldCharType="separate"/>
      </w:r>
      <w:r w:rsidR="00CC38F0" w:rsidRPr="00776CA6">
        <w:rPr>
          <w:rFonts w:ascii="PT Astra Serif" w:hAnsi="PT Astra Serif"/>
          <w:sz w:val="28"/>
          <w:szCs w:val="28"/>
        </w:rPr>
        <w:t>7</w:t>
      </w:r>
      <w:r w:rsidR="00CC38F0" w:rsidRPr="00776CA6">
        <w:rPr>
          <w:rFonts w:ascii="PT Astra Serif" w:hAnsi="PT Astra Serif"/>
          <w:sz w:val="28"/>
          <w:szCs w:val="28"/>
          <w:lang w:val="en-US"/>
        </w:rPr>
        <w:fldChar w:fldCharType="end"/>
      </w:r>
      <w:r w:rsidRPr="00776CA6">
        <w:rPr>
          <w:rFonts w:ascii="PT Astra Serif" w:hAnsi="PT Astra Serif"/>
          <w:sz w:val="28"/>
          <w:szCs w:val="28"/>
        </w:rPr>
        <w:t xml:space="preserve">) проводится на основе </w:t>
      </w:r>
      <w:r w:rsidR="00CE0BB6" w:rsidRPr="00776CA6">
        <w:rPr>
          <w:rFonts w:ascii="PT Astra Serif" w:hAnsi="PT Astra Serif"/>
          <w:sz w:val="28"/>
          <w:szCs w:val="28"/>
        </w:rPr>
        <w:t>предоставл</w:t>
      </w:r>
      <w:r w:rsidR="00F619E2" w:rsidRPr="00776CA6">
        <w:rPr>
          <w:rFonts w:ascii="PT Astra Serif" w:hAnsi="PT Astra Serif"/>
          <w:sz w:val="28"/>
          <w:szCs w:val="28"/>
        </w:rPr>
        <w:t xml:space="preserve">ения фактических </w:t>
      </w:r>
      <w:r w:rsidR="00223787" w:rsidRPr="00776CA6">
        <w:rPr>
          <w:rFonts w:ascii="PT Astra Serif" w:hAnsi="PT Astra Serif"/>
          <w:sz w:val="28"/>
          <w:szCs w:val="28"/>
        </w:rPr>
        <w:t xml:space="preserve">значений </w:t>
      </w:r>
      <w:r w:rsidR="00CE0BB6" w:rsidRPr="00776CA6">
        <w:rPr>
          <w:rFonts w:ascii="PT Astra Serif" w:hAnsi="PT Astra Serif"/>
          <w:sz w:val="28"/>
          <w:szCs w:val="28"/>
        </w:rPr>
        <w:t>Концессионер</w:t>
      </w:r>
      <w:r w:rsidR="00223787" w:rsidRPr="00776CA6">
        <w:rPr>
          <w:rFonts w:ascii="PT Astra Serif" w:hAnsi="PT Astra Serif"/>
          <w:sz w:val="28"/>
          <w:szCs w:val="28"/>
        </w:rPr>
        <w:t xml:space="preserve">ом. </w:t>
      </w:r>
    </w:p>
    <w:p w14:paraId="3A9F7DCD" w14:textId="0EF47653" w:rsidR="009B006D" w:rsidRPr="00776CA6" w:rsidRDefault="00B069BE" w:rsidP="00385FAE">
      <w:pPr>
        <w:widowControl w:val="0"/>
        <w:numPr>
          <w:ilvl w:val="1"/>
          <w:numId w:val="12"/>
        </w:numPr>
        <w:tabs>
          <w:tab w:val="left" w:pos="10206"/>
        </w:tabs>
        <w:spacing w:before="120" w:after="120"/>
        <w:ind w:left="567" w:hanging="709"/>
        <w:jc w:val="both"/>
        <w:rPr>
          <w:rFonts w:ascii="PT Astra Serif" w:hAnsi="PT Astra Serif"/>
          <w:sz w:val="28"/>
          <w:szCs w:val="28"/>
        </w:rPr>
      </w:pPr>
      <w:r w:rsidRPr="00776CA6">
        <w:rPr>
          <w:rFonts w:ascii="PT Astra Serif" w:hAnsi="PT Astra Serif"/>
          <w:sz w:val="28"/>
          <w:szCs w:val="28"/>
        </w:rPr>
        <w:t>Время проведения плановой проверки – в течение апреля года, следующего за отчетным, при этом Стороны вправе согласовать иной график</w:t>
      </w:r>
      <w:r w:rsidR="0049518A" w:rsidRPr="00776CA6">
        <w:rPr>
          <w:rFonts w:ascii="PT Astra Serif" w:hAnsi="PT Astra Serif"/>
          <w:sz w:val="28"/>
          <w:szCs w:val="28"/>
        </w:rPr>
        <w:t xml:space="preserve"> в течение 1 (одного) месяца с даты заключения Соглашения, при этом плановые проверки не могут производиться чаще чем 1 (один) раз в год</w:t>
      </w:r>
      <w:r w:rsidRPr="00776CA6">
        <w:rPr>
          <w:rFonts w:ascii="PT Astra Serif" w:hAnsi="PT Astra Serif"/>
          <w:sz w:val="28"/>
          <w:szCs w:val="28"/>
        </w:rPr>
        <w:t>.</w:t>
      </w:r>
      <w:bookmarkEnd w:id="682"/>
      <w:bookmarkEnd w:id="683"/>
    </w:p>
    <w:p w14:paraId="536C0599" w14:textId="14713F9A" w:rsidR="00385FAE" w:rsidRPr="00776CA6" w:rsidRDefault="00385FAE" w:rsidP="00385FAE">
      <w:pPr>
        <w:widowControl w:val="0"/>
        <w:numPr>
          <w:ilvl w:val="1"/>
          <w:numId w:val="12"/>
        </w:numPr>
        <w:tabs>
          <w:tab w:val="left" w:pos="10206"/>
        </w:tabs>
        <w:spacing w:before="120" w:after="120"/>
        <w:ind w:left="567" w:hanging="709"/>
        <w:jc w:val="both"/>
        <w:rPr>
          <w:rFonts w:ascii="PT Astra Serif" w:hAnsi="PT Astra Serif"/>
          <w:sz w:val="28"/>
          <w:szCs w:val="28"/>
        </w:rPr>
      </w:pPr>
      <w:r w:rsidRPr="00776CA6">
        <w:rPr>
          <w:rFonts w:ascii="PT Astra Serif" w:hAnsi="PT Astra Serif"/>
          <w:sz w:val="28"/>
          <w:szCs w:val="28"/>
        </w:rPr>
        <w:t>Возможно проведение внеплановых проверок периодичностью не реже раз в месяц.</w:t>
      </w:r>
      <w:r w:rsidR="00F63A39" w:rsidRPr="00776CA6">
        <w:rPr>
          <w:rFonts w:ascii="PT Astra Serif" w:hAnsi="PT Astra Serif"/>
          <w:sz w:val="28"/>
          <w:szCs w:val="28"/>
        </w:rPr>
        <w:t xml:space="preserve"> Затраты компенсируются концессионеро</w:t>
      </w:r>
      <w:r w:rsidR="006B6767" w:rsidRPr="00776CA6">
        <w:rPr>
          <w:rFonts w:ascii="PT Astra Serif" w:hAnsi="PT Astra Serif"/>
          <w:sz w:val="28"/>
          <w:szCs w:val="28"/>
        </w:rPr>
        <w:t>м</w:t>
      </w:r>
      <w:r w:rsidR="00F63A39" w:rsidRPr="00776CA6">
        <w:rPr>
          <w:rFonts w:ascii="PT Astra Serif" w:hAnsi="PT Astra Serif"/>
          <w:sz w:val="28"/>
          <w:szCs w:val="28"/>
        </w:rPr>
        <w:t>.</w:t>
      </w:r>
    </w:p>
    <w:p w14:paraId="091B8A9C" w14:textId="77777777" w:rsidR="003D2D3A" w:rsidRPr="00776CA6" w:rsidRDefault="003D2D3A" w:rsidP="000B34F9">
      <w:pPr>
        <w:widowControl w:val="0"/>
        <w:tabs>
          <w:tab w:val="left" w:pos="10206"/>
        </w:tabs>
        <w:spacing w:before="120" w:after="120"/>
        <w:ind w:left="-142"/>
        <w:jc w:val="both"/>
        <w:rPr>
          <w:rFonts w:ascii="PT Astra Serif" w:hAnsi="PT Astra Serif"/>
          <w:sz w:val="28"/>
          <w:szCs w:val="28"/>
        </w:rPr>
      </w:pPr>
    </w:p>
    <w:p w14:paraId="3396AD8B" w14:textId="7B29FACA" w:rsidR="0049518A" w:rsidRPr="00776CA6" w:rsidRDefault="0049518A">
      <w:pPr>
        <w:pStyle w:val="affffffd"/>
        <w:widowControl w:val="0"/>
        <w:numPr>
          <w:ilvl w:val="0"/>
          <w:numId w:val="12"/>
        </w:numPr>
        <w:tabs>
          <w:tab w:val="left" w:pos="567"/>
          <w:tab w:val="left" w:pos="10206"/>
        </w:tabs>
        <w:spacing w:before="120" w:after="120"/>
        <w:ind w:left="567" w:hanging="709"/>
        <w:contextualSpacing w:val="0"/>
        <w:jc w:val="both"/>
        <w:outlineLvl w:val="0"/>
        <w:rPr>
          <w:rFonts w:ascii="PT Astra Serif" w:hAnsi="PT Astra Serif"/>
          <w:b/>
          <w:sz w:val="28"/>
          <w:szCs w:val="28"/>
        </w:rPr>
      </w:pPr>
      <w:bookmarkStart w:id="684" w:name="_Toc530595418"/>
      <w:bookmarkStart w:id="685" w:name="_Toc530595419"/>
      <w:bookmarkStart w:id="686" w:name="_Toc530595420"/>
      <w:bookmarkStart w:id="687" w:name="_Toc144213718"/>
      <w:bookmarkEnd w:id="680"/>
      <w:bookmarkEnd w:id="681"/>
      <w:bookmarkEnd w:id="684"/>
      <w:bookmarkEnd w:id="685"/>
      <w:bookmarkEnd w:id="686"/>
      <w:r w:rsidRPr="00776CA6">
        <w:rPr>
          <w:rFonts w:ascii="PT Astra Serif" w:hAnsi="PT Astra Serif"/>
          <w:b/>
          <w:sz w:val="28"/>
          <w:szCs w:val="28"/>
        </w:rPr>
        <w:lastRenderedPageBreak/>
        <w:t>Порядок проверок</w:t>
      </w:r>
      <w:bookmarkEnd w:id="687"/>
      <w:r w:rsidR="00DA52BC" w:rsidRPr="00776CA6">
        <w:rPr>
          <w:rFonts w:ascii="PT Astra Serif" w:hAnsi="PT Astra Serif"/>
          <w:b/>
          <w:sz w:val="28"/>
          <w:szCs w:val="28"/>
        </w:rPr>
        <w:t xml:space="preserve"> </w:t>
      </w:r>
    </w:p>
    <w:p w14:paraId="368C7BB9" w14:textId="244B73DB" w:rsidR="0049518A" w:rsidRPr="00776CA6" w:rsidRDefault="0049518A">
      <w:pPr>
        <w:widowControl w:val="0"/>
        <w:numPr>
          <w:ilvl w:val="1"/>
          <w:numId w:val="12"/>
        </w:numPr>
        <w:tabs>
          <w:tab w:val="left" w:pos="10206"/>
        </w:tabs>
        <w:spacing w:before="120" w:after="120"/>
        <w:ind w:left="567" w:hanging="709"/>
        <w:jc w:val="both"/>
        <w:rPr>
          <w:rFonts w:ascii="PT Astra Serif" w:hAnsi="PT Astra Serif"/>
          <w:sz w:val="28"/>
          <w:szCs w:val="28"/>
        </w:rPr>
      </w:pPr>
      <w:bookmarkStart w:id="688" w:name="_Toc511216142"/>
      <w:bookmarkStart w:id="689" w:name="_Toc525737599"/>
      <w:bookmarkStart w:id="690" w:name="_Toc525762604"/>
      <w:bookmarkStart w:id="691" w:name="_Toc529905288"/>
      <w:bookmarkStart w:id="692" w:name="_Toc530595422"/>
      <w:r w:rsidRPr="00776CA6">
        <w:rPr>
          <w:rFonts w:ascii="PT Astra Serif" w:hAnsi="PT Astra Serif"/>
          <w:sz w:val="28"/>
          <w:szCs w:val="28"/>
        </w:rPr>
        <w:t xml:space="preserve">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w:t>
      </w:r>
      <w:r w:rsidR="00C675BA" w:rsidRPr="00776CA6">
        <w:rPr>
          <w:rFonts w:ascii="PT Astra Serif" w:hAnsi="PT Astra Serif"/>
          <w:sz w:val="28"/>
          <w:szCs w:val="28"/>
        </w:rPr>
        <w:t>5</w:t>
      </w:r>
      <w:r w:rsidRPr="00776CA6">
        <w:rPr>
          <w:rFonts w:ascii="PT Astra Serif" w:hAnsi="PT Astra Serif"/>
          <w:sz w:val="28"/>
          <w:szCs w:val="28"/>
        </w:rPr>
        <w:t xml:space="preserve"> (</w:t>
      </w:r>
      <w:r w:rsidR="00C675BA" w:rsidRPr="00776CA6">
        <w:rPr>
          <w:rFonts w:ascii="PT Astra Serif" w:hAnsi="PT Astra Serif"/>
          <w:sz w:val="28"/>
          <w:szCs w:val="28"/>
        </w:rPr>
        <w:t>пять</w:t>
      </w:r>
      <w:r w:rsidRPr="00776CA6">
        <w:rPr>
          <w:rFonts w:ascii="PT Astra Serif" w:hAnsi="PT Astra Serif"/>
          <w:sz w:val="28"/>
          <w:szCs w:val="28"/>
        </w:rPr>
        <w:t xml:space="preserve">) </w:t>
      </w:r>
      <w:r w:rsidR="00C675BA" w:rsidRPr="00776CA6">
        <w:rPr>
          <w:rFonts w:ascii="PT Astra Serif" w:hAnsi="PT Astra Serif"/>
          <w:sz w:val="28"/>
          <w:szCs w:val="28"/>
        </w:rPr>
        <w:t xml:space="preserve">рабочих </w:t>
      </w:r>
      <w:r w:rsidRPr="00776CA6">
        <w:rPr>
          <w:rFonts w:ascii="PT Astra Serif" w:hAnsi="PT Astra Serif"/>
          <w:sz w:val="28"/>
          <w:szCs w:val="28"/>
        </w:rPr>
        <w:t>дней до начала проверки</w:t>
      </w:r>
      <w:r w:rsidR="00C675BA" w:rsidRPr="00776CA6">
        <w:rPr>
          <w:rFonts w:ascii="PT Astra Serif" w:hAnsi="PT Astra Serif"/>
          <w:sz w:val="28"/>
          <w:szCs w:val="28"/>
        </w:rPr>
        <w:t>, если иное не предусмотрено Законодательством</w:t>
      </w:r>
      <w:r w:rsidRPr="00776CA6">
        <w:rPr>
          <w:rFonts w:ascii="PT Astra Serif" w:hAnsi="PT Astra Serif"/>
          <w:sz w:val="28"/>
          <w:szCs w:val="28"/>
        </w:rPr>
        <w:t>. Результаты проверки, проведенной с нарушением порядка уведомления, являются недействительными.</w:t>
      </w:r>
      <w:bookmarkEnd w:id="688"/>
      <w:bookmarkEnd w:id="689"/>
      <w:bookmarkEnd w:id="690"/>
      <w:bookmarkEnd w:id="691"/>
      <w:bookmarkEnd w:id="692"/>
    </w:p>
    <w:p w14:paraId="467333F6" w14:textId="7DA86F52" w:rsidR="0049518A" w:rsidRPr="00776CA6" w:rsidRDefault="0049518A">
      <w:pPr>
        <w:widowControl w:val="0"/>
        <w:numPr>
          <w:ilvl w:val="1"/>
          <w:numId w:val="12"/>
        </w:numPr>
        <w:tabs>
          <w:tab w:val="left" w:pos="10206"/>
        </w:tabs>
        <w:spacing w:before="120" w:after="120"/>
        <w:ind w:left="567" w:hanging="709"/>
        <w:jc w:val="both"/>
        <w:rPr>
          <w:rFonts w:ascii="PT Astra Serif" w:hAnsi="PT Astra Serif"/>
          <w:sz w:val="28"/>
          <w:szCs w:val="28"/>
        </w:rPr>
      </w:pPr>
      <w:bookmarkStart w:id="693" w:name="_Toc511216143"/>
      <w:bookmarkStart w:id="694" w:name="_Toc525737600"/>
      <w:bookmarkStart w:id="695" w:name="_Toc525762605"/>
      <w:bookmarkStart w:id="696" w:name="_Toc529905289"/>
      <w:bookmarkStart w:id="697" w:name="_Toc530595423"/>
      <w:r w:rsidRPr="00776CA6">
        <w:rPr>
          <w:rFonts w:ascii="PT Astra Serif" w:hAnsi="PT Astra Serif"/>
          <w:sz w:val="28"/>
          <w:szCs w:val="28"/>
        </w:rPr>
        <w:t xml:space="preserve">Концессионер обязан обеспечить представителям уполномоченных Концедентом органов и (или) юридических лиц, осуществляющим контроль за исполнением Концессионером обязательств по Соглашению, беспрепятственный доступ на Объект Соглашения, а также к документации, относящейся к исполнению Соглашения, при условии соблюдения в отношении данных лиц требований Законодательства. Беспрепятственный доступ на Объект Соглашения, а также к документации, относящейся к реализации </w:t>
      </w:r>
      <w:r w:rsidR="00F242DD" w:rsidRPr="00776CA6">
        <w:rPr>
          <w:rFonts w:ascii="PT Astra Serif" w:hAnsi="PT Astra Serif"/>
          <w:sz w:val="28"/>
          <w:szCs w:val="28"/>
        </w:rPr>
        <w:t xml:space="preserve">Плана </w:t>
      </w:r>
      <w:r w:rsidR="002B2899" w:rsidRPr="00776CA6">
        <w:rPr>
          <w:rFonts w:ascii="PT Astra Serif" w:hAnsi="PT Astra Serif"/>
          <w:sz w:val="28"/>
          <w:szCs w:val="28"/>
        </w:rPr>
        <w:t xml:space="preserve">Создания </w:t>
      </w:r>
      <w:r w:rsidRPr="00776CA6">
        <w:rPr>
          <w:rFonts w:ascii="PT Astra Serif" w:hAnsi="PT Astra Serif"/>
          <w:sz w:val="28"/>
          <w:szCs w:val="28"/>
        </w:rPr>
        <w:t xml:space="preserve">и осуществлению Эксплуатации Объекта Соглашения, предоставляется в рамках плановых проверок, а также в рамках внеплановых проверок при наличии </w:t>
      </w:r>
      <w:r w:rsidR="00420A44" w:rsidRPr="00776CA6">
        <w:rPr>
          <w:rFonts w:ascii="PT Astra Serif" w:hAnsi="PT Astra Serif"/>
          <w:sz w:val="28"/>
          <w:szCs w:val="28"/>
        </w:rPr>
        <w:t xml:space="preserve">письменного </w:t>
      </w:r>
      <w:r w:rsidRPr="00776CA6">
        <w:rPr>
          <w:rFonts w:ascii="PT Astra Serif" w:hAnsi="PT Astra Serif"/>
          <w:sz w:val="28"/>
          <w:szCs w:val="28"/>
        </w:rPr>
        <w:t>согласия Концессионера.</w:t>
      </w:r>
      <w:bookmarkEnd w:id="693"/>
      <w:bookmarkEnd w:id="694"/>
      <w:bookmarkEnd w:id="695"/>
      <w:bookmarkEnd w:id="696"/>
      <w:bookmarkEnd w:id="697"/>
    </w:p>
    <w:p w14:paraId="4C9D3058" w14:textId="77777777" w:rsidR="0049518A" w:rsidRPr="00776CA6" w:rsidRDefault="0049518A">
      <w:pPr>
        <w:widowControl w:val="0"/>
        <w:numPr>
          <w:ilvl w:val="1"/>
          <w:numId w:val="12"/>
        </w:numPr>
        <w:tabs>
          <w:tab w:val="left" w:pos="10206"/>
        </w:tabs>
        <w:spacing w:before="120" w:after="120"/>
        <w:ind w:left="567" w:hanging="709"/>
        <w:jc w:val="both"/>
        <w:rPr>
          <w:rFonts w:ascii="PT Astra Serif" w:hAnsi="PT Astra Serif"/>
          <w:sz w:val="28"/>
          <w:szCs w:val="28"/>
        </w:rPr>
      </w:pPr>
      <w:bookmarkStart w:id="698" w:name="_Toc511216144"/>
      <w:bookmarkStart w:id="699" w:name="_Toc525737601"/>
      <w:bookmarkStart w:id="700" w:name="_Toc525762606"/>
      <w:bookmarkStart w:id="701" w:name="_Toc529905290"/>
      <w:bookmarkStart w:id="702" w:name="_Toc530595424"/>
      <w:r w:rsidRPr="00776CA6">
        <w:rPr>
          <w:rFonts w:ascii="PT Astra Serif" w:hAnsi="PT Astra Serif"/>
          <w:sz w:val="28"/>
          <w:szCs w:val="28"/>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3 (трех) рабочих дней со дня обнаружения указанных нарушений.</w:t>
      </w:r>
      <w:bookmarkEnd w:id="698"/>
      <w:bookmarkEnd w:id="699"/>
      <w:bookmarkEnd w:id="700"/>
      <w:bookmarkEnd w:id="701"/>
      <w:bookmarkEnd w:id="702"/>
    </w:p>
    <w:p w14:paraId="455480DA" w14:textId="41C3AA07" w:rsidR="0049518A" w:rsidRPr="00776CA6" w:rsidRDefault="0049518A">
      <w:pPr>
        <w:widowControl w:val="0"/>
        <w:numPr>
          <w:ilvl w:val="1"/>
          <w:numId w:val="12"/>
        </w:numPr>
        <w:tabs>
          <w:tab w:val="left" w:pos="10206"/>
        </w:tabs>
        <w:spacing w:before="120" w:after="120"/>
        <w:ind w:left="567" w:hanging="709"/>
        <w:jc w:val="both"/>
        <w:rPr>
          <w:rFonts w:ascii="PT Astra Serif" w:hAnsi="PT Astra Serif"/>
          <w:sz w:val="28"/>
          <w:szCs w:val="28"/>
        </w:rPr>
      </w:pPr>
      <w:bookmarkStart w:id="703" w:name="_Ref511152283"/>
      <w:bookmarkStart w:id="704" w:name="_Toc511216145"/>
      <w:bookmarkStart w:id="705" w:name="_Toc525737602"/>
      <w:bookmarkStart w:id="706" w:name="_Toc525762607"/>
      <w:bookmarkStart w:id="707" w:name="_Toc529905291"/>
      <w:bookmarkStart w:id="708" w:name="_Toc530595425"/>
      <w:r w:rsidRPr="00776CA6">
        <w:rPr>
          <w:rFonts w:ascii="PT Astra Serif" w:hAnsi="PT Astra Serif"/>
          <w:sz w:val="28"/>
          <w:szCs w:val="28"/>
        </w:rPr>
        <w:t xml:space="preserve">По результатам проверок Концедентом составляется соответствующий </w:t>
      </w:r>
      <w:r w:rsidR="00014F6E" w:rsidRPr="00776CA6">
        <w:rPr>
          <w:rFonts w:ascii="PT Astra Serif" w:hAnsi="PT Astra Serif"/>
          <w:sz w:val="28"/>
          <w:szCs w:val="28"/>
        </w:rPr>
        <w:t>акт</w:t>
      </w:r>
      <w:r w:rsidRPr="00776CA6">
        <w:rPr>
          <w:rFonts w:ascii="PT Astra Serif" w:hAnsi="PT Astra Serif"/>
          <w:sz w:val="28"/>
          <w:szCs w:val="28"/>
        </w:rPr>
        <w:t>, который должен быть подписан представителями Концедента и Концессионера</w:t>
      </w:r>
      <w:r w:rsidR="00420A44" w:rsidRPr="00776CA6">
        <w:rPr>
          <w:rFonts w:ascii="PT Astra Serif" w:hAnsi="PT Astra Serif"/>
          <w:sz w:val="28"/>
          <w:szCs w:val="28"/>
        </w:rPr>
        <w:t xml:space="preserve"> не позднее 5 (пяти) рабочих дней с даты окончания проверки</w:t>
      </w:r>
      <w:r w:rsidR="00E44BFC" w:rsidRPr="00776CA6">
        <w:rPr>
          <w:rFonts w:ascii="PT Astra Serif" w:hAnsi="PT Astra Serif"/>
          <w:sz w:val="28"/>
          <w:szCs w:val="28"/>
        </w:rPr>
        <w:t xml:space="preserve"> («</w:t>
      </w:r>
      <w:r w:rsidR="00E44BFC" w:rsidRPr="00776CA6">
        <w:rPr>
          <w:rFonts w:ascii="PT Astra Serif" w:hAnsi="PT Astra Serif"/>
          <w:b/>
          <w:bCs/>
          <w:sz w:val="28"/>
          <w:szCs w:val="28"/>
        </w:rPr>
        <w:t>Акт о результатах контроля</w:t>
      </w:r>
      <w:r w:rsidR="00E44BFC" w:rsidRPr="00776CA6">
        <w:rPr>
          <w:rFonts w:ascii="PT Astra Serif" w:hAnsi="PT Astra Serif"/>
          <w:sz w:val="28"/>
          <w:szCs w:val="28"/>
        </w:rPr>
        <w:t>»)</w:t>
      </w:r>
      <w:r w:rsidRPr="00776CA6">
        <w:rPr>
          <w:rFonts w:ascii="PT Astra Serif" w:hAnsi="PT Astra Serif"/>
          <w:sz w:val="28"/>
          <w:szCs w:val="28"/>
        </w:rPr>
        <w:t>.</w:t>
      </w:r>
      <w:bookmarkEnd w:id="703"/>
      <w:bookmarkEnd w:id="704"/>
      <w:bookmarkEnd w:id="705"/>
      <w:bookmarkEnd w:id="706"/>
      <w:bookmarkEnd w:id="707"/>
      <w:bookmarkEnd w:id="708"/>
    </w:p>
    <w:p w14:paraId="55DFFFB7" w14:textId="2DC90660" w:rsidR="0049518A" w:rsidRPr="00776CA6" w:rsidRDefault="00605E64">
      <w:pPr>
        <w:widowControl w:val="0"/>
        <w:numPr>
          <w:ilvl w:val="1"/>
          <w:numId w:val="12"/>
        </w:numPr>
        <w:tabs>
          <w:tab w:val="left" w:pos="10206"/>
        </w:tabs>
        <w:spacing w:before="120" w:after="120"/>
        <w:ind w:left="567" w:hanging="709"/>
        <w:jc w:val="both"/>
        <w:rPr>
          <w:rFonts w:ascii="PT Astra Serif" w:hAnsi="PT Astra Serif"/>
          <w:sz w:val="28"/>
          <w:szCs w:val="28"/>
        </w:rPr>
      </w:pPr>
      <w:bookmarkStart w:id="709" w:name="_Toc511216146"/>
      <w:bookmarkStart w:id="710" w:name="_Toc525737603"/>
      <w:bookmarkStart w:id="711" w:name="_Toc525762608"/>
      <w:bookmarkStart w:id="712" w:name="_Toc529905292"/>
      <w:bookmarkStart w:id="713" w:name="_Toc530595426"/>
      <w:r w:rsidRPr="00776CA6">
        <w:rPr>
          <w:rFonts w:ascii="PT Astra Serif" w:hAnsi="PT Astra Serif"/>
          <w:sz w:val="28"/>
          <w:szCs w:val="28"/>
        </w:rPr>
        <w:t xml:space="preserve">Если Концессионер не согласен с результатами проверки (положениями Акта о результатах контроля), он вправе в течение 10 (десяти) календарных дней с даты представления ему Акта о результатах контроля направить </w:t>
      </w:r>
      <w:r w:rsidR="00774F16" w:rsidRPr="00776CA6">
        <w:rPr>
          <w:rFonts w:ascii="PT Astra Serif" w:hAnsi="PT Astra Serif"/>
          <w:sz w:val="28"/>
          <w:szCs w:val="28"/>
        </w:rPr>
        <w:t>письменные возражения Концеденту с приложением документов, обосновывающих возражения Концессионера</w:t>
      </w:r>
      <w:r w:rsidR="0049518A" w:rsidRPr="00776CA6">
        <w:rPr>
          <w:rFonts w:ascii="PT Astra Serif" w:hAnsi="PT Astra Serif"/>
          <w:sz w:val="28"/>
          <w:szCs w:val="28"/>
        </w:rPr>
        <w:t>.</w:t>
      </w:r>
      <w:bookmarkEnd w:id="709"/>
      <w:bookmarkEnd w:id="710"/>
      <w:bookmarkEnd w:id="711"/>
      <w:bookmarkEnd w:id="712"/>
      <w:bookmarkEnd w:id="713"/>
    </w:p>
    <w:p w14:paraId="0D61E520" w14:textId="77777777" w:rsidR="0049518A" w:rsidRPr="00776CA6" w:rsidRDefault="0049518A">
      <w:pPr>
        <w:widowControl w:val="0"/>
        <w:numPr>
          <w:ilvl w:val="1"/>
          <w:numId w:val="12"/>
        </w:numPr>
        <w:tabs>
          <w:tab w:val="left" w:pos="10206"/>
        </w:tabs>
        <w:spacing w:before="120" w:after="120"/>
        <w:ind w:left="567" w:hanging="709"/>
        <w:jc w:val="both"/>
        <w:rPr>
          <w:rFonts w:ascii="PT Astra Serif" w:hAnsi="PT Astra Serif"/>
          <w:sz w:val="28"/>
          <w:szCs w:val="28"/>
        </w:rPr>
      </w:pPr>
      <w:bookmarkStart w:id="714" w:name="_Toc511216147"/>
      <w:bookmarkStart w:id="715" w:name="_Ref523585894"/>
      <w:bookmarkStart w:id="716" w:name="_Toc525737604"/>
      <w:bookmarkStart w:id="717" w:name="_Toc525762609"/>
      <w:bookmarkStart w:id="718" w:name="_Toc529905293"/>
      <w:bookmarkStart w:id="719" w:name="_Toc530595427"/>
      <w:r w:rsidRPr="00776CA6">
        <w:rPr>
          <w:rFonts w:ascii="PT Astra Serif" w:hAnsi="PT Astra Serif"/>
          <w:sz w:val="28"/>
          <w:szCs w:val="28"/>
        </w:rPr>
        <w:t>Акт о результатах контроля подлежит размещению Концедентом в течение 5 (пяти) рабочих дней с даты составления данного акта на официальном сайте Концедента в информационно-телекоммуникационной сети «Интернет» в порядке, предусмотренном Законодательством.</w:t>
      </w:r>
      <w:bookmarkEnd w:id="714"/>
      <w:bookmarkEnd w:id="715"/>
      <w:bookmarkEnd w:id="716"/>
      <w:bookmarkEnd w:id="717"/>
      <w:bookmarkEnd w:id="718"/>
      <w:bookmarkEnd w:id="719"/>
    </w:p>
    <w:p w14:paraId="7F9FC7B3" w14:textId="0E82B642" w:rsidR="0049518A" w:rsidRPr="00776CA6" w:rsidRDefault="0049518A">
      <w:pPr>
        <w:widowControl w:val="0"/>
        <w:numPr>
          <w:ilvl w:val="1"/>
          <w:numId w:val="12"/>
        </w:numPr>
        <w:tabs>
          <w:tab w:val="left" w:pos="10206"/>
        </w:tabs>
        <w:spacing w:before="120" w:after="120"/>
        <w:ind w:left="567" w:hanging="709"/>
        <w:jc w:val="both"/>
        <w:rPr>
          <w:rFonts w:ascii="PT Astra Serif" w:hAnsi="PT Astra Serif"/>
          <w:sz w:val="28"/>
          <w:szCs w:val="28"/>
        </w:rPr>
      </w:pPr>
      <w:bookmarkStart w:id="720" w:name="_Toc511216148"/>
      <w:bookmarkStart w:id="721" w:name="_Toc525737605"/>
      <w:bookmarkStart w:id="722" w:name="_Toc525762610"/>
      <w:bookmarkStart w:id="723" w:name="_Toc529905294"/>
      <w:bookmarkStart w:id="724" w:name="_Toc530595428"/>
      <w:r w:rsidRPr="00776CA6">
        <w:rPr>
          <w:rFonts w:ascii="PT Astra Serif" w:hAnsi="PT Astra Serif"/>
          <w:sz w:val="28"/>
          <w:szCs w:val="28"/>
        </w:rPr>
        <w:t>Если Концессионер не оспаривает результаты проверки, проведенной Концедентом, он обязан устранить все нарушения, выявленные в результате проверки, в согласованный с Концедентом срок и уведомить Концедента об окончании работ по устранению нарушений</w:t>
      </w:r>
      <w:r w:rsidR="00420A44" w:rsidRPr="00776CA6">
        <w:rPr>
          <w:rFonts w:ascii="PT Astra Serif" w:hAnsi="PT Astra Serif"/>
          <w:sz w:val="28"/>
          <w:szCs w:val="28"/>
        </w:rPr>
        <w:t xml:space="preserve"> не позднее 5 (пяти) рабочих дней с даты окончания работ</w:t>
      </w:r>
      <w:r w:rsidRPr="00776CA6">
        <w:rPr>
          <w:rFonts w:ascii="PT Astra Serif" w:hAnsi="PT Astra Serif"/>
          <w:sz w:val="28"/>
          <w:szCs w:val="28"/>
        </w:rPr>
        <w:t>.</w:t>
      </w:r>
      <w:bookmarkEnd w:id="720"/>
      <w:bookmarkEnd w:id="721"/>
      <w:bookmarkEnd w:id="722"/>
      <w:bookmarkEnd w:id="723"/>
      <w:bookmarkEnd w:id="724"/>
    </w:p>
    <w:bookmarkEnd w:id="662"/>
    <w:bookmarkEnd w:id="664"/>
    <w:p w14:paraId="05434EED" w14:textId="77777777" w:rsidR="00520E7A" w:rsidRPr="00776CA6" w:rsidRDefault="00520E7A" w:rsidP="000B34F9">
      <w:pPr>
        <w:widowControl w:val="0"/>
        <w:tabs>
          <w:tab w:val="left" w:pos="709"/>
          <w:tab w:val="left" w:pos="10206"/>
        </w:tabs>
        <w:spacing w:before="120" w:after="120"/>
        <w:jc w:val="both"/>
        <w:rPr>
          <w:rFonts w:ascii="PT Astra Serif" w:hAnsi="PT Astra Serif"/>
          <w:sz w:val="28"/>
          <w:szCs w:val="28"/>
        </w:rPr>
      </w:pPr>
    </w:p>
    <w:p w14:paraId="02378BDB" w14:textId="77777777" w:rsidR="00003B18" w:rsidRPr="00776CA6" w:rsidRDefault="00FA1687" w:rsidP="000B34F9">
      <w:pPr>
        <w:pStyle w:val="1"/>
        <w:keepNext w:val="0"/>
        <w:widowControl w:val="0"/>
        <w:spacing w:before="120" w:after="120" w:line="240" w:lineRule="auto"/>
        <w:ind w:left="567" w:hanging="425"/>
        <w:jc w:val="both"/>
        <w:rPr>
          <w:rFonts w:ascii="PT Astra Serif" w:hAnsi="PT Astra Serif"/>
          <w:sz w:val="28"/>
          <w:szCs w:val="28"/>
        </w:rPr>
      </w:pPr>
      <w:bookmarkStart w:id="725" w:name="_Toc511216149"/>
      <w:bookmarkStart w:id="726" w:name="_Toc511216163"/>
      <w:bookmarkStart w:id="727" w:name="_Toc401094624"/>
      <w:bookmarkStart w:id="728" w:name="_Toc401094723"/>
      <w:bookmarkStart w:id="729" w:name="_Toc401094820"/>
      <w:bookmarkStart w:id="730" w:name="_Toc401094917"/>
      <w:bookmarkStart w:id="731" w:name="_Toc488665798"/>
      <w:bookmarkStart w:id="732" w:name="_Toc488665907"/>
      <w:bookmarkStart w:id="733" w:name="_Toc401094629"/>
      <w:bookmarkStart w:id="734" w:name="_Toc401094728"/>
      <w:bookmarkStart w:id="735" w:name="_Toc401094825"/>
      <w:bookmarkStart w:id="736" w:name="_Toc401094922"/>
      <w:bookmarkStart w:id="737" w:name="_Toc401094630"/>
      <w:bookmarkStart w:id="738" w:name="_Toc401094729"/>
      <w:bookmarkStart w:id="739" w:name="_Toc401094826"/>
      <w:bookmarkStart w:id="740" w:name="_Toc401094923"/>
      <w:bookmarkStart w:id="741" w:name="_Toc417509567"/>
      <w:bookmarkStart w:id="742" w:name="_Toc419993799"/>
      <w:bookmarkStart w:id="743" w:name="_Ref420084253"/>
      <w:bookmarkStart w:id="744" w:name="_Toc497914012"/>
      <w:bookmarkStart w:id="745" w:name="_Ref511156895"/>
      <w:bookmarkStart w:id="746" w:name="_Ref525310200"/>
      <w:bookmarkStart w:id="747" w:name="_Ref529801168"/>
      <w:bookmarkStart w:id="748" w:name="_Ref90998837"/>
      <w:bookmarkStart w:id="749" w:name="_Ref96452635"/>
      <w:bookmarkStart w:id="750" w:name="_Toc144213719"/>
      <w:bookmarkStart w:id="751" w:name="_Ref427247939"/>
      <w:bookmarkStart w:id="752" w:name="_Toc433218761"/>
      <w:bookmarkStart w:id="753" w:name="_Toc439152669"/>
      <w:bookmarkStart w:id="754" w:name="_Toc452582335"/>
      <w:bookmarkStart w:id="755" w:name="_Toc452595869"/>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776CA6">
        <w:rPr>
          <w:rFonts w:ascii="PT Astra Serif" w:hAnsi="PT Astra Serif"/>
          <w:sz w:val="28"/>
          <w:szCs w:val="28"/>
        </w:rPr>
        <w:lastRenderedPageBreak/>
        <w:t xml:space="preserve">ПОРЯДОК </w:t>
      </w:r>
      <w:bookmarkEnd w:id="741"/>
      <w:bookmarkEnd w:id="742"/>
      <w:bookmarkEnd w:id="743"/>
      <w:r w:rsidR="007A72A1" w:rsidRPr="00776CA6">
        <w:rPr>
          <w:rFonts w:ascii="PT Astra Serif" w:hAnsi="PT Astra Serif"/>
          <w:sz w:val="28"/>
          <w:szCs w:val="28"/>
        </w:rPr>
        <w:t xml:space="preserve">ПЕРЕДАЧИ КОНЦЕДЕНТУ (ВОЗВРАТА) </w:t>
      </w:r>
      <w:r w:rsidRPr="00776CA6">
        <w:rPr>
          <w:rFonts w:ascii="PT Astra Serif" w:hAnsi="PT Astra Serif"/>
          <w:sz w:val="28"/>
          <w:szCs w:val="28"/>
        </w:rPr>
        <w:t>ОБЪЕКТА СОГЛАШЕНИЯ</w:t>
      </w:r>
      <w:bookmarkEnd w:id="744"/>
      <w:bookmarkEnd w:id="745"/>
      <w:bookmarkEnd w:id="746"/>
      <w:bookmarkEnd w:id="747"/>
      <w:bookmarkEnd w:id="748"/>
      <w:bookmarkEnd w:id="749"/>
      <w:bookmarkEnd w:id="750"/>
    </w:p>
    <w:p w14:paraId="27FCF50D" w14:textId="77777777" w:rsidR="00FA6045" w:rsidRPr="00776CA6" w:rsidRDefault="00FA6045">
      <w:pPr>
        <w:pStyle w:val="affffffd"/>
        <w:widowControl w:val="0"/>
        <w:numPr>
          <w:ilvl w:val="0"/>
          <w:numId w:val="12"/>
        </w:numPr>
        <w:tabs>
          <w:tab w:val="left" w:pos="1276"/>
          <w:tab w:val="left" w:pos="10206"/>
        </w:tabs>
        <w:spacing w:before="120" w:after="120"/>
        <w:ind w:left="567" w:hanging="709"/>
        <w:contextualSpacing w:val="0"/>
        <w:jc w:val="both"/>
        <w:outlineLvl w:val="0"/>
        <w:rPr>
          <w:rFonts w:ascii="PT Astra Serif" w:hAnsi="PT Astra Serif"/>
          <w:b/>
          <w:sz w:val="28"/>
          <w:szCs w:val="28"/>
        </w:rPr>
      </w:pPr>
      <w:bookmarkStart w:id="756" w:name="_Ref90997447"/>
      <w:bookmarkStart w:id="757" w:name="_Toc144213720"/>
      <w:bookmarkEnd w:id="751"/>
      <w:bookmarkEnd w:id="752"/>
      <w:bookmarkEnd w:id="753"/>
      <w:bookmarkEnd w:id="754"/>
      <w:bookmarkEnd w:id="755"/>
      <w:r w:rsidRPr="00776CA6">
        <w:rPr>
          <w:rFonts w:ascii="PT Astra Serif" w:hAnsi="PT Astra Serif"/>
          <w:b/>
          <w:sz w:val="28"/>
          <w:szCs w:val="28"/>
        </w:rPr>
        <w:t>Общие положения</w:t>
      </w:r>
      <w:bookmarkEnd w:id="756"/>
      <w:bookmarkEnd w:id="757"/>
      <w:r w:rsidRPr="00776CA6">
        <w:rPr>
          <w:rFonts w:ascii="PT Astra Serif" w:hAnsi="PT Astra Serif"/>
          <w:b/>
          <w:sz w:val="28"/>
          <w:szCs w:val="28"/>
        </w:rPr>
        <w:t xml:space="preserve"> </w:t>
      </w:r>
    </w:p>
    <w:p w14:paraId="2E51B8CF" w14:textId="77777777" w:rsidR="00AD7096" w:rsidRPr="00776CA6" w:rsidRDefault="00FA1687">
      <w:pPr>
        <w:widowControl w:val="0"/>
        <w:numPr>
          <w:ilvl w:val="1"/>
          <w:numId w:val="12"/>
        </w:numPr>
        <w:tabs>
          <w:tab w:val="left" w:pos="10206"/>
        </w:tabs>
        <w:spacing w:before="120" w:after="120"/>
        <w:ind w:left="567" w:hanging="709"/>
        <w:jc w:val="both"/>
        <w:rPr>
          <w:rFonts w:ascii="PT Astra Serif" w:hAnsi="PT Astra Serif"/>
          <w:sz w:val="28"/>
          <w:szCs w:val="28"/>
        </w:rPr>
      </w:pPr>
      <w:bookmarkStart w:id="758" w:name="_Ref511064407"/>
      <w:bookmarkStart w:id="759" w:name="_Toc511216166"/>
      <w:bookmarkStart w:id="760" w:name="_Toc525737608"/>
      <w:bookmarkStart w:id="761" w:name="_Toc525762613"/>
      <w:bookmarkStart w:id="762" w:name="_Toc528749080"/>
      <w:bookmarkStart w:id="763" w:name="_Toc529905297"/>
      <w:bookmarkStart w:id="764" w:name="_Toc530595431"/>
      <w:r w:rsidRPr="00776CA6">
        <w:rPr>
          <w:rFonts w:ascii="PT Astra Serif" w:hAnsi="PT Astra Serif"/>
          <w:sz w:val="28"/>
          <w:szCs w:val="28"/>
        </w:rPr>
        <w:t>При прекращении Соглашения Концессионер обязан</w:t>
      </w:r>
      <w:r w:rsidR="00AD7096" w:rsidRPr="00776CA6">
        <w:rPr>
          <w:rFonts w:ascii="PT Astra Serif" w:hAnsi="PT Astra Serif"/>
          <w:sz w:val="28"/>
          <w:szCs w:val="28"/>
        </w:rPr>
        <w:t>:</w:t>
      </w:r>
      <w:bookmarkEnd w:id="758"/>
      <w:bookmarkEnd w:id="759"/>
      <w:bookmarkEnd w:id="760"/>
      <w:bookmarkEnd w:id="761"/>
      <w:bookmarkEnd w:id="762"/>
      <w:bookmarkEnd w:id="763"/>
      <w:bookmarkEnd w:id="764"/>
    </w:p>
    <w:p w14:paraId="102BB9D0" w14:textId="54C60869" w:rsidR="0066344E" w:rsidRPr="00776CA6" w:rsidRDefault="00FA1687">
      <w:pPr>
        <w:widowControl w:val="0"/>
        <w:numPr>
          <w:ilvl w:val="0"/>
          <w:numId w:val="23"/>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передать Концеденту Объект Соглашения</w:t>
      </w:r>
      <w:r w:rsidR="003F4D4B" w:rsidRPr="00776CA6">
        <w:rPr>
          <w:rFonts w:ascii="PT Astra Serif" w:hAnsi="PT Astra Serif"/>
          <w:w w:val="0"/>
          <w:sz w:val="28"/>
          <w:szCs w:val="28"/>
        </w:rPr>
        <w:t xml:space="preserve"> </w:t>
      </w:r>
      <w:r w:rsidRPr="00776CA6">
        <w:rPr>
          <w:rFonts w:ascii="PT Astra Serif" w:hAnsi="PT Astra Serif"/>
          <w:w w:val="0"/>
          <w:sz w:val="28"/>
          <w:szCs w:val="28"/>
        </w:rPr>
        <w:t>в порядке, предусмотренном Соглашением</w:t>
      </w:r>
      <w:r w:rsidR="00D668FE" w:rsidRPr="00776CA6">
        <w:rPr>
          <w:rFonts w:ascii="PT Astra Serif" w:hAnsi="PT Astra Serif"/>
          <w:w w:val="0"/>
          <w:sz w:val="28"/>
          <w:szCs w:val="28"/>
        </w:rPr>
        <w:t>;</w:t>
      </w:r>
    </w:p>
    <w:p w14:paraId="78842784" w14:textId="57522B3A" w:rsidR="003F4D4B" w:rsidRPr="00776CA6" w:rsidRDefault="003F4D4B">
      <w:pPr>
        <w:widowControl w:val="0"/>
        <w:numPr>
          <w:ilvl w:val="0"/>
          <w:numId w:val="23"/>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765" w:name="_Ref511064405"/>
      <w:r w:rsidRPr="00776CA6">
        <w:rPr>
          <w:rFonts w:ascii="PT Astra Serif" w:hAnsi="PT Astra Serif"/>
          <w:w w:val="0"/>
          <w:sz w:val="28"/>
          <w:szCs w:val="28"/>
        </w:rPr>
        <w:t>передать Концеденту относящиеся к Объекту Соглашения документ</w:t>
      </w:r>
      <w:r w:rsidR="00003B18" w:rsidRPr="00776CA6">
        <w:rPr>
          <w:rFonts w:ascii="PT Astra Serif" w:hAnsi="PT Astra Serif"/>
          <w:w w:val="0"/>
          <w:sz w:val="28"/>
          <w:szCs w:val="28"/>
        </w:rPr>
        <w:t>ы</w:t>
      </w:r>
      <w:bookmarkEnd w:id="765"/>
      <w:r w:rsidR="00201FA1" w:rsidRPr="00776CA6">
        <w:rPr>
          <w:rFonts w:ascii="PT Astra Serif" w:hAnsi="PT Astra Serif"/>
          <w:w w:val="0"/>
          <w:sz w:val="28"/>
          <w:szCs w:val="28"/>
        </w:rPr>
        <w:t>;</w:t>
      </w:r>
    </w:p>
    <w:p w14:paraId="00ECF3AF" w14:textId="633224F9" w:rsidR="00AD7096" w:rsidRPr="00776CA6" w:rsidRDefault="00AD7096">
      <w:pPr>
        <w:widowControl w:val="0"/>
        <w:numPr>
          <w:ilvl w:val="0"/>
          <w:numId w:val="23"/>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w w:val="0"/>
          <w:sz w:val="28"/>
          <w:szCs w:val="28"/>
        </w:rPr>
        <w:t xml:space="preserve">передать Концеденту </w:t>
      </w:r>
      <w:r w:rsidR="006321E9" w:rsidRPr="00776CA6">
        <w:rPr>
          <w:rFonts w:ascii="PT Astra Serif" w:hAnsi="PT Astra Serif"/>
          <w:w w:val="0"/>
          <w:sz w:val="28"/>
          <w:szCs w:val="28"/>
        </w:rPr>
        <w:t>полученны</w:t>
      </w:r>
      <w:r w:rsidR="00845221" w:rsidRPr="00776CA6">
        <w:rPr>
          <w:rFonts w:ascii="PT Astra Serif" w:hAnsi="PT Astra Serif"/>
          <w:w w:val="0"/>
          <w:sz w:val="28"/>
          <w:szCs w:val="28"/>
        </w:rPr>
        <w:t>й</w:t>
      </w:r>
      <w:r w:rsidR="006321E9" w:rsidRPr="00776CA6">
        <w:rPr>
          <w:rFonts w:ascii="PT Astra Serif" w:hAnsi="PT Astra Serif"/>
          <w:w w:val="0"/>
          <w:sz w:val="28"/>
          <w:szCs w:val="28"/>
        </w:rPr>
        <w:t xml:space="preserve"> от него </w:t>
      </w:r>
      <w:r w:rsidR="00320314" w:rsidRPr="00776CA6">
        <w:rPr>
          <w:rFonts w:ascii="PT Astra Serif" w:hAnsi="PT Astra Serif"/>
          <w:w w:val="0"/>
          <w:sz w:val="28"/>
          <w:szCs w:val="28"/>
        </w:rPr>
        <w:t>земельный участок</w:t>
      </w:r>
      <w:r w:rsidR="00845221" w:rsidRPr="00776CA6">
        <w:rPr>
          <w:rFonts w:ascii="PT Astra Serif" w:hAnsi="PT Astra Serif"/>
          <w:i/>
          <w:iCs/>
          <w:w w:val="0"/>
          <w:sz w:val="28"/>
          <w:szCs w:val="28"/>
        </w:rPr>
        <w:t xml:space="preserve"> </w:t>
      </w:r>
      <w:r w:rsidR="00201FA1" w:rsidRPr="00776CA6">
        <w:rPr>
          <w:rFonts w:ascii="PT Astra Serif" w:hAnsi="PT Astra Serif"/>
          <w:w w:val="0"/>
          <w:sz w:val="28"/>
          <w:szCs w:val="28"/>
        </w:rPr>
        <w:t>(права на земельны</w:t>
      </w:r>
      <w:r w:rsidR="00320314" w:rsidRPr="00776CA6">
        <w:rPr>
          <w:rFonts w:ascii="PT Astra Serif" w:hAnsi="PT Astra Serif"/>
          <w:w w:val="0"/>
          <w:sz w:val="28"/>
          <w:szCs w:val="28"/>
        </w:rPr>
        <w:t xml:space="preserve">й </w:t>
      </w:r>
      <w:r w:rsidR="00201FA1" w:rsidRPr="00776CA6">
        <w:rPr>
          <w:rFonts w:ascii="PT Astra Serif" w:hAnsi="PT Astra Serif"/>
          <w:w w:val="0"/>
          <w:sz w:val="28"/>
          <w:szCs w:val="28"/>
        </w:rPr>
        <w:t>участ</w:t>
      </w:r>
      <w:r w:rsidR="00320314" w:rsidRPr="00776CA6">
        <w:rPr>
          <w:rFonts w:ascii="PT Astra Serif" w:hAnsi="PT Astra Serif"/>
          <w:w w:val="0"/>
          <w:sz w:val="28"/>
          <w:szCs w:val="28"/>
        </w:rPr>
        <w:t>ок</w:t>
      </w:r>
      <w:r w:rsidR="00201FA1" w:rsidRPr="00776CA6">
        <w:rPr>
          <w:rFonts w:ascii="PT Astra Serif" w:hAnsi="PT Astra Serif"/>
          <w:w w:val="0"/>
          <w:sz w:val="28"/>
          <w:szCs w:val="28"/>
        </w:rPr>
        <w:t>)</w:t>
      </w:r>
      <w:r w:rsidRPr="00776CA6">
        <w:rPr>
          <w:rFonts w:ascii="PT Astra Serif" w:hAnsi="PT Astra Serif"/>
          <w:w w:val="0"/>
          <w:sz w:val="28"/>
          <w:szCs w:val="28"/>
        </w:rPr>
        <w:t>, находящи</w:t>
      </w:r>
      <w:r w:rsidR="00845221" w:rsidRPr="00776CA6">
        <w:rPr>
          <w:rFonts w:ascii="PT Astra Serif" w:hAnsi="PT Astra Serif"/>
          <w:w w:val="0"/>
          <w:sz w:val="28"/>
          <w:szCs w:val="28"/>
        </w:rPr>
        <w:t>й</w:t>
      </w:r>
      <w:r w:rsidR="00320314" w:rsidRPr="00776CA6">
        <w:rPr>
          <w:rFonts w:ascii="PT Astra Serif" w:hAnsi="PT Astra Serif"/>
          <w:w w:val="0"/>
          <w:sz w:val="28"/>
          <w:szCs w:val="28"/>
        </w:rPr>
        <w:t>ся</w:t>
      </w:r>
      <w:r w:rsidRPr="00776CA6">
        <w:rPr>
          <w:rFonts w:ascii="PT Astra Serif" w:hAnsi="PT Astra Serif"/>
          <w:w w:val="0"/>
          <w:sz w:val="28"/>
          <w:szCs w:val="28"/>
        </w:rPr>
        <w:t xml:space="preserve"> в пользовании </w:t>
      </w:r>
      <w:r w:rsidR="003A0B2F" w:rsidRPr="00776CA6">
        <w:rPr>
          <w:rFonts w:ascii="PT Astra Serif" w:hAnsi="PT Astra Serif"/>
          <w:w w:val="0"/>
          <w:sz w:val="28"/>
          <w:szCs w:val="28"/>
        </w:rPr>
        <w:t>или испо</w:t>
      </w:r>
      <w:r w:rsidR="003A0B2F" w:rsidRPr="00776CA6">
        <w:rPr>
          <w:rFonts w:ascii="PT Astra Serif" w:hAnsi="PT Astra Serif"/>
          <w:sz w:val="28"/>
          <w:szCs w:val="28"/>
        </w:rPr>
        <w:t>льзуем</w:t>
      </w:r>
      <w:r w:rsidR="00845221" w:rsidRPr="00776CA6">
        <w:rPr>
          <w:rFonts w:ascii="PT Astra Serif" w:hAnsi="PT Astra Serif"/>
          <w:sz w:val="28"/>
          <w:szCs w:val="28"/>
        </w:rPr>
        <w:t>ый</w:t>
      </w:r>
      <w:r w:rsidR="003A0B2F" w:rsidRPr="00776CA6">
        <w:rPr>
          <w:rFonts w:ascii="PT Astra Serif" w:hAnsi="PT Astra Serif"/>
          <w:sz w:val="28"/>
          <w:szCs w:val="28"/>
        </w:rPr>
        <w:t xml:space="preserve"> </w:t>
      </w:r>
      <w:r w:rsidRPr="00776CA6">
        <w:rPr>
          <w:rFonts w:ascii="PT Astra Serif" w:hAnsi="PT Astra Serif"/>
          <w:sz w:val="28"/>
          <w:szCs w:val="28"/>
        </w:rPr>
        <w:t>Концессионер</w:t>
      </w:r>
      <w:r w:rsidR="003A0B2F" w:rsidRPr="00776CA6">
        <w:rPr>
          <w:rFonts w:ascii="PT Astra Serif" w:hAnsi="PT Astra Serif"/>
          <w:sz w:val="28"/>
          <w:szCs w:val="28"/>
        </w:rPr>
        <w:t>ом в целях выполнения обязательств по Соглашению</w:t>
      </w:r>
      <w:r w:rsidR="00003B18" w:rsidRPr="00776CA6">
        <w:rPr>
          <w:rFonts w:ascii="PT Astra Serif" w:hAnsi="PT Astra Serif"/>
          <w:sz w:val="28"/>
          <w:szCs w:val="28"/>
        </w:rPr>
        <w:t>,</w:t>
      </w:r>
    </w:p>
    <w:p w14:paraId="1D4D3673" w14:textId="70F51579" w:rsidR="00AD7096" w:rsidRPr="00776CA6" w:rsidRDefault="00AD7096" w:rsidP="000B34F9">
      <w:pPr>
        <w:pStyle w:val="affffffd"/>
        <w:widowControl w:val="0"/>
        <w:tabs>
          <w:tab w:val="left" w:pos="1276"/>
        </w:tabs>
        <w:autoSpaceDE w:val="0"/>
        <w:autoSpaceDN w:val="0"/>
        <w:adjustRightInd w:val="0"/>
        <w:spacing w:before="120" w:after="120"/>
        <w:ind w:left="567"/>
        <w:contextualSpacing w:val="0"/>
        <w:jc w:val="both"/>
        <w:rPr>
          <w:rFonts w:ascii="PT Astra Serif" w:hAnsi="PT Astra Serif"/>
          <w:sz w:val="28"/>
          <w:szCs w:val="28"/>
        </w:rPr>
      </w:pPr>
      <w:r w:rsidRPr="00776CA6">
        <w:rPr>
          <w:rFonts w:ascii="PT Astra Serif" w:hAnsi="PT Astra Serif"/>
          <w:sz w:val="28"/>
          <w:szCs w:val="28"/>
        </w:rPr>
        <w:t>а Концедент обязан принять</w:t>
      </w:r>
      <w:r w:rsidR="003F4D4B" w:rsidRPr="00776CA6">
        <w:rPr>
          <w:rFonts w:ascii="PT Astra Serif" w:hAnsi="PT Astra Serif"/>
          <w:sz w:val="28"/>
          <w:szCs w:val="28"/>
        </w:rPr>
        <w:t xml:space="preserve"> Объект Соглашения</w:t>
      </w:r>
      <w:r w:rsidR="00F12D79" w:rsidRPr="00776CA6">
        <w:rPr>
          <w:rFonts w:ascii="PT Astra Serif" w:hAnsi="PT Astra Serif"/>
          <w:sz w:val="28"/>
          <w:szCs w:val="28"/>
        </w:rPr>
        <w:t xml:space="preserve"> с относящимися к нему документами, и</w:t>
      </w:r>
      <w:r w:rsidR="00845221" w:rsidRPr="00776CA6">
        <w:rPr>
          <w:rFonts w:ascii="PT Astra Serif" w:hAnsi="PT Astra Serif"/>
          <w:sz w:val="28"/>
          <w:szCs w:val="28"/>
        </w:rPr>
        <w:t xml:space="preserve"> земельный участок</w:t>
      </w:r>
      <w:r w:rsidR="00F12D79" w:rsidRPr="00776CA6">
        <w:rPr>
          <w:rFonts w:ascii="PT Astra Serif" w:hAnsi="PT Astra Serif"/>
          <w:sz w:val="28"/>
          <w:szCs w:val="28"/>
        </w:rPr>
        <w:t>.</w:t>
      </w:r>
    </w:p>
    <w:p w14:paraId="362EA442" w14:textId="0545BEF8" w:rsidR="00E64CC2" w:rsidRPr="00776CA6" w:rsidRDefault="00FA1687">
      <w:pPr>
        <w:widowControl w:val="0"/>
        <w:numPr>
          <w:ilvl w:val="1"/>
          <w:numId w:val="12"/>
        </w:numPr>
        <w:tabs>
          <w:tab w:val="left" w:pos="10206"/>
        </w:tabs>
        <w:spacing w:before="120" w:after="120"/>
        <w:ind w:left="567" w:hanging="709"/>
        <w:jc w:val="both"/>
        <w:rPr>
          <w:rFonts w:ascii="PT Astra Serif" w:hAnsi="PT Astra Serif"/>
          <w:sz w:val="28"/>
          <w:szCs w:val="28"/>
        </w:rPr>
      </w:pPr>
      <w:bookmarkStart w:id="766" w:name="_Ref511064088"/>
      <w:bookmarkStart w:id="767" w:name="_Toc511216167"/>
      <w:bookmarkStart w:id="768" w:name="_Toc525737609"/>
      <w:bookmarkStart w:id="769" w:name="_Toc525762614"/>
      <w:bookmarkStart w:id="770" w:name="_Toc528749081"/>
      <w:bookmarkStart w:id="771" w:name="_Toc529905298"/>
      <w:bookmarkStart w:id="772" w:name="_Toc530595432"/>
      <w:r w:rsidRPr="00776CA6">
        <w:rPr>
          <w:rFonts w:ascii="PT Astra Serif" w:hAnsi="PT Astra Serif"/>
          <w:sz w:val="28"/>
          <w:szCs w:val="28"/>
        </w:rPr>
        <w:t xml:space="preserve">Передаваемый Концессионером Объект Соглашения </w:t>
      </w:r>
      <w:r w:rsidR="00707D1B" w:rsidRPr="00776CA6">
        <w:rPr>
          <w:rFonts w:ascii="PT Astra Serif" w:hAnsi="PT Astra Serif"/>
          <w:sz w:val="28"/>
          <w:szCs w:val="28"/>
        </w:rPr>
        <w:t>должен</w:t>
      </w:r>
      <w:r w:rsidR="005A00F0" w:rsidRPr="00776CA6">
        <w:rPr>
          <w:rFonts w:ascii="PT Astra Serif" w:hAnsi="PT Astra Serif"/>
          <w:sz w:val="28"/>
          <w:szCs w:val="28"/>
        </w:rPr>
        <w:t xml:space="preserve"> (</w:t>
      </w:r>
      <w:r w:rsidR="00634404" w:rsidRPr="00776CA6">
        <w:rPr>
          <w:rFonts w:ascii="PT Astra Serif" w:hAnsi="PT Astra Serif"/>
          <w:sz w:val="28"/>
          <w:szCs w:val="28"/>
        </w:rPr>
        <w:t>«</w:t>
      </w:r>
      <w:r w:rsidR="005A00F0" w:rsidRPr="00776CA6">
        <w:rPr>
          <w:rFonts w:ascii="PT Astra Serif" w:hAnsi="PT Astra Serif"/>
          <w:b/>
          <w:bCs/>
          <w:sz w:val="28"/>
          <w:szCs w:val="28"/>
        </w:rPr>
        <w:t>Требования к передаче</w:t>
      </w:r>
      <w:r w:rsidR="00634404" w:rsidRPr="00776CA6">
        <w:rPr>
          <w:rFonts w:ascii="PT Astra Serif" w:hAnsi="PT Astra Serif"/>
          <w:sz w:val="28"/>
          <w:szCs w:val="28"/>
        </w:rPr>
        <w:t>»</w:t>
      </w:r>
      <w:r w:rsidR="005A00F0" w:rsidRPr="00776CA6">
        <w:rPr>
          <w:rFonts w:ascii="PT Astra Serif" w:hAnsi="PT Astra Serif"/>
          <w:sz w:val="28"/>
          <w:szCs w:val="28"/>
        </w:rPr>
        <w:t>)</w:t>
      </w:r>
      <w:r w:rsidR="00E64CC2" w:rsidRPr="00776CA6">
        <w:rPr>
          <w:rFonts w:ascii="PT Astra Serif" w:hAnsi="PT Astra Serif"/>
          <w:sz w:val="28"/>
          <w:szCs w:val="28"/>
        </w:rPr>
        <w:t>:</w:t>
      </w:r>
      <w:bookmarkEnd w:id="766"/>
      <w:bookmarkEnd w:id="767"/>
      <w:bookmarkEnd w:id="768"/>
      <w:bookmarkEnd w:id="769"/>
      <w:bookmarkEnd w:id="770"/>
      <w:bookmarkEnd w:id="771"/>
      <w:bookmarkEnd w:id="772"/>
    </w:p>
    <w:p w14:paraId="36604C16" w14:textId="6E8239DA" w:rsidR="00E64CC2" w:rsidRPr="00776CA6" w:rsidRDefault="00E64CC2">
      <w:pPr>
        <w:widowControl w:val="0"/>
        <w:numPr>
          <w:ilvl w:val="0"/>
          <w:numId w:val="24"/>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соответствовать </w:t>
      </w:r>
      <w:r w:rsidR="00FB5541" w:rsidRPr="00776CA6">
        <w:rPr>
          <w:rFonts w:ascii="PT Astra Serif" w:hAnsi="PT Astra Serif"/>
          <w:w w:val="0"/>
          <w:sz w:val="28"/>
          <w:szCs w:val="28"/>
        </w:rPr>
        <w:t xml:space="preserve">Требованиям к </w:t>
      </w:r>
      <w:r w:rsidRPr="00776CA6">
        <w:rPr>
          <w:rFonts w:ascii="PT Astra Serif" w:hAnsi="PT Astra Serif"/>
          <w:w w:val="0"/>
          <w:sz w:val="28"/>
          <w:szCs w:val="28"/>
        </w:rPr>
        <w:t>Объект</w:t>
      </w:r>
      <w:r w:rsidR="00FB5541" w:rsidRPr="00776CA6">
        <w:rPr>
          <w:rFonts w:ascii="PT Astra Serif" w:hAnsi="PT Astra Serif"/>
          <w:w w:val="0"/>
          <w:sz w:val="28"/>
          <w:szCs w:val="28"/>
        </w:rPr>
        <w:t>у</w:t>
      </w:r>
      <w:r w:rsidRPr="00776CA6">
        <w:rPr>
          <w:rFonts w:ascii="PT Astra Serif" w:hAnsi="PT Astra Serif"/>
          <w:w w:val="0"/>
          <w:sz w:val="28"/>
          <w:szCs w:val="28"/>
        </w:rPr>
        <w:t xml:space="preserve"> Соглашения, приведенн</w:t>
      </w:r>
      <w:r w:rsidR="0002348F" w:rsidRPr="00776CA6">
        <w:rPr>
          <w:rFonts w:ascii="PT Astra Serif" w:hAnsi="PT Astra Serif"/>
          <w:w w:val="0"/>
          <w:sz w:val="28"/>
          <w:szCs w:val="28"/>
        </w:rPr>
        <w:t>ым</w:t>
      </w:r>
      <w:r w:rsidRPr="00776CA6">
        <w:rPr>
          <w:rFonts w:ascii="PT Astra Serif" w:hAnsi="PT Astra Serif"/>
          <w:w w:val="0"/>
          <w:sz w:val="28"/>
          <w:szCs w:val="28"/>
        </w:rPr>
        <w:t xml:space="preserve"> в Приложении </w:t>
      </w:r>
      <w:r w:rsidR="003A270A" w:rsidRPr="00776CA6">
        <w:rPr>
          <w:rFonts w:ascii="PT Astra Serif" w:hAnsi="PT Astra Serif"/>
          <w:w w:val="0"/>
          <w:sz w:val="28"/>
          <w:szCs w:val="28"/>
        </w:rPr>
        <w:fldChar w:fldCharType="begin"/>
      </w:r>
      <w:r w:rsidR="003A270A" w:rsidRPr="00776CA6">
        <w:rPr>
          <w:rFonts w:ascii="PT Astra Serif" w:hAnsi="PT Astra Serif"/>
          <w:w w:val="0"/>
          <w:sz w:val="28"/>
          <w:szCs w:val="28"/>
        </w:rPr>
        <w:instrText xml:space="preserve"> REF _Ref511152521 \r \h </w:instrText>
      </w:r>
      <w:r w:rsidR="003A270A" w:rsidRPr="00776CA6">
        <w:rPr>
          <w:rFonts w:ascii="PT Astra Serif" w:hAnsi="PT Astra Serif"/>
          <w:w w:val="0"/>
          <w:sz w:val="28"/>
          <w:szCs w:val="28"/>
        </w:rPr>
      </w:r>
      <w:r w:rsidR="00776CA6" w:rsidRPr="00776CA6">
        <w:rPr>
          <w:rFonts w:ascii="PT Astra Serif" w:hAnsi="PT Astra Serif"/>
          <w:w w:val="0"/>
          <w:sz w:val="28"/>
          <w:szCs w:val="28"/>
        </w:rPr>
        <w:instrText xml:space="preserve"> \* MERGEFORMAT </w:instrText>
      </w:r>
      <w:r w:rsidR="003A270A" w:rsidRPr="00776CA6">
        <w:rPr>
          <w:rFonts w:ascii="PT Astra Serif" w:hAnsi="PT Astra Serif"/>
          <w:w w:val="0"/>
          <w:sz w:val="28"/>
          <w:szCs w:val="28"/>
        </w:rPr>
        <w:fldChar w:fldCharType="separate"/>
      </w:r>
      <w:r w:rsidR="00466C7F" w:rsidRPr="00776CA6">
        <w:rPr>
          <w:rFonts w:ascii="PT Astra Serif" w:hAnsi="PT Astra Serif"/>
          <w:w w:val="0"/>
          <w:sz w:val="28"/>
          <w:szCs w:val="28"/>
        </w:rPr>
        <w:t>2</w:t>
      </w:r>
      <w:r w:rsidR="003A270A" w:rsidRPr="00776CA6">
        <w:rPr>
          <w:rFonts w:ascii="PT Astra Serif" w:hAnsi="PT Astra Serif"/>
          <w:w w:val="0"/>
          <w:sz w:val="28"/>
          <w:szCs w:val="28"/>
        </w:rPr>
        <w:fldChar w:fldCharType="end"/>
      </w:r>
      <w:r w:rsidR="00FB5541" w:rsidRPr="00776CA6">
        <w:rPr>
          <w:rFonts w:ascii="PT Astra Serif" w:hAnsi="PT Astra Serif"/>
          <w:w w:val="0"/>
          <w:sz w:val="28"/>
          <w:szCs w:val="28"/>
        </w:rPr>
        <w:t xml:space="preserve"> </w:t>
      </w:r>
      <w:r w:rsidRPr="00776CA6">
        <w:rPr>
          <w:rFonts w:ascii="PT Astra Serif" w:hAnsi="PT Astra Serif"/>
          <w:w w:val="0"/>
          <w:sz w:val="28"/>
          <w:szCs w:val="28"/>
        </w:rPr>
        <w:t>к Соглашению</w:t>
      </w:r>
      <w:r w:rsidR="00775877" w:rsidRPr="00776CA6">
        <w:rPr>
          <w:rFonts w:ascii="PT Astra Serif" w:hAnsi="PT Astra Serif"/>
          <w:w w:val="0"/>
          <w:sz w:val="28"/>
          <w:szCs w:val="28"/>
        </w:rPr>
        <w:t xml:space="preserve">, </w:t>
      </w:r>
      <w:r w:rsidR="000319F9" w:rsidRPr="00776CA6">
        <w:rPr>
          <w:rFonts w:ascii="PT Astra Serif" w:hAnsi="PT Astra Serif"/>
          <w:w w:val="0"/>
          <w:sz w:val="28"/>
          <w:szCs w:val="28"/>
        </w:rPr>
        <w:t>с учетом</w:t>
      </w:r>
      <w:r w:rsidR="0056275D" w:rsidRPr="00776CA6">
        <w:rPr>
          <w:rFonts w:ascii="PT Astra Serif" w:hAnsi="PT Astra Serif"/>
          <w:w w:val="0"/>
          <w:sz w:val="28"/>
          <w:szCs w:val="28"/>
        </w:rPr>
        <w:t xml:space="preserve"> </w:t>
      </w:r>
      <w:r w:rsidR="003B0902" w:rsidRPr="00776CA6">
        <w:rPr>
          <w:rFonts w:ascii="PT Astra Serif" w:hAnsi="PT Astra Serif"/>
          <w:w w:val="0"/>
          <w:sz w:val="28"/>
          <w:szCs w:val="28"/>
        </w:rPr>
        <w:t>проведенных мероприятий по Созданию</w:t>
      </w:r>
      <w:r w:rsidR="00FB5541" w:rsidRPr="00776CA6">
        <w:rPr>
          <w:rFonts w:ascii="PT Astra Serif" w:hAnsi="PT Astra Serif"/>
          <w:sz w:val="28"/>
          <w:szCs w:val="28"/>
        </w:rPr>
        <w:t xml:space="preserve">, </w:t>
      </w:r>
      <w:r w:rsidR="000017A1" w:rsidRPr="00776CA6">
        <w:rPr>
          <w:rFonts w:ascii="PT Astra Serif" w:hAnsi="PT Astra Serif"/>
          <w:sz w:val="28"/>
          <w:szCs w:val="28"/>
        </w:rPr>
        <w:t xml:space="preserve">ремонту, </w:t>
      </w:r>
      <w:r w:rsidR="000319F9" w:rsidRPr="00776CA6">
        <w:rPr>
          <w:rFonts w:ascii="PT Astra Serif" w:hAnsi="PT Astra Serif"/>
          <w:w w:val="0"/>
          <w:sz w:val="28"/>
          <w:szCs w:val="28"/>
        </w:rPr>
        <w:t>капитально</w:t>
      </w:r>
      <w:r w:rsidR="0056275D" w:rsidRPr="00776CA6">
        <w:rPr>
          <w:rFonts w:ascii="PT Astra Serif" w:hAnsi="PT Astra Serif"/>
          <w:w w:val="0"/>
          <w:sz w:val="28"/>
          <w:szCs w:val="28"/>
        </w:rPr>
        <w:t>му</w:t>
      </w:r>
      <w:r w:rsidR="000319F9" w:rsidRPr="00776CA6">
        <w:rPr>
          <w:rFonts w:ascii="PT Astra Serif" w:hAnsi="PT Astra Serif"/>
          <w:w w:val="0"/>
          <w:sz w:val="28"/>
          <w:szCs w:val="28"/>
        </w:rPr>
        <w:t xml:space="preserve"> ремонт</w:t>
      </w:r>
      <w:r w:rsidR="0056275D" w:rsidRPr="00776CA6">
        <w:rPr>
          <w:rFonts w:ascii="PT Astra Serif" w:hAnsi="PT Astra Serif"/>
          <w:w w:val="0"/>
          <w:sz w:val="28"/>
          <w:szCs w:val="28"/>
        </w:rPr>
        <w:t>у</w:t>
      </w:r>
      <w:r w:rsidR="00707D1B" w:rsidRPr="00776CA6">
        <w:rPr>
          <w:rFonts w:ascii="PT Astra Serif" w:hAnsi="PT Astra Serif"/>
          <w:w w:val="0"/>
          <w:sz w:val="28"/>
          <w:szCs w:val="28"/>
        </w:rPr>
        <w:t>;</w:t>
      </w:r>
    </w:p>
    <w:p w14:paraId="2753AA88" w14:textId="6D61F1EF" w:rsidR="00707D1B" w:rsidRPr="00776CA6" w:rsidRDefault="00FA1687">
      <w:pPr>
        <w:widowControl w:val="0"/>
        <w:numPr>
          <w:ilvl w:val="0"/>
          <w:numId w:val="24"/>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находиться в состоянии, соответствующем требованиям правил эксплуатации и технического обслуживания,</w:t>
      </w:r>
      <w:r w:rsidRPr="00776CA6">
        <w:rPr>
          <w:rFonts w:ascii="PT Astra Serif" w:hAnsi="PT Astra Serif"/>
          <w:i/>
          <w:iCs/>
          <w:w w:val="0"/>
          <w:sz w:val="28"/>
          <w:szCs w:val="28"/>
        </w:rPr>
        <w:t xml:space="preserve"> </w:t>
      </w:r>
      <w:r w:rsidR="008F42EF" w:rsidRPr="00776CA6">
        <w:rPr>
          <w:rFonts w:ascii="PT Astra Serif" w:hAnsi="PT Astra Serif"/>
          <w:w w:val="0"/>
          <w:sz w:val="28"/>
          <w:szCs w:val="28"/>
        </w:rPr>
        <w:t>[</w:t>
      </w:r>
      <w:r w:rsidRPr="00776CA6">
        <w:rPr>
          <w:rFonts w:ascii="PT Astra Serif" w:hAnsi="PT Astra Serif"/>
          <w:i/>
          <w:iCs/>
          <w:w w:val="0"/>
          <w:sz w:val="28"/>
          <w:szCs w:val="28"/>
          <w:highlight w:val="lightGray"/>
        </w:rPr>
        <w:t xml:space="preserve">с учетом нормального износа и периода </w:t>
      </w:r>
      <w:r w:rsidR="00A02840" w:rsidRPr="00776CA6">
        <w:rPr>
          <w:rFonts w:ascii="PT Astra Serif" w:hAnsi="PT Astra Serif"/>
          <w:i/>
          <w:iCs/>
          <w:w w:val="0"/>
          <w:sz w:val="28"/>
          <w:szCs w:val="28"/>
          <w:highlight w:val="lightGray"/>
        </w:rPr>
        <w:t>Э</w:t>
      </w:r>
      <w:r w:rsidRPr="00776CA6">
        <w:rPr>
          <w:rFonts w:ascii="PT Astra Serif" w:hAnsi="PT Astra Serif"/>
          <w:i/>
          <w:iCs/>
          <w:w w:val="0"/>
          <w:sz w:val="28"/>
          <w:szCs w:val="28"/>
          <w:highlight w:val="lightGray"/>
        </w:rPr>
        <w:t>ксплуатации</w:t>
      </w:r>
      <w:r w:rsidR="00186454" w:rsidRPr="00776CA6">
        <w:rPr>
          <w:rFonts w:ascii="PT Astra Serif" w:hAnsi="PT Astra Serif"/>
          <w:i/>
          <w:iCs/>
          <w:w w:val="0"/>
          <w:sz w:val="28"/>
          <w:szCs w:val="28"/>
          <w:highlight w:val="lightGray"/>
        </w:rPr>
        <w:t xml:space="preserve"> </w:t>
      </w:r>
      <w:r w:rsidR="00186454" w:rsidRPr="00776CA6">
        <w:rPr>
          <w:rFonts w:ascii="PT Astra Serif" w:hAnsi="PT Astra Serif"/>
          <w:i/>
          <w:iCs/>
          <w:sz w:val="28"/>
          <w:szCs w:val="28"/>
          <w:highlight w:val="lightGray"/>
        </w:rPr>
        <w:t xml:space="preserve">(в случае </w:t>
      </w:r>
      <w:r w:rsidR="00EB46C0" w:rsidRPr="00776CA6">
        <w:rPr>
          <w:rFonts w:ascii="PT Astra Serif" w:hAnsi="PT Astra Serif"/>
          <w:i/>
          <w:iCs/>
          <w:sz w:val="28"/>
          <w:szCs w:val="28"/>
          <w:highlight w:val="lightGray"/>
        </w:rPr>
        <w:t xml:space="preserve">возврата </w:t>
      </w:r>
      <w:r w:rsidR="00186454" w:rsidRPr="00776CA6">
        <w:rPr>
          <w:rFonts w:ascii="PT Astra Serif" w:hAnsi="PT Astra Serif"/>
          <w:i/>
          <w:iCs/>
          <w:sz w:val="28"/>
          <w:szCs w:val="28"/>
          <w:highlight w:val="lightGray"/>
        </w:rPr>
        <w:t xml:space="preserve">Объекта Соглашения после </w:t>
      </w:r>
      <w:r w:rsidR="006B7FE6" w:rsidRPr="00776CA6">
        <w:rPr>
          <w:rFonts w:ascii="PT Astra Serif" w:hAnsi="PT Astra Serif"/>
          <w:i/>
          <w:iCs/>
          <w:sz w:val="28"/>
          <w:szCs w:val="28"/>
          <w:highlight w:val="lightGray"/>
        </w:rPr>
        <w:t>в</w:t>
      </w:r>
      <w:r w:rsidR="00186454" w:rsidRPr="00776CA6">
        <w:rPr>
          <w:rFonts w:ascii="PT Astra Serif" w:hAnsi="PT Astra Serif"/>
          <w:i/>
          <w:iCs/>
          <w:sz w:val="28"/>
          <w:szCs w:val="28"/>
          <w:highlight w:val="lightGray"/>
        </w:rPr>
        <w:t>вода в эксплуатацию)</w:t>
      </w:r>
      <w:r w:rsidRPr="00776CA6">
        <w:rPr>
          <w:rFonts w:ascii="PT Astra Serif" w:hAnsi="PT Astra Serif"/>
          <w:i/>
          <w:iCs/>
          <w:w w:val="0"/>
          <w:sz w:val="28"/>
          <w:szCs w:val="28"/>
          <w:highlight w:val="lightGray"/>
        </w:rPr>
        <w:t>,</w:t>
      </w:r>
      <w:r w:rsidR="008F42EF" w:rsidRPr="00776CA6">
        <w:rPr>
          <w:rFonts w:ascii="PT Astra Serif" w:hAnsi="PT Astra Serif"/>
          <w:w w:val="0"/>
          <w:sz w:val="28"/>
          <w:szCs w:val="28"/>
        </w:rPr>
        <w:t>]</w:t>
      </w:r>
      <w:r w:rsidRPr="00776CA6">
        <w:rPr>
          <w:rFonts w:ascii="PT Astra Serif" w:hAnsi="PT Astra Serif"/>
          <w:i/>
          <w:iCs/>
          <w:w w:val="0"/>
          <w:sz w:val="28"/>
          <w:szCs w:val="28"/>
        </w:rPr>
        <w:t xml:space="preserve"> </w:t>
      </w:r>
      <w:r w:rsidRPr="00776CA6">
        <w:rPr>
          <w:rFonts w:ascii="PT Astra Serif" w:hAnsi="PT Astra Serif"/>
          <w:w w:val="0"/>
          <w:sz w:val="28"/>
          <w:szCs w:val="28"/>
        </w:rPr>
        <w:t xml:space="preserve">соответствовать требованиям </w:t>
      </w:r>
      <w:r w:rsidR="00B37C81" w:rsidRPr="00776CA6">
        <w:rPr>
          <w:rFonts w:ascii="PT Astra Serif" w:hAnsi="PT Astra Serif"/>
          <w:w w:val="0"/>
          <w:sz w:val="28"/>
          <w:szCs w:val="28"/>
        </w:rPr>
        <w:t>З</w:t>
      </w:r>
      <w:r w:rsidR="00707D1B" w:rsidRPr="00776CA6">
        <w:rPr>
          <w:rFonts w:ascii="PT Astra Serif" w:hAnsi="PT Astra Serif"/>
          <w:w w:val="0"/>
          <w:sz w:val="28"/>
          <w:szCs w:val="28"/>
        </w:rPr>
        <w:t>аконодательства;</w:t>
      </w:r>
    </w:p>
    <w:p w14:paraId="4FC1E245" w14:textId="7E8E022F" w:rsidR="00707D1B" w:rsidRPr="00776CA6" w:rsidRDefault="0002348F">
      <w:pPr>
        <w:widowControl w:val="0"/>
        <w:numPr>
          <w:ilvl w:val="0"/>
          <w:numId w:val="24"/>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w w:val="0"/>
          <w:sz w:val="28"/>
          <w:szCs w:val="28"/>
        </w:rPr>
        <w:t>[</w:t>
      </w:r>
      <w:r w:rsidR="00FA1687" w:rsidRPr="00776CA6">
        <w:rPr>
          <w:rFonts w:ascii="PT Astra Serif" w:hAnsi="PT Astra Serif"/>
          <w:i/>
          <w:iCs/>
          <w:w w:val="0"/>
          <w:sz w:val="28"/>
          <w:szCs w:val="28"/>
          <w:highlight w:val="lightGray"/>
        </w:rPr>
        <w:t>быть пригодным для осуществления деятельности, указанной в</w:t>
      </w:r>
      <w:r w:rsidR="006C6C04" w:rsidRPr="00776CA6">
        <w:rPr>
          <w:rFonts w:ascii="PT Astra Serif" w:hAnsi="PT Astra Serif"/>
          <w:i/>
          <w:iCs/>
          <w:w w:val="0"/>
          <w:sz w:val="28"/>
          <w:szCs w:val="28"/>
          <w:highlight w:val="lightGray"/>
        </w:rPr>
        <w:t xml:space="preserve"> подпункте </w:t>
      </w:r>
      <w:r w:rsidR="00D764D6" w:rsidRPr="00776CA6">
        <w:rPr>
          <w:rFonts w:ascii="PT Astra Serif" w:hAnsi="PT Astra Serif"/>
          <w:i/>
          <w:iCs/>
          <w:w w:val="0"/>
          <w:sz w:val="28"/>
          <w:szCs w:val="28"/>
          <w:highlight w:val="lightGray"/>
        </w:rPr>
        <w:fldChar w:fldCharType="begin"/>
      </w:r>
      <w:r w:rsidR="00003B18" w:rsidRPr="00776CA6">
        <w:rPr>
          <w:rFonts w:ascii="PT Astra Serif" w:hAnsi="PT Astra Serif"/>
          <w:i/>
          <w:iCs/>
          <w:w w:val="0"/>
          <w:sz w:val="28"/>
          <w:szCs w:val="28"/>
          <w:highlight w:val="lightGray"/>
        </w:rPr>
        <w:instrText xml:space="preserve"> REF _Ref491108622 \r \h </w:instrText>
      </w:r>
      <w:r w:rsidR="00284632" w:rsidRPr="00776CA6">
        <w:rPr>
          <w:rFonts w:ascii="PT Astra Serif" w:hAnsi="PT Astra Serif"/>
          <w:i/>
          <w:iCs/>
          <w:w w:val="0"/>
          <w:sz w:val="28"/>
          <w:szCs w:val="28"/>
          <w:highlight w:val="lightGray"/>
        </w:rPr>
        <w:instrText xml:space="preserve"> \* MERGEFORMAT </w:instrText>
      </w:r>
      <w:r w:rsidR="00D764D6" w:rsidRPr="00776CA6">
        <w:rPr>
          <w:rFonts w:ascii="PT Astra Serif" w:hAnsi="PT Astra Serif"/>
          <w:i/>
          <w:iCs/>
          <w:w w:val="0"/>
          <w:sz w:val="28"/>
          <w:szCs w:val="28"/>
          <w:highlight w:val="lightGray"/>
        </w:rPr>
      </w:r>
      <w:r w:rsidR="00D764D6" w:rsidRPr="00776CA6">
        <w:rPr>
          <w:rFonts w:ascii="PT Astra Serif" w:hAnsi="PT Astra Serif"/>
          <w:i/>
          <w:iCs/>
          <w:w w:val="0"/>
          <w:sz w:val="28"/>
          <w:szCs w:val="28"/>
          <w:highlight w:val="lightGray"/>
        </w:rPr>
        <w:fldChar w:fldCharType="separate"/>
      </w:r>
      <w:r w:rsidR="00466C7F" w:rsidRPr="00776CA6">
        <w:rPr>
          <w:rFonts w:ascii="PT Astra Serif" w:hAnsi="PT Astra Serif"/>
          <w:i/>
          <w:iCs/>
          <w:w w:val="0"/>
          <w:sz w:val="28"/>
          <w:szCs w:val="28"/>
          <w:highlight w:val="lightGray"/>
        </w:rPr>
        <w:t>(б)</w:t>
      </w:r>
      <w:r w:rsidR="00D764D6" w:rsidRPr="00776CA6">
        <w:rPr>
          <w:rFonts w:ascii="PT Astra Serif" w:hAnsi="PT Astra Serif"/>
          <w:i/>
          <w:iCs/>
          <w:w w:val="0"/>
          <w:sz w:val="28"/>
          <w:szCs w:val="28"/>
          <w:highlight w:val="lightGray"/>
        </w:rPr>
        <w:fldChar w:fldCharType="end"/>
      </w:r>
      <w:r w:rsidR="00003B18" w:rsidRPr="00776CA6">
        <w:rPr>
          <w:rFonts w:ascii="PT Astra Serif" w:hAnsi="PT Astra Serif"/>
          <w:i/>
          <w:iCs/>
          <w:w w:val="0"/>
          <w:sz w:val="28"/>
          <w:szCs w:val="28"/>
          <w:highlight w:val="lightGray"/>
        </w:rPr>
        <w:t xml:space="preserve"> пункта</w:t>
      </w:r>
      <w:r w:rsidR="00003B18" w:rsidRPr="00776CA6">
        <w:rPr>
          <w:rFonts w:ascii="PT Astra Serif" w:hAnsi="PT Astra Serif"/>
          <w:i/>
          <w:iCs/>
          <w:sz w:val="28"/>
          <w:szCs w:val="28"/>
          <w:highlight w:val="lightGray"/>
        </w:rPr>
        <w:t xml:space="preserve"> </w:t>
      </w:r>
      <w:r w:rsidR="0032629C" w:rsidRPr="00776CA6">
        <w:rPr>
          <w:rFonts w:ascii="PT Astra Serif" w:hAnsi="PT Astra Serif"/>
          <w:i/>
          <w:iCs/>
          <w:sz w:val="28"/>
          <w:szCs w:val="28"/>
          <w:highlight w:val="lightGray"/>
        </w:rPr>
        <w:fldChar w:fldCharType="begin"/>
      </w:r>
      <w:r w:rsidR="0032629C" w:rsidRPr="00776CA6">
        <w:rPr>
          <w:rFonts w:ascii="PT Astra Serif" w:hAnsi="PT Astra Serif"/>
          <w:i/>
          <w:iCs/>
          <w:sz w:val="28"/>
          <w:szCs w:val="28"/>
          <w:highlight w:val="lightGray"/>
        </w:rPr>
        <w:instrText xml:space="preserve"> REF _Ref511128922 \r \h  \* MERGEFORMAT </w:instrText>
      </w:r>
      <w:r w:rsidR="0032629C" w:rsidRPr="00776CA6">
        <w:rPr>
          <w:rFonts w:ascii="PT Astra Serif" w:hAnsi="PT Astra Serif"/>
          <w:i/>
          <w:iCs/>
          <w:sz w:val="28"/>
          <w:szCs w:val="28"/>
          <w:highlight w:val="lightGray"/>
        </w:rPr>
      </w:r>
      <w:r w:rsidR="0032629C" w:rsidRPr="00776CA6">
        <w:rPr>
          <w:rFonts w:ascii="PT Astra Serif" w:hAnsi="PT Astra Serif"/>
          <w:i/>
          <w:iCs/>
          <w:sz w:val="28"/>
          <w:szCs w:val="28"/>
          <w:highlight w:val="lightGray"/>
        </w:rPr>
        <w:fldChar w:fldCharType="separate"/>
      </w:r>
      <w:r w:rsidR="00466C7F" w:rsidRPr="00776CA6">
        <w:rPr>
          <w:rFonts w:ascii="PT Astra Serif" w:hAnsi="PT Astra Serif"/>
          <w:i/>
          <w:iCs/>
          <w:sz w:val="28"/>
          <w:szCs w:val="28"/>
          <w:highlight w:val="lightGray"/>
        </w:rPr>
        <w:t>2.1</w:t>
      </w:r>
      <w:r w:rsidR="0032629C" w:rsidRPr="00776CA6">
        <w:rPr>
          <w:rFonts w:ascii="PT Astra Serif" w:hAnsi="PT Astra Serif"/>
          <w:i/>
          <w:iCs/>
          <w:sz w:val="28"/>
          <w:szCs w:val="28"/>
          <w:highlight w:val="lightGray"/>
        </w:rPr>
        <w:fldChar w:fldCharType="end"/>
      </w:r>
      <w:r w:rsidR="00FA1687" w:rsidRPr="00776CA6">
        <w:rPr>
          <w:rFonts w:ascii="PT Astra Serif" w:hAnsi="PT Astra Serif"/>
          <w:i/>
          <w:iCs/>
          <w:sz w:val="28"/>
          <w:szCs w:val="28"/>
          <w:highlight w:val="lightGray"/>
        </w:rPr>
        <w:t xml:space="preserve"> Соглашения</w:t>
      </w:r>
      <w:r w:rsidR="00BB731B" w:rsidRPr="00776CA6">
        <w:rPr>
          <w:rFonts w:ascii="PT Astra Serif" w:hAnsi="PT Astra Serif"/>
          <w:i/>
          <w:iCs/>
          <w:sz w:val="28"/>
          <w:szCs w:val="28"/>
          <w:highlight w:val="lightGray"/>
        </w:rPr>
        <w:t xml:space="preserve"> (в случае </w:t>
      </w:r>
      <w:r w:rsidR="00EB46C0" w:rsidRPr="00776CA6">
        <w:rPr>
          <w:rFonts w:ascii="PT Astra Serif" w:hAnsi="PT Astra Serif"/>
          <w:i/>
          <w:iCs/>
          <w:sz w:val="28"/>
          <w:szCs w:val="28"/>
          <w:highlight w:val="lightGray"/>
        </w:rPr>
        <w:t xml:space="preserve">возврата </w:t>
      </w:r>
      <w:r w:rsidR="00BB731B" w:rsidRPr="00776CA6">
        <w:rPr>
          <w:rFonts w:ascii="PT Astra Serif" w:hAnsi="PT Astra Serif"/>
          <w:i/>
          <w:iCs/>
          <w:sz w:val="28"/>
          <w:szCs w:val="28"/>
          <w:highlight w:val="lightGray"/>
        </w:rPr>
        <w:t xml:space="preserve">Объекта Соглашения после </w:t>
      </w:r>
      <w:r w:rsidR="006B7FE6" w:rsidRPr="00776CA6">
        <w:rPr>
          <w:rFonts w:ascii="PT Astra Serif" w:hAnsi="PT Astra Serif"/>
          <w:i/>
          <w:iCs/>
          <w:sz w:val="28"/>
          <w:szCs w:val="28"/>
          <w:highlight w:val="lightGray"/>
        </w:rPr>
        <w:t>в</w:t>
      </w:r>
      <w:r w:rsidR="00BB731B" w:rsidRPr="00776CA6">
        <w:rPr>
          <w:rFonts w:ascii="PT Astra Serif" w:hAnsi="PT Astra Serif"/>
          <w:i/>
          <w:iCs/>
          <w:sz w:val="28"/>
          <w:szCs w:val="28"/>
          <w:highlight w:val="lightGray"/>
        </w:rPr>
        <w:t>вода в эксплуатацию)</w:t>
      </w:r>
      <w:r w:rsidRPr="00776CA6">
        <w:rPr>
          <w:rFonts w:ascii="PT Astra Serif" w:hAnsi="PT Astra Serif"/>
          <w:sz w:val="28"/>
          <w:szCs w:val="28"/>
        </w:rPr>
        <w:t>]</w:t>
      </w:r>
      <w:r w:rsidR="00632963" w:rsidRPr="00776CA6">
        <w:rPr>
          <w:rFonts w:ascii="PT Astra Serif" w:hAnsi="PT Astra Serif"/>
          <w:sz w:val="28"/>
          <w:szCs w:val="28"/>
        </w:rPr>
        <w:t>.</w:t>
      </w:r>
    </w:p>
    <w:p w14:paraId="5C125A1D" w14:textId="0CB709AE" w:rsidR="00707D1B" w:rsidRPr="00776CA6" w:rsidRDefault="00707D1B">
      <w:pPr>
        <w:widowControl w:val="0"/>
        <w:numPr>
          <w:ilvl w:val="1"/>
          <w:numId w:val="12"/>
        </w:numPr>
        <w:tabs>
          <w:tab w:val="left" w:pos="10206"/>
        </w:tabs>
        <w:spacing w:before="120" w:after="120"/>
        <w:ind w:left="567" w:hanging="709"/>
        <w:jc w:val="both"/>
        <w:rPr>
          <w:rFonts w:ascii="PT Astra Serif" w:hAnsi="PT Astra Serif"/>
          <w:sz w:val="28"/>
          <w:szCs w:val="28"/>
        </w:rPr>
      </w:pPr>
      <w:bookmarkStart w:id="773" w:name="_Toc511216168"/>
      <w:bookmarkStart w:id="774" w:name="_Toc525737610"/>
      <w:bookmarkStart w:id="775" w:name="_Toc525762615"/>
      <w:bookmarkStart w:id="776" w:name="_Toc528749082"/>
      <w:bookmarkStart w:id="777" w:name="_Toc529905299"/>
      <w:bookmarkStart w:id="778" w:name="_Toc530595433"/>
      <w:r w:rsidRPr="00776CA6">
        <w:rPr>
          <w:rFonts w:ascii="PT Astra Serif" w:hAnsi="PT Astra Serif"/>
          <w:sz w:val="28"/>
          <w:szCs w:val="28"/>
        </w:rPr>
        <w:t xml:space="preserve">Объект Соглашения на момент возврата </w:t>
      </w:r>
      <w:r w:rsidR="00FA1687" w:rsidRPr="00776CA6">
        <w:rPr>
          <w:rFonts w:ascii="PT Astra Serif" w:hAnsi="PT Astra Serif"/>
          <w:sz w:val="28"/>
          <w:szCs w:val="28"/>
        </w:rPr>
        <w:t>не долж</w:t>
      </w:r>
      <w:r w:rsidR="0068439A" w:rsidRPr="00776CA6">
        <w:rPr>
          <w:rFonts w:ascii="PT Astra Serif" w:hAnsi="PT Astra Serif"/>
          <w:sz w:val="28"/>
          <w:szCs w:val="28"/>
        </w:rPr>
        <w:t>е</w:t>
      </w:r>
      <w:r w:rsidR="00F76EBA" w:rsidRPr="00776CA6">
        <w:rPr>
          <w:rFonts w:ascii="PT Astra Serif" w:hAnsi="PT Astra Serif"/>
          <w:sz w:val="28"/>
          <w:szCs w:val="28"/>
        </w:rPr>
        <w:t>н быть обременен</w:t>
      </w:r>
      <w:r w:rsidR="00FA1687" w:rsidRPr="00776CA6">
        <w:rPr>
          <w:rFonts w:ascii="PT Astra Serif" w:hAnsi="PT Astra Serif"/>
          <w:sz w:val="28"/>
          <w:szCs w:val="28"/>
        </w:rPr>
        <w:t xml:space="preserve"> правами третьих лиц.</w:t>
      </w:r>
      <w:bookmarkEnd w:id="773"/>
      <w:bookmarkEnd w:id="774"/>
      <w:bookmarkEnd w:id="775"/>
      <w:bookmarkEnd w:id="776"/>
      <w:bookmarkEnd w:id="777"/>
      <w:bookmarkEnd w:id="778"/>
    </w:p>
    <w:p w14:paraId="4717FDB3" w14:textId="14F24A72" w:rsidR="00FA1687" w:rsidRPr="00776CA6" w:rsidRDefault="005B5A5B">
      <w:pPr>
        <w:widowControl w:val="0"/>
        <w:numPr>
          <w:ilvl w:val="1"/>
          <w:numId w:val="12"/>
        </w:numPr>
        <w:tabs>
          <w:tab w:val="left" w:pos="10206"/>
        </w:tabs>
        <w:spacing w:before="120" w:after="120"/>
        <w:ind w:left="567" w:hanging="709"/>
        <w:jc w:val="both"/>
        <w:rPr>
          <w:rFonts w:ascii="PT Astra Serif" w:hAnsi="PT Astra Serif"/>
          <w:sz w:val="28"/>
          <w:szCs w:val="28"/>
        </w:rPr>
      </w:pPr>
      <w:bookmarkStart w:id="779" w:name="_Toc511216169"/>
      <w:bookmarkStart w:id="780" w:name="_Toc525737611"/>
      <w:bookmarkStart w:id="781" w:name="_Toc525762616"/>
      <w:bookmarkStart w:id="782" w:name="_Toc528749083"/>
      <w:bookmarkStart w:id="783" w:name="_Toc529905300"/>
      <w:bookmarkStart w:id="784" w:name="_Toc530595434"/>
      <w:r w:rsidRPr="00776CA6">
        <w:rPr>
          <w:rFonts w:ascii="PT Astra Serif" w:hAnsi="PT Astra Serif"/>
          <w:sz w:val="28"/>
          <w:szCs w:val="28"/>
        </w:rPr>
        <w:t>Во избежание сомнений на о</w:t>
      </w:r>
      <w:r w:rsidR="005D4297" w:rsidRPr="00776CA6">
        <w:rPr>
          <w:rFonts w:ascii="PT Astra Serif" w:hAnsi="PT Astra Serif"/>
          <w:sz w:val="28"/>
          <w:szCs w:val="28"/>
        </w:rPr>
        <w:t>бъект</w:t>
      </w:r>
      <w:r w:rsidR="004B648C" w:rsidRPr="00776CA6">
        <w:rPr>
          <w:rFonts w:ascii="PT Astra Serif" w:hAnsi="PT Astra Serif"/>
          <w:sz w:val="28"/>
          <w:szCs w:val="28"/>
        </w:rPr>
        <w:t>ы</w:t>
      </w:r>
      <w:r w:rsidR="005D4297" w:rsidRPr="00776CA6">
        <w:rPr>
          <w:rFonts w:ascii="PT Astra Serif" w:hAnsi="PT Astra Serif"/>
          <w:sz w:val="28"/>
          <w:szCs w:val="28"/>
        </w:rPr>
        <w:t xml:space="preserve"> и</w:t>
      </w:r>
      <w:r w:rsidR="00FA1687" w:rsidRPr="00776CA6">
        <w:rPr>
          <w:rFonts w:ascii="PT Astra Serif" w:hAnsi="PT Astra Serif"/>
          <w:sz w:val="28"/>
          <w:szCs w:val="28"/>
        </w:rPr>
        <w:t>муществ</w:t>
      </w:r>
      <w:r w:rsidR="005D4297" w:rsidRPr="00776CA6">
        <w:rPr>
          <w:rFonts w:ascii="PT Astra Serif" w:hAnsi="PT Astra Serif"/>
          <w:sz w:val="28"/>
          <w:szCs w:val="28"/>
        </w:rPr>
        <w:t>а</w:t>
      </w:r>
      <w:r w:rsidR="00FA1687" w:rsidRPr="00776CA6">
        <w:rPr>
          <w:rFonts w:ascii="PT Astra Serif" w:hAnsi="PT Astra Serif"/>
          <w:sz w:val="28"/>
          <w:szCs w:val="28"/>
        </w:rPr>
        <w:t xml:space="preserve"> в составе Объекта Соглашения</w:t>
      </w:r>
      <w:r w:rsidR="006F4AEA" w:rsidRPr="00776CA6">
        <w:rPr>
          <w:rFonts w:ascii="PT Astra Serif" w:hAnsi="PT Astra Serif"/>
          <w:sz w:val="28"/>
          <w:szCs w:val="28"/>
        </w:rPr>
        <w:t>,</w:t>
      </w:r>
      <w:r w:rsidR="00FA1687" w:rsidRPr="00776CA6">
        <w:rPr>
          <w:rFonts w:ascii="PT Astra Serif" w:hAnsi="PT Astra Serif"/>
          <w:sz w:val="28"/>
          <w:szCs w:val="28"/>
        </w:rPr>
        <w:t xml:space="preserve"> </w:t>
      </w:r>
      <w:r w:rsidR="005D4297" w:rsidRPr="00776CA6">
        <w:rPr>
          <w:rFonts w:ascii="PT Astra Serif" w:hAnsi="PT Astra Serif"/>
          <w:sz w:val="28"/>
          <w:szCs w:val="28"/>
        </w:rPr>
        <w:t>списанны</w:t>
      </w:r>
      <w:r w:rsidR="004B648C" w:rsidRPr="00776CA6">
        <w:rPr>
          <w:rFonts w:ascii="PT Astra Serif" w:hAnsi="PT Astra Serif"/>
          <w:sz w:val="28"/>
          <w:szCs w:val="28"/>
        </w:rPr>
        <w:t>е</w:t>
      </w:r>
      <w:r w:rsidR="005D4297" w:rsidRPr="00776CA6">
        <w:rPr>
          <w:rFonts w:ascii="PT Astra Serif" w:hAnsi="PT Astra Serif"/>
          <w:sz w:val="28"/>
          <w:szCs w:val="28"/>
        </w:rPr>
        <w:t xml:space="preserve"> </w:t>
      </w:r>
      <w:r w:rsidR="00FA1687" w:rsidRPr="00776CA6">
        <w:rPr>
          <w:rFonts w:ascii="PT Astra Serif" w:hAnsi="PT Astra Serif"/>
          <w:sz w:val="28"/>
          <w:szCs w:val="28"/>
        </w:rPr>
        <w:t xml:space="preserve">в соответствии с </w:t>
      </w:r>
      <w:r w:rsidR="006F4AEA" w:rsidRPr="00776CA6">
        <w:rPr>
          <w:rFonts w:ascii="PT Astra Serif" w:hAnsi="PT Astra Serif"/>
          <w:sz w:val="28"/>
          <w:szCs w:val="28"/>
        </w:rPr>
        <w:t>пункт</w:t>
      </w:r>
      <w:r w:rsidR="003D4906" w:rsidRPr="00776CA6">
        <w:rPr>
          <w:rFonts w:ascii="PT Astra Serif" w:hAnsi="PT Astra Serif"/>
          <w:sz w:val="28"/>
          <w:szCs w:val="28"/>
        </w:rPr>
        <w:t>ом</w:t>
      </w:r>
      <w:r w:rsidR="006321E9" w:rsidRPr="00776CA6">
        <w:rPr>
          <w:rFonts w:ascii="PT Astra Serif" w:hAnsi="PT Astra Serif"/>
          <w:sz w:val="28"/>
          <w:szCs w:val="28"/>
        </w:rPr>
        <w:t xml:space="preserve"> </w:t>
      </w:r>
      <w:r w:rsidR="006321E9" w:rsidRPr="00776CA6">
        <w:rPr>
          <w:rFonts w:ascii="PT Astra Serif" w:hAnsi="PT Astra Serif"/>
          <w:sz w:val="28"/>
          <w:szCs w:val="28"/>
        </w:rPr>
        <w:fldChar w:fldCharType="begin"/>
      </w:r>
      <w:r w:rsidR="006321E9" w:rsidRPr="00776CA6">
        <w:rPr>
          <w:rFonts w:ascii="PT Astra Serif" w:hAnsi="PT Astra Serif"/>
          <w:sz w:val="28"/>
          <w:szCs w:val="28"/>
        </w:rPr>
        <w:instrText xml:space="preserve"> REF _Ref90042542 \r \h </w:instrText>
      </w:r>
      <w:r w:rsidR="004B648C" w:rsidRPr="00776CA6">
        <w:rPr>
          <w:rFonts w:ascii="PT Astra Serif" w:hAnsi="PT Astra Serif"/>
          <w:sz w:val="28"/>
          <w:szCs w:val="28"/>
        </w:rPr>
        <w:instrText xml:space="preserve"> \* MERGEFORMAT </w:instrText>
      </w:r>
      <w:r w:rsidR="006321E9" w:rsidRPr="00776CA6">
        <w:rPr>
          <w:rFonts w:ascii="PT Astra Serif" w:hAnsi="PT Astra Serif"/>
          <w:sz w:val="28"/>
          <w:szCs w:val="28"/>
        </w:rPr>
      </w:r>
      <w:r w:rsidR="006321E9" w:rsidRPr="00776CA6">
        <w:rPr>
          <w:rFonts w:ascii="PT Astra Serif" w:hAnsi="PT Astra Serif"/>
          <w:sz w:val="28"/>
          <w:szCs w:val="28"/>
        </w:rPr>
        <w:fldChar w:fldCharType="separate"/>
      </w:r>
      <w:r w:rsidR="00466C7F" w:rsidRPr="00776CA6">
        <w:rPr>
          <w:rFonts w:ascii="PT Astra Serif" w:hAnsi="PT Astra Serif"/>
          <w:sz w:val="28"/>
          <w:szCs w:val="28"/>
        </w:rPr>
        <w:t>16.8</w:t>
      </w:r>
      <w:r w:rsidR="006321E9" w:rsidRPr="00776CA6">
        <w:rPr>
          <w:rFonts w:ascii="PT Astra Serif" w:hAnsi="PT Astra Serif"/>
          <w:sz w:val="28"/>
          <w:szCs w:val="28"/>
        </w:rPr>
        <w:fldChar w:fldCharType="end"/>
      </w:r>
      <w:r w:rsidR="006321E9" w:rsidRPr="00776CA6">
        <w:rPr>
          <w:rFonts w:ascii="PT Astra Serif" w:hAnsi="PT Astra Serif"/>
          <w:sz w:val="28"/>
          <w:szCs w:val="28"/>
        </w:rPr>
        <w:t xml:space="preserve"> </w:t>
      </w:r>
      <w:r w:rsidR="009E7566" w:rsidRPr="00776CA6">
        <w:rPr>
          <w:rFonts w:ascii="PT Astra Serif" w:hAnsi="PT Astra Serif"/>
          <w:sz w:val="28"/>
          <w:szCs w:val="28"/>
        </w:rPr>
        <w:t>С</w:t>
      </w:r>
      <w:r w:rsidR="00FA1687" w:rsidRPr="00776CA6">
        <w:rPr>
          <w:rFonts w:ascii="PT Astra Serif" w:hAnsi="PT Astra Serif"/>
          <w:sz w:val="28"/>
          <w:szCs w:val="28"/>
        </w:rPr>
        <w:t>оглашения</w:t>
      </w:r>
      <w:r w:rsidR="00A14B71" w:rsidRPr="00776CA6">
        <w:rPr>
          <w:rFonts w:ascii="PT Astra Serif" w:hAnsi="PT Astra Serif"/>
          <w:sz w:val="28"/>
          <w:szCs w:val="28"/>
        </w:rPr>
        <w:t xml:space="preserve"> в порядке, установленно</w:t>
      </w:r>
      <w:r w:rsidRPr="00776CA6">
        <w:rPr>
          <w:rFonts w:ascii="PT Astra Serif" w:hAnsi="PT Astra Serif"/>
          <w:sz w:val="28"/>
          <w:szCs w:val="28"/>
        </w:rPr>
        <w:t xml:space="preserve">м действующими нормативными правовыми актами </w:t>
      </w:r>
      <w:r w:rsidR="0091798E" w:rsidRPr="00776CA6">
        <w:rPr>
          <w:rFonts w:ascii="PT Astra Serif" w:hAnsi="PT Astra Serif"/>
          <w:sz w:val="28"/>
          <w:szCs w:val="28"/>
        </w:rPr>
        <w:t>МО «город Ульяновск»</w:t>
      </w:r>
      <w:r w:rsidR="00DB446B" w:rsidRPr="00776CA6">
        <w:rPr>
          <w:rFonts w:ascii="PT Astra Serif" w:hAnsi="PT Astra Serif"/>
          <w:sz w:val="28"/>
          <w:szCs w:val="28"/>
        </w:rPr>
        <w:t>,</w:t>
      </w:r>
      <w:r w:rsidRPr="00776CA6">
        <w:rPr>
          <w:rFonts w:ascii="PT Astra Serif" w:hAnsi="PT Astra Serif"/>
          <w:sz w:val="28"/>
          <w:szCs w:val="28"/>
        </w:rPr>
        <w:t xml:space="preserve"> положения </w:t>
      </w:r>
      <w:r w:rsidR="00C817E8" w:rsidRPr="00776CA6">
        <w:rPr>
          <w:rFonts w:ascii="PT Astra Serif" w:hAnsi="PT Astra Serif"/>
          <w:sz w:val="28"/>
          <w:szCs w:val="28"/>
        </w:rPr>
        <w:t>раздела</w:t>
      </w:r>
      <w:r w:rsidRPr="00776CA6">
        <w:rPr>
          <w:rFonts w:ascii="PT Astra Serif" w:hAnsi="PT Astra Serif"/>
          <w:sz w:val="28"/>
          <w:szCs w:val="28"/>
        </w:rPr>
        <w:t xml:space="preserve"> </w:t>
      </w:r>
      <w:r w:rsidR="00C817E8" w:rsidRPr="00776CA6">
        <w:rPr>
          <w:rFonts w:ascii="PT Astra Serif" w:hAnsi="PT Astra Serif"/>
          <w:sz w:val="28"/>
          <w:szCs w:val="28"/>
        </w:rPr>
        <w:fldChar w:fldCharType="begin"/>
      </w:r>
      <w:r w:rsidR="00C817E8" w:rsidRPr="00776CA6">
        <w:rPr>
          <w:rFonts w:ascii="PT Astra Serif" w:hAnsi="PT Astra Serif"/>
          <w:sz w:val="28"/>
          <w:szCs w:val="28"/>
        </w:rPr>
        <w:instrText xml:space="preserve"> REF _Ref90998837 \r \h </w:instrText>
      </w:r>
      <w:r w:rsidR="00C817E8"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C817E8" w:rsidRPr="00776CA6">
        <w:rPr>
          <w:rFonts w:ascii="PT Astra Serif" w:hAnsi="PT Astra Serif"/>
          <w:sz w:val="28"/>
          <w:szCs w:val="28"/>
        </w:rPr>
        <w:fldChar w:fldCharType="separate"/>
      </w:r>
      <w:r w:rsidR="00466C7F" w:rsidRPr="00776CA6">
        <w:rPr>
          <w:rFonts w:ascii="PT Astra Serif" w:hAnsi="PT Astra Serif"/>
          <w:sz w:val="28"/>
          <w:szCs w:val="28"/>
        </w:rPr>
        <w:t>VI</w:t>
      </w:r>
      <w:r w:rsidR="00C817E8" w:rsidRPr="00776CA6">
        <w:rPr>
          <w:rFonts w:ascii="PT Astra Serif" w:hAnsi="PT Astra Serif"/>
          <w:sz w:val="28"/>
          <w:szCs w:val="28"/>
        </w:rPr>
        <w:fldChar w:fldCharType="end"/>
      </w:r>
      <w:r w:rsidRPr="00776CA6">
        <w:rPr>
          <w:rFonts w:ascii="PT Astra Serif" w:hAnsi="PT Astra Serif"/>
          <w:sz w:val="28"/>
          <w:szCs w:val="28"/>
        </w:rPr>
        <w:t>, в том числе в части Требований к передаче</w:t>
      </w:r>
      <w:r w:rsidR="00DB446B" w:rsidRPr="00776CA6">
        <w:rPr>
          <w:rFonts w:ascii="PT Astra Serif" w:hAnsi="PT Astra Serif"/>
          <w:sz w:val="28"/>
          <w:szCs w:val="28"/>
        </w:rPr>
        <w:t>,</w:t>
      </w:r>
      <w:r w:rsidRPr="00776CA6">
        <w:rPr>
          <w:rFonts w:ascii="PT Astra Serif" w:hAnsi="PT Astra Serif"/>
          <w:sz w:val="28"/>
          <w:szCs w:val="28"/>
        </w:rPr>
        <w:t xml:space="preserve"> не распространяются.</w:t>
      </w:r>
      <w:bookmarkEnd w:id="779"/>
      <w:bookmarkEnd w:id="780"/>
      <w:bookmarkEnd w:id="781"/>
      <w:bookmarkEnd w:id="782"/>
      <w:bookmarkEnd w:id="783"/>
      <w:bookmarkEnd w:id="784"/>
    </w:p>
    <w:p w14:paraId="7E6C9CD5" w14:textId="6597C7F6" w:rsidR="00615D41" w:rsidRPr="00776CA6" w:rsidRDefault="00615D41">
      <w:pPr>
        <w:widowControl w:val="0"/>
        <w:numPr>
          <w:ilvl w:val="1"/>
          <w:numId w:val="12"/>
        </w:numPr>
        <w:tabs>
          <w:tab w:val="left" w:pos="10206"/>
        </w:tabs>
        <w:spacing w:before="120" w:after="120"/>
        <w:ind w:left="567" w:hanging="709"/>
        <w:jc w:val="both"/>
        <w:rPr>
          <w:rFonts w:ascii="PT Astra Serif" w:hAnsi="PT Astra Serif"/>
          <w:sz w:val="28"/>
          <w:szCs w:val="28"/>
        </w:rPr>
      </w:pPr>
      <w:bookmarkStart w:id="785" w:name="_Toc511216170"/>
      <w:bookmarkStart w:id="786" w:name="_Toc525737612"/>
      <w:bookmarkStart w:id="787" w:name="_Toc525762617"/>
      <w:bookmarkStart w:id="788" w:name="_Toc528749084"/>
      <w:bookmarkStart w:id="789" w:name="_Toc529905301"/>
      <w:bookmarkStart w:id="790" w:name="_Toc530595435"/>
      <w:r w:rsidRPr="00776CA6">
        <w:rPr>
          <w:rFonts w:ascii="PT Astra Serif" w:hAnsi="PT Astra Serif"/>
          <w:sz w:val="28"/>
          <w:szCs w:val="28"/>
        </w:rPr>
        <w:t xml:space="preserve">Концессионер передает Концеденту </w:t>
      </w:r>
      <w:r w:rsidR="004D42F9" w:rsidRPr="00776CA6">
        <w:rPr>
          <w:rFonts w:ascii="PT Astra Serif" w:hAnsi="PT Astra Serif"/>
          <w:sz w:val="28"/>
          <w:szCs w:val="28"/>
        </w:rPr>
        <w:t xml:space="preserve">все </w:t>
      </w:r>
      <w:r w:rsidRPr="00776CA6">
        <w:rPr>
          <w:rFonts w:ascii="PT Astra Serif" w:hAnsi="PT Astra Serif"/>
          <w:sz w:val="28"/>
          <w:szCs w:val="28"/>
        </w:rPr>
        <w:t>документы, относящиеся к Объект</w:t>
      </w:r>
      <w:r w:rsidR="00320314" w:rsidRPr="00776CA6">
        <w:rPr>
          <w:rFonts w:ascii="PT Astra Serif" w:hAnsi="PT Astra Serif"/>
          <w:sz w:val="28"/>
          <w:szCs w:val="28"/>
        </w:rPr>
        <w:t>у</w:t>
      </w:r>
      <w:r w:rsidRPr="00776CA6">
        <w:rPr>
          <w:rFonts w:ascii="PT Astra Serif" w:hAnsi="PT Astra Serif"/>
          <w:sz w:val="28"/>
          <w:szCs w:val="28"/>
        </w:rPr>
        <w:t xml:space="preserve"> Соглашения</w:t>
      </w:r>
      <w:r w:rsidR="001B1B5A" w:rsidRPr="00776CA6">
        <w:rPr>
          <w:rFonts w:ascii="PT Astra Serif" w:hAnsi="PT Astra Serif"/>
          <w:sz w:val="28"/>
          <w:szCs w:val="28"/>
        </w:rPr>
        <w:t>,</w:t>
      </w:r>
      <w:r w:rsidRPr="00776CA6">
        <w:rPr>
          <w:rFonts w:ascii="PT Astra Serif" w:hAnsi="PT Astra Serif"/>
          <w:sz w:val="28"/>
          <w:szCs w:val="28"/>
        </w:rPr>
        <w:t xml:space="preserve"> одновременно с передачей Объекта Соглашения Концеденту.</w:t>
      </w:r>
      <w:bookmarkEnd w:id="785"/>
      <w:bookmarkEnd w:id="786"/>
      <w:bookmarkEnd w:id="787"/>
      <w:bookmarkEnd w:id="788"/>
      <w:bookmarkEnd w:id="789"/>
      <w:bookmarkEnd w:id="790"/>
    </w:p>
    <w:p w14:paraId="27C98B4B" w14:textId="73171283" w:rsidR="00615D41" w:rsidRPr="00776CA6" w:rsidRDefault="00615D41">
      <w:pPr>
        <w:widowControl w:val="0"/>
        <w:numPr>
          <w:ilvl w:val="1"/>
          <w:numId w:val="12"/>
        </w:numPr>
        <w:tabs>
          <w:tab w:val="left" w:pos="10206"/>
        </w:tabs>
        <w:spacing w:before="120" w:after="120"/>
        <w:ind w:left="567" w:hanging="709"/>
        <w:jc w:val="both"/>
        <w:rPr>
          <w:rFonts w:ascii="PT Astra Serif" w:hAnsi="PT Astra Serif"/>
          <w:sz w:val="28"/>
          <w:szCs w:val="28"/>
        </w:rPr>
      </w:pPr>
      <w:bookmarkStart w:id="791" w:name="_Toc470353234"/>
      <w:bookmarkStart w:id="792" w:name="_Toc511216171"/>
      <w:bookmarkStart w:id="793" w:name="_Toc525737613"/>
      <w:bookmarkStart w:id="794" w:name="_Toc525762618"/>
      <w:bookmarkStart w:id="795" w:name="_Toc528749085"/>
      <w:bookmarkStart w:id="796" w:name="_Toc529905302"/>
      <w:bookmarkStart w:id="797" w:name="_Toc530595436"/>
      <w:r w:rsidRPr="00776CA6">
        <w:rPr>
          <w:rFonts w:ascii="PT Astra Serif" w:hAnsi="PT Astra Serif"/>
          <w:sz w:val="28"/>
          <w:szCs w:val="28"/>
        </w:rPr>
        <w:t>Концессионер утрачивает прав</w:t>
      </w:r>
      <w:r w:rsidR="0002348F" w:rsidRPr="00776CA6">
        <w:rPr>
          <w:rFonts w:ascii="PT Astra Serif" w:hAnsi="PT Astra Serif"/>
          <w:sz w:val="28"/>
          <w:szCs w:val="28"/>
        </w:rPr>
        <w:t>а</w:t>
      </w:r>
      <w:r w:rsidRPr="00776CA6">
        <w:rPr>
          <w:rFonts w:ascii="PT Astra Serif" w:hAnsi="PT Astra Serif"/>
          <w:sz w:val="28"/>
          <w:szCs w:val="28"/>
        </w:rPr>
        <w:t xml:space="preserve"> владения и пользования Объектом Соглашения, а также все права в отношении </w:t>
      </w:r>
      <w:r w:rsidR="00845221" w:rsidRPr="00776CA6">
        <w:rPr>
          <w:rFonts w:ascii="PT Astra Serif" w:hAnsi="PT Astra Serif"/>
          <w:sz w:val="28"/>
          <w:szCs w:val="28"/>
        </w:rPr>
        <w:t xml:space="preserve">земельного участка </w:t>
      </w:r>
      <w:r w:rsidRPr="00776CA6">
        <w:rPr>
          <w:rFonts w:ascii="PT Astra Serif" w:hAnsi="PT Astra Serif"/>
          <w:sz w:val="28"/>
          <w:szCs w:val="28"/>
        </w:rPr>
        <w:t xml:space="preserve">в </w:t>
      </w:r>
      <w:r w:rsidR="002832E3" w:rsidRPr="00776CA6">
        <w:rPr>
          <w:rFonts w:ascii="PT Astra Serif" w:hAnsi="PT Astra Serif"/>
          <w:sz w:val="28"/>
          <w:szCs w:val="28"/>
        </w:rPr>
        <w:t>Д</w:t>
      </w:r>
      <w:r w:rsidR="00041AD8" w:rsidRPr="00776CA6">
        <w:rPr>
          <w:rFonts w:ascii="PT Astra Serif" w:hAnsi="PT Astra Serif"/>
          <w:sz w:val="28"/>
          <w:szCs w:val="28"/>
        </w:rPr>
        <w:t xml:space="preserve">ату </w:t>
      </w:r>
      <w:r w:rsidRPr="00776CA6">
        <w:rPr>
          <w:rFonts w:ascii="PT Astra Serif" w:hAnsi="PT Astra Serif"/>
          <w:sz w:val="28"/>
          <w:szCs w:val="28"/>
        </w:rPr>
        <w:t>прекращения Соглашения, за исключением тех прав, которые необходимы Концессионеру для передачи (возврата) Объекта Соглашения Концеденту.</w:t>
      </w:r>
      <w:bookmarkEnd w:id="791"/>
      <w:bookmarkEnd w:id="792"/>
      <w:bookmarkEnd w:id="793"/>
      <w:bookmarkEnd w:id="794"/>
      <w:bookmarkEnd w:id="795"/>
      <w:bookmarkEnd w:id="796"/>
      <w:bookmarkEnd w:id="797"/>
    </w:p>
    <w:p w14:paraId="44179BAA" w14:textId="77777777" w:rsidR="00003B18" w:rsidRPr="00776CA6" w:rsidRDefault="00003B18" w:rsidP="000B34F9">
      <w:pPr>
        <w:widowControl w:val="0"/>
        <w:tabs>
          <w:tab w:val="left" w:pos="993"/>
          <w:tab w:val="left" w:pos="1276"/>
          <w:tab w:val="left" w:pos="10206"/>
        </w:tabs>
        <w:spacing w:before="120" w:after="120"/>
        <w:jc w:val="both"/>
        <w:outlineLvl w:val="0"/>
        <w:rPr>
          <w:rFonts w:ascii="PT Astra Serif" w:hAnsi="PT Astra Serif"/>
          <w:sz w:val="28"/>
          <w:szCs w:val="28"/>
        </w:rPr>
      </w:pPr>
    </w:p>
    <w:p w14:paraId="58BBA24C" w14:textId="77777777" w:rsidR="004135C7" w:rsidRPr="00776CA6" w:rsidRDefault="004135C7">
      <w:pPr>
        <w:pStyle w:val="affffffd"/>
        <w:widowControl w:val="0"/>
        <w:numPr>
          <w:ilvl w:val="0"/>
          <w:numId w:val="12"/>
        </w:numPr>
        <w:tabs>
          <w:tab w:val="left" w:pos="1276"/>
          <w:tab w:val="left" w:pos="10206"/>
        </w:tabs>
        <w:spacing w:before="120" w:after="120"/>
        <w:ind w:left="567" w:hanging="709"/>
        <w:contextualSpacing w:val="0"/>
        <w:jc w:val="both"/>
        <w:outlineLvl w:val="0"/>
        <w:rPr>
          <w:rFonts w:ascii="PT Astra Serif" w:hAnsi="PT Astra Serif"/>
          <w:b/>
          <w:sz w:val="28"/>
          <w:szCs w:val="28"/>
        </w:rPr>
      </w:pPr>
      <w:bookmarkStart w:id="798" w:name="_Toc528749086"/>
      <w:bookmarkStart w:id="799" w:name="_Toc144213721"/>
      <w:r w:rsidRPr="00776CA6">
        <w:rPr>
          <w:rFonts w:ascii="PT Astra Serif" w:hAnsi="PT Astra Serif"/>
          <w:b/>
          <w:sz w:val="28"/>
          <w:szCs w:val="28"/>
        </w:rPr>
        <w:t>Передаточная комиссия</w:t>
      </w:r>
      <w:bookmarkEnd w:id="798"/>
      <w:bookmarkEnd w:id="799"/>
    </w:p>
    <w:p w14:paraId="314E19C6" w14:textId="382124DC" w:rsidR="004135C7" w:rsidRPr="00776CA6" w:rsidRDefault="004135C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00" w:name="_Toc511216173"/>
      <w:bookmarkStart w:id="801" w:name="_Toc525737615"/>
      <w:bookmarkStart w:id="802" w:name="_Toc525762620"/>
      <w:bookmarkStart w:id="803" w:name="_Toc528749087"/>
      <w:bookmarkStart w:id="804" w:name="_Toc529905304"/>
      <w:bookmarkStart w:id="805" w:name="_Toc530595439"/>
      <w:r w:rsidRPr="00776CA6">
        <w:rPr>
          <w:rFonts w:ascii="PT Astra Serif" w:hAnsi="PT Astra Serif"/>
          <w:sz w:val="28"/>
          <w:szCs w:val="28"/>
        </w:rPr>
        <w:lastRenderedPageBreak/>
        <w:t>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Соглашения обеспечивают создание передаточной комиссии по подготовке Объекта Соглашения к передаче Концеденту.</w:t>
      </w:r>
      <w:bookmarkEnd w:id="800"/>
      <w:bookmarkEnd w:id="801"/>
      <w:bookmarkEnd w:id="802"/>
      <w:bookmarkEnd w:id="803"/>
      <w:bookmarkEnd w:id="804"/>
      <w:bookmarkEnd w:id="805"/>
    </w:p>
    <w:p w14:paraId="1C3F8471" w14:textId="77777777" w:rsidR="004135C7" w:rsidRPr="00776CA6" w:rsidRDefault="004135C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06" w:name="_Toc511216174"/>
      <w:bookmarkStart w:id="807" w:name="_Toc525737616"/>
      <w:bookmarkStart w:id="808" w:name="_Toc525762621"/>
      <w:bookmarkStart w:id="809" w:name="_Toc528749088"/>
      <w:bookmarkStart w:id="810" w:name="_Toc529905305"/>
      <w:bookmarkStart w:id="811" w:name="_Toc530595440"/>
      <w:r w:rsidRPr="00776CA6">
        <w:rPr>
          <w:rFonts w:ascii="PT Astra Serif" w:hAnsi="PT Astra Serif"/>
          <w:sz w:val="28"/>
          <w:szCs w:val="28"/>
        </w:rPr>
        <w:t xml:space="preserve">В случае досрочного прекращения настоящего Соглашения передаточная комиссия формируется в течение 10 (десяти) рабочих дней с </w:t>
      </w:r>
      <w:r w:rsidR="002832E3" w:rsidRPr="00776CA6">
        <w:rPr>
          <w:rFonts w:ascii="PT Astra Serif" w:hAnsi="PT Astra Serif"/>
          <w:sz w:val="28"/>
          <w:szCs w:val="28"/>
        </w:rPr>
        <w:t>даты</w:t>
      </w:r>
      <w:r w:rsidRPr="00776CA6">
        <w:rPr>
          <w:rFonts w:ascii="PT Astra Serif" w:hAnsi="PT Astra Serif"/>
          <w:sz w:val="28"/>
          <w:szCs w:val="28"/>
        </w:rPr>
        <w:t xml:space="preserve"> вступления в силу судебного решения о досрочном прекращении Соглашения либо в срок, согласованный Сторонами.</w:t>
      </w:r>
      <w:bookmarkEnd w:id="806"/>
      <w:bookmarkEnd w:id="807"/>
      <w:bookmarkEnd w:id="808"/>
      <w:bookmarkEnd w:id="809"/>
      <w:bookmarkEnd w:id="810"/>
      <w:bookmarkEnd w:id="811"/>
    </w:p>
    <w:p w14:paraId="4BC8AFC7" w14:textId="767009DE" w:rsidR="004135C7" w:rsidRPr="00776CA6" w:rsidRDefault="0077587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12" w:name="_Toc511216175"/>
      <w:bookmarkStart w:id="813" w:name="_Toc525737617"/>
      <w:bookmarkStart w:id="814" w:name="_Toc525762622"/>
      <w:bookmarkStart w:id="815" w:name="_Toc528749089"/>
      <w:bookmarkStart w:id="816" w:name="_Toc529905306"/>
      <w:bookmarkStart w:id="817" w:name="_Toc530595441"/>
      <w:r w:rsidRPr="00776CA6">
        <w:rPr>
          <w:rFonts w:ascii="PT Astra Serif" w:hAnsi="PT Astra Serif"/>
          <w:sz w:val="28"/>
          <w:szCs w:val="28"/>
        </w:rPr>
        <w:t>В состав передаточной комиссии должны входить представители Концедента и Концессионера (не менее 2 (двух) представителей с каждой из Сторон).</w:t>
      </w:r>
      <w:r w:rsidR="00A950E6" w:rsidRPr="00776CA6">
        <w:rPr>
          <w:rFonts w:ascii="PT Astra Serif" w:hAnsi="PT Astra Serif"/>
          <w:sz w:val="28"/>
          <w:szCs w:val="28"/>
        </w:rPr>
        <w:t xml:space="preserve"> Стороны вправе </w:t>
      </w:r>
      <w:r w:rsidR="00360766" w:rsidRPr="00776CA6">
        <w:rPr>
          <w:rFonts w:ascii="PT Astra Serif" w:hAnsi="PT Astra Serif"/>
          <w:sz w:val="28"/>
          <w:szCs w:val="28"/>
        </w:rPr>
        <w:t xml:space="preserve">привлекать </w:t>
      </w:r>
      <w:r w:rsidR="00A950E6" w:rsidRPr="00776CA6">
        <w:rPr>
          <w:rFonts w:ascii="PT Astra Serif" w:hAnsi="PT Astra Serif"/>
          <w:sz w:val="28"/>
          <w:szCs w:val="28"/>
        </w:rPr>
        <w:t>независим</w:t>
      </w:r>
      <w:r w:rsidR="00360766" w:rsidRPr="00776CA6">
        <w:rPr>
          <w:rFonts w:ascii="PT Astra Serif" w:hAnsi="PT Astra Serif"/>
          <w:sz w:val="28"/>
          <w:szCs w:val="28"/>
        </w:rPr>
        <w:t>ых</w:t>
      </w:r>
      <w:r w:rsidR="00A950E6" w:rsidRPr="00776CA6">
        <w:rPr>
          <w:rFonts w:ascii="PT Astra Serif" w:hAnsi="PT Astra Serif"/>
          <w:sz w:val="28"/>
          <w:szCs w:val="28"/>
        </w:rPr>
        <w:t xml:space="preserve"> </w:t>
      </w:r>
      <w:r w:rsidR="00360766" w:rsidRPr="00776CA6">
        <w:rPr>
          <w:rFonts w:ascii="PT Astra Serif" w:hAnsi="PT Astra Serif"/>
          <w:sz w:val="28"/>
          <w:szCs w:val="28"/>
        </w:rPr>
        <w:t xml:space="preserve">экспертов или иных специалистов для работы в составе передаточной комиссии. </w:t>
      </w:r>
      <w:r w:rsidR="00F211E1" w:rsidRPr="00776CA6">
        <w:rPr>
          <w:rFonts w:ascii="PT Astra Serif" w:hAnsi="PT Astra Serif"/>
          <w:sz w:val="28"/>
          <w:szCs w:val="28"/>
        </w:rPr>
        <w:t>В с</w:t>
      </w:r>
      <w:r w:rsidR="00EC266D" w:rsidRPr="00776CA6">
        <w:rPr>
          <w:rFonts w:ascii="PT Astra Serif" w:hAnsi="PT Astra Serif"/>
          <w:sz w:val="28"/>
          <w:szCs w:val="28"/>
        </w:rPr>
        <w:t>лучае если представители Сторон</w:t>
      </w:r>
      <w:r w:rsidR="00F211E1" w:rsidRPr="00776CA6">
        <w:rPr>
          <w:rFonts w:ascii="PT Astra Serif" w:hAnsi="PT Astra Serif"/>
          <w:sz w:val="28"/>
          <w:szCs w:val="28"/>
        </w:rPr>
        <w:t xml:space="preserve"> препят</w:t>
      </w:r>
      <w:r w:rsidR="00EC266D" w:rsidRPr="00776CA6">
        <w:rPr>
          <w:rFonts w:ascii="PT Astra Serif" w:hAnsi="PT Astra Serif"/>
          <w:sz w:val="28"/>
          <w:szCs w:val="28"/>
        </w:rPr>
        <w:t>ствуют надлежащей деятельности п</w:t>
      </w:r>
      <w:r w:rsidR="00F211E1" w:rsidRPr="00776CA6">
        <w:rPr>
          <w:rFonts w:ascii="PT Astra Serif" w:hAnsi="PT Astra Serif"/>
          <w:sz w:val="28"/>
          <w:szCs w:val="28"/>
        </w:rPr>
        <w:t xml:space="preserve">ередаточной </w:t>
      </w:r>
      <w:r w:rsidR="00EC266D" w:rsidRPr="00776CA6">
        <w:rPr>
          <w:rFonts w:ascii="PT Astra Serif" w:hAnsi="PT Astra Serif"/>
          <w:sz w:val="28"/>
          <w:szCs w:val="28"/>
        </w:rPr>
        <w:t>к</w:t>
      </w:r>
      <w:r w:rsidR="00F211E1" w:rsidRPr="00776CA6">
        <w:rPr>
          <w:rFonts w:ascii="PT Astra Serif" w:hAnsi="PT Astra Serif"/>
          <w:sz w:val="28"/>
          <w:szCs w:val="28"/>
        </w:rPr>
        <w:t>омиссии, Сторона должна заменить таких представителей в течение 3 (трех) дней.</w:t>
      </w:r>
      <w:bookmarkEnd w:id="812"/>
      <w:bookmarkEnd w:id="813"/>
      <w:bookmarkEnd w:id="814"/>
      <w:bookmarkEnd w:id="815"/>
      <w:bookmarkEnd w:id="816"/>
      <w:bookmarkEnd w:id="817"/>
    </w:p>
    <w:p w14:paraId="6D0C3F21" w14:textId="77777777" w:rsidR="00775877" w:rsidRPr="00776CA6" w:rsidRDefault="0077587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18" w:name="_Toc470353244"/>
      <w:bookmarkStart w:id="819" w:name="_Toc511216176"/>
      <w:bookmarkStart w:id="820" w:name="_Toc525737618"/>
      <w:bookmarkStart w:id="821" w:name="_Toc525762623"/>
      <w:bookmarkStart w:id="822" w:name="_Toc528749090"/>
      <w:bookmarkStart w:id="823" w:name="_Toc529905307"/>
      <w:bookmarkStart w:id="824" w:name="_Toc530595442"/>
      <w:r w:rsidRPr="00776CA6">
        <w:rPr>
          <w:rFonts w:ascii="PT Astra Serif" w:hAnsi="PT Astra Serif"/>
          <w:sz w:val="28"/>
          <w:szCs w:val="28"/>
        </w:rPr>
        <w:t xml:space="preserve">Решение </w:t>
      </w:r>
      <w:r w:rsidR="00EC266D" w:rsidRPr="00776CA6">
        <w:rPr>
          <w:rFonts w:ascii="PT Astra Serif" w:hAnsi="PT Astra Serif"/>
          <w:sz w:val="28"/>
          <w:szCs w:val="28"/>
        </w:rPr>
        <w:t>п</w:t>
      </w:r>
      <w:r w:rsidRPr="00776CA6">
        <w:rPr>
          <w:rFonts w:ascii="PT Astra Serif" w:hAnsi="PT Astra Serif"/>
          <w:sz w:val="28"/>
          <w:szCs w:val="28"/>
        </w:rPr>
        <w:t>ередаточной комиссии принимается прост</w:t>
      </w:r>
      <w:r w:rsidR="00EC266D" w:rsidRPr="00776CA6">
        <w:rPr>
          <w:rFonts w:ascii="PT Astra Serif" w:hAnsi="PT Astra Serif"/>
          <w:sz w:val="28"/>
          <w:szCs w:val="28"/>
        </w:rPr>
        <w:t>ым большинством голосов членов п</w:t>
      </w:r>
      <w:r w:rsidRPr="00776CA6">
        <w:rPr>
          <w:rFonts w:ascii="PT Astra Serif" w:hAnsi="PT Astra Serif"/>
          <w:sz w:val="28"/>
          <w:szCs w:val="28"/>
        </w:rPr>
        <w:t>ередаточной комиссии.</w:t>
      </w:r>
      <w:bookmarkEnd w:id="818"/>
      <w:bookmarkEnd w:id="819"/>
      <w:bookmarkEnd w:id="820"/>
      <w:bookmarkEnd w:id="821"/>
      <w:bookmarkEnd w:id="822"/>
      <w:bookmarkEnd w:id="823"/>
      <w:bookmarkEnd w:id="824"/>
    </w:p>
    <w:p w14:paraId="09DECD07" w14:textId="77777777" w:rsidR="00775877" w:rsidRPr="00776CA6" w:rsidRDefault="0077587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25" w:name="_Toc470353245"/>
      <w:bookmarkStart w:id="826" w:name="_Toc511216177"/>
      <w:bookmarkStart w:id="827" w:name="_Toc525737619"/>
      <w:bookmarkStart w:id="828" w:name="_Toc525762624"/>
      <w:bookmarkStart w:id="829" w:name="_Toc528749091"/>
      <w:bookmarkStart w:id="830" w:name="_Toc529905308"/>
      <w:bookmarkStart w:id="831" w:name="_Toc530595443"/>
      <w:r w:rsidRPr="00776CA6">
        <w:rPr>
          <w:rFonts w:ascii="PT Astra Serif" w:hAnsi="PT Astra Serif"/>
          <w:sz w:val="28"/>
          <w:szCs w:val="28"/>
        </w:rPr>
        <w:t xml:space="preserve">Передаточная комиссия принимает решение по любому вопросу в течение </w:t>
      </w:r>
      <w:r w:rsidR="000319F9" w:rsidRPr="00776CA6">
        <w:rPr>
          <w:rFonts w:ascii="PT Astra Serif" w:hAnsi="PT Astra Serif"/>
          <w:sz w:val="28"/>
          <w:szCs w:val="28"/>
        </w:rPr>
        <w:t>5</w:t>
      </w:r>
      <w:r w:rsidRPr="00776CA6">
        <w:rPr>
          <w:rFonts w:ascii="PT Astra Serif" w:hAnsi="PT Astra Serif"/>
          <w:sz w:val="28"/>
          <w:szCs w:val="28"/>
        </w:rPr>
        <w:t xml:space="preserve"> (</w:t>
      </w:r>
      <w:r w:rsidR="000319F9" w:rsidRPr="00776CA6">
        <w:rPr>
          <w:rFonts w:ascii="PT Astra Serif" w:hAnsi="PT Astra Serif"/>
          <w:sz w:val="28"/>
          <w:szCs w:val="28"/>
        </w:rPr>
        <w:t>пяти</w:t>
      </w:r>
      <w:r w:rsidRPr="00776CA6">
        <w:rPr>
          <w:rFonts w:ascii="PT Astra Serif" w:hAnsi="PT Astra Serif"/>
          <w:sz w:val="28"/>
          <w:szCs w:val="28"/>
        </w:rPr>
        <w:t xml:space="preserve">) рабочих дней с </w:t>
      </w:r>
      <w:r w:rsidR="002832E3" w:rsidRPr="00776CA6">
        <w:rPr>
          <w:rFonts w:ascii="PT Astra Serif" w:hAnsi="PT Astra Serif"/>
          <w:sz w:val="28"/>
          <w:szCs w:val="28"/>
        </w:rPr>
        <w:t xml:space="preserve">даты </w:t>
      </w:r>
      <w:r w:rsidRPr="00776CA6">
        <w:rPr>
          <w:rFonts w:ascii="PT Astra Serif" w:hAnsi="PT Astra Serif"/>
          <w:sz w:val="28"/>
          <w:szCs w:val="28"/>
        </w:rPr>
        <w:t>начала</w:t>
      </w:r>
      <w:r w:rsidR="000319F9" w:rsidRPr="00776CA6">
        <w:rPr>
          <w:rFonts w:ascii="PT Astra Serif" w:hAnsi="PT Astra Serif"/>
          <w:sz w:val="28"/>
          <w:szCs w:val="28"/>
        </w:rPr>
        <w:t xml:space="preserve"> его обсуждения. В случае если п</w:t>
      </w:r>
      <w:r w:rsidRPr="00776CA6">
        <w:rPr>
          <w:rFonts w:ascii="PT Astra Serif" w:hAnsi="PT Astra Serif"/>
          <w:sz w:val="28"/>
          <w:szCs w:val="28"/>
        </w:rPr>
        <w:t xml:space="preserve">ередаточная комиссия не может принять решение в срок, установленный настоящим пунктом, по инициативе любой стороны вопрос разрешается соответствии с </w:t>
      </w:r>
      <w:r w:rsidR="000319F9" w:rsidRPr="00776CA6">
        <w:rPr>
          <w:rFonts w:ascii="PT Astra Serif" w:hAnsi="PT Astra Serif"/>
          <w:sz w:val="28"/>
          <w:szCs w:val="28"/>
        </w:rPr>
        <w:t xml:space="preserve">Порядком разрешения </w:t>
      </w:r>
      <w:r w:rsidR="0034086C" w:rsidRPr="00776CA6">
        <w:rPr>
          <w:rFonts w:ascii="PT Astra Serif" w:hAnsi="PT Astra Serif"/>
          <w:sz w:val="28"/>
          <w:szCs w:val="28"/>
        </w:rPr>
        <w:t>Споров</w:t>
      </w:r>
      <w:r w:rsidRPr="00776CA6">
        <w:rPr>
          <w:rFonts w:ascii="PT Astra Serif" w:hAnsi="PT Astra Serif"/>
          <w:sz w:val="28"/>
          <w:szCs w:val="28"/>
        </w:rPr>
        <w:t>.</w:t>
      </w:r>
      <w:bookmarkEnd w:id="825"/>
      <w:bookmarkEnd w:id="826"/>
      <w:bookmarkEnd w:id="827"/>
      <w:bookmarkEnd w:id="828"/>
      <w:bookmarkEnd w:id="829"/>
      <w:bookmarkEnd w:id="830"/>
      <w:bookmarkEnd w:id="831"/>
    </w:p>
    <w:p w14:paraId="436C38B8" w14:textId="6A8FCE02" w:rsidR="00775877" w:rsidRPr="00776CA6" w:rsidRDefault="0077587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32" w:name="_Toc470353246"/>
      <w:bookmarkStart w:id="833" w:name="_Toc511216178"/>
      <w:bookmarkStart w:id="834" w:name="_Toc525737620"/>
      <w:bookmarkStart w:id="835" w:name="_Toc525762625"/>
      <w:bookmarkStart w:id="836" w:name="_Toc528749092"/>
      <w:bookmarkStart w:id="837" w:name="_Toc529905309"/>
      <w:bookmarkStart w:id="838" w:name="_Toc530595444"/>
      <w:r w:rsidRPr="00776CA6">
        <w:rPr>
          <w:rFonts w:ascii="PT Astra Serif" w:hAnsi="PT Astra Serif"/>
          <w:sz w:val="28"/>
          <w:szCs w:val="28"/>
        </w:rPr>
        <w:t xml:space="preserve">К моменту начала работы </w:t>
      </w:r>
      <w:r w:rsidR="000319F9" w:rsidRPr="00776CA6">
        <w:rPr>
          <w:rFonts w:ascii="PT Astra Serif" w:hAnsi="PT Astra Serif"/>
          <w:sz w:val="28"/>
          <w:szCs w:val="28"/>
        </w:rPr>
        <w:t>п</w:t>
      </w:r>
      <w:r w:rsidRPr="00776CA6">
        <w:rPr>
          <w:rFonts w:ascii="PT Astra Serif" w:hAnsi="PT Astra Serif"/>
          <w:sz w:val="28"/>
          <w:szCs w:val="28"/>
        </w:rPr>
        <w:t xml:space="preserve">ередаточной комиссии Концессионер </w:t>
      </w:r>
      <w:r w:rsidR="000319F9" w:rsidRPr="00776CA6">
        <w:rPr>
          <w:rFonts w:ascii="PT Astra Serif" w:hAnsi="PT Astra Serif"/>
          <w:sz w:val="28"/>
          <w:szCs w:val="28"/>
        </w:rPr>
        <w:t>вправе</w:t>
      </w:r>
      <w:r w:rsidRPr="00776CA6">
        <w:rPr>
          <w:rFonts w:ascii="PT Astra Serif" w:hAnsi="PT Astra Serif"/>
          <w:sz w:val="28"/>
          <w:szCs w:val="28"/>
        </w:rPr>
        <w:t xml:space="preserve"> представить для рассмотрения </w:t>
      </w:r>
      <w:r w:rsidR="000319F9" w:rsidRPr="00776CA6">
        <w:rPr>
          <w:rFonts w:ascii="PT Astra Serif" w:hAnsi="PT Astra Serif"/>
          <w:sz w:val="28"/>
          <w:szCs w:val="28"/>
        </w:rPr>
        <w:t>п</w:t>
      </w:r>
      <w:r w:rsidRPr="00776CA6">
        <w:rPr>
          <w:rFonts w:ascii="PT Astra Serif" w:hAnsi="PT Astra Serif"/>
          <w:sz w:val="28"/>
          <w:szCs w:val="28"/>
        </w:rPr>
        <w:t xml:space="preserve">ередаточной </w:t>
      </w:r>
      <w:r w:rsidR="000319F9" w:rsidRPr="00776CA6">
        <w:rPr>
          <w:rFonts w:ascii="PT Astra Serif" w:hAnsi="PT Astra Serif"/>
          <w:sz w:val="28"/>
          <w:szCs w:val="28"/>
        </w:rPr>
        <w:t>к</w:t>
      </w:r>
      <w:r w:rsidRPr="00776CA6">
        <w:rPr>
          <w:rFonts w:ascii="PT Astra Serif" w:hAnsi="PT Astra Serif"/>
          <w:sz w:val="28"/>
          <w:szCs w:val="28"/>
        </w:rPr>
        <w:t xml:space="preserve">омиссии отчет о готовности Объекта Соглашения к передаче (возврату), включая соответствие Объекта Соглашения </w:t>
      </w:r>
      <w:bookmarkEnd w:id="832"/>
      <w:r w:rsidR="00C966C5" w:rsidRPr="00776CA6">
        <w:rPr>
          <w:rFonts w:ascii="PT Astra Serif" w:hAnsi="PT Astra Serif"/>
          <w:sz w:val="28"/>
          <w:szCs w:val="28"/>
        </w:rPr>
        <w:t>Требованиям к передаче</w:t>
      </w:r>
      <w:r w:rsidR="000319F9" w:rsidRPr="00776CA6">
        <w:rPr>
          <w:rFonts w:ascii="PT Astra Serif" w:hAnsi="PT Astra Serif"/>
          <w:sz w:val="28"/>
          <w:szCs w:val="28"/>
        </w:rPr>
        <w:t>.</w:t>
      </w:r>
      <w:bookmarkEnd w:id="833"/>
      <w:bookmarkEnd w:id="834"/>
      <w:bookmarkEnd w:id="835"/>
      <w:bookmarkEnd w:id="836"/>
      <w:bookmarkEnd w:id="837"/>
      <w:bookmarkEnd w:id="838"/>
    </w:p>
    <w:p w14:paraId="29C8C702" w14:textId="29DF0482" w:rsidR="00775877" w:rsidRPr="00776CA6" w:rsidRDefault="0077587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39" w:name="_Ref470070291"/>
      <w:bookmarkStart w:id="840" w:name="_Toc470353247"/>
      <w:bookmarkStart w:id="841" w:name="_Toc511216179"/>
      <w:bookmarkStart w:id="842" w:name="_Toc525737621"/>
      <w:bookmarkStart w:id="843" w:name="_Toc525762626"/>
      <w:bookmarkStart w:id="844" w:name="_Toc528749093"/>
      <w:bookmarkStart w:id="845" w:name="_Toc529905310"/>
      <w:bookmarkStart w:id="846" w:name="_Toc530595445"/>
      <w:r w:rsidRPr="00776CA6">
        <w:rPr>
          <w:rFonts w:ascii="PT Astra Serif" w:hAnsi="PT Astra Serif"/>
          <w:sz w:val="28"/>
          <w:szCs w:val="28"/>
        </w:rPr>
        <w:t xml:space="preserve">Не позднее чем за 2 (два) месяца до истечения срока действия Соглашения, а </w:t>
      </w:r>
      <w:r w:rsidR="00F9686E" w:rsidRPr="00776CA6">
        <w:rPr>
          <w:rFonts w:ascii="PT Astra Serif" w:hAnsi="PT Astra Serif"/>
          <w:sz w:val="28"/>
          <w:szCs w:val="28"/>
        </w:rPr>
        <w:t xml:space="preserve">в </w:t>
      </w:r>
      <w:r w:rsidRPr="00776CA6">
        <w:rPr>
          <w:rFonts w:ascii="PT Astra Serif" w:hAnsi="PT Astra Serif"/>
          <w:sz w:val="28"/>
          <w:szCs w:val="28"/>
        </w:rPr>
        <w:t xml:space="preserve">случае досрочного прекращения Соглашения – не позднее </w:t>
      </w:r>
      <w:r w:rsidR="008143BD" w:rsidRPr="00776CA6">
        <w:rPr>
          <w:rFonts w:ascii="PT Astra Serif" w:hAnsi="PT Astra Serif"/>
          <w:sz w:val="28"/>
          <w:szCs w:val="28"/>
        </w:rPr>
        <w:t>15</w:t>
      </w:r>
      <w:r w:rsidRPr="00776CA6">
        <w:rPr>
          <w:rFonts w:ascii="PT Astra Serif" w:hAnsi="PT Astra Serif"/>
          <w:sz w:val="28"/>
          <w:szCs w:val="28"/>
        </w:rPr>
        <w:t xml:space="preserve"> (</w:t>
      </w:r>
      <w:r w:rsidR="008143BD" w:rsidRPr="00776CA6">
        <w:rPr>
          <w:rFonts w:ascii="PT Astra Serif" w:hAnsi="PT Astra Serif"/>
          <w:sz w:val="28"/>
          <w:szCs w:val="28"/>
        </w:rPr>
        <w:t>пятнадцати</w:t>
      </w:r>
      <w:r w:rsidRPr="00776CA6">
        <w:rPr>
          <w:rFonts w:ascii="PT Astra Serif" w:hAnsi="PT Astra Serif"/>
          <w:sz w:val="28"/>
          <w:szCs w:val="28"/>
        </w:rPr>
        <w:t>) рабочих</w:t>
      </w:r>
      <w:r w:rsidR="0034086C" w:rsidRPr="00776CA6">
        <w:rPr>
          <w:rFonts w:ascii="PT Astra Serif" w:hAnsi="PT Astra Serif"/>
          <w:sz w:val="28"/>
          <w:szCs w:val="28"/>
        </w:rPr>
        <w:t xml:space="preserve"> дней</w:t>
      </w:r>
      <w:r w:rsidRPr="00776CA6">
        <w:rPr>
          <w:rFonts w:ascii="PT Astra Serif" w:hAnsi="PT Astra Serif"/>
          <w:sz w:val="28"/>
          <w:szCs w:val="28"/>
        </w:rPr>
        <w:t xml:space="preserve"> с </w:t>
      </w:r>
      <w:r w:rsidR="002832E3" w:rsidRPr="00776CA6">
        <w:rPr>
          <w:rFonts w:ascii="PT Astra Serif" w:hAnsi="PT Astra Serif"/>
          <w:sz w:val="28"/>
          <w:szCs w:val="28"/>
        </w:rPr>
        <w:t xml:space="preserve">Даты </w:t>
      </w:r>
      <w:r w:rsidRPr="00776CA6">
        <w:rPr>
          <w:rFonts w:ascii="PT Astra Serif" w:hAnsi="PT Astra Serif"/>
          <w:sz w:val="28"/>
          <w:szCs w:val="28"/>
        </w:rPr>
        <w:t xml:space="preserve">прекращения Соглашения, </w:t>
      </w:r>
      <w:r w:rsidR="002277A7" w:rsidRPr="00776CA6">
        <w:rPr>
          <w:rFonts w:ascii="PT Astra Serif" w:hAnsi="PT Astra Serif"/>
          <w:sz w:val="28"/>
          <w:szCs w:val="28"/>
        </w:rPr>
        <w:t>п</w:t>
      </w:r>
      <w:r w:rsidRPr="00776CA6">
        <w:rPr>
          <w:rFonts w:ascii="PT Astra Serif" w:hAnsi="PT Astra Serif"/>
          <w:sz w:val="28"/>
          <w:szCs w:val="28"/>
        </w:rPr>
        <w:t>ередаточная комиссия устанавливает на основании своего решения:</w:t>
      </w:r>
      <w:bookmarkEnd w:id="839"/>
      <w:bookmarkEnd w:id="840"/>
      <w:bookmarkEnd w:id="841"/>
      <w:bookmarkEnd w:id="842"/>
      <w:bookmarkEnd w:id="843"/>
      <w:bookmarkEnd w:id="844"/>
      <w:bookmarkEnd w:id="845"/>
      <w:bookmarkEnd w:id="846"/>
    </w:p>
    <w:p w14:paraId="16875B3D" w14:textId="77777777" w:rsidR="00CF75D9" w:rsidRPr="00776CA6" w:rsidRDefault="00775877">
      <w:pPr>
        <w:widowControl w:val="0"/>
        <w:numPr>
          <w:ilvl w:val="0"/>
          <w:numId w:val="25"/>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степень соответствия Объекта Соглашения </w:t>
      </w:r>
      <w:r w:rsidR="005A00F0" w:rsidRPr="00776CA6">
        <w:rPr>
          <w:rFonts w:ascii="PT Astra Serif" w:hAnsi="PT Astra Serif"/>
          <w:w w:val="0"/>
          <w:sz w:val="28"/>
          <w:szCs w:val="28"/>
        </w:rPr>
        <w:t>Требованиям к передаче</w:t>
      </w:r>
      <w:r w:rsidR="00E958E5" w:rsidRPr="00776CA6">
        <w:rPr>
          <w:rFonts w:ascii="PT Astra Serif" w:hAnsi="PT Astra Serif"/>
          <w:w w:val="0"/>
          <w:sz w:val="28"/>
          <w:szCs w:val="28"/>
        </w:rPr>
        <w:t>;</w:t>
      </w:r>
    </w:p>
    <w:p w14:paraId="61C3FFE3" w14:textId="0C3DB0AF" w:rsidR="00CF75D9" w:rsidRPr="00776CA6" w:rsidRDefault="009A5F7F">
      <w:pPr>
        <w:widowControl w:val="0"/>
        <w:numPr>
          <w:ilvl w:val="0"/>
          <w:numId w:val="25"/>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необходимые действия для приведения Объекта Соглашения в соответстви</w:t>
      </w:r>
      <w:r w:rsidR="007D007A" w:rsidRPr="00776CA6">
        <w:rPr>
          <w:rFonts w:ascii="PT Astra Serif" w:hAnsi="PT Astra Serif"/>
          <w:w w:val="0"/>
          <w:sz w:val="28"/>
          <w:szCs w:val="28"/>
        </w:rPr>
        <w:t>е</w:t>
      </w:r>
      <w:r w:rsidRPr="00776CA6">
        <w:rPr>
          <w:rFonts w:ascii="PT Astra Serif" w:hAnsi="PT Astra Serif"/>
          <w:w w:val="0"/>
          <w:sz w:val="28"/>
          <w:szCs w:val="28"/>
        </w:rPr>
        <w:t xml:space="preserve"> с </w:t>
      </w:r>
      <w:r w:rsidR="005A00F0" w:rsidRPr="00776CA6">
        <w:rPr>
          <w:rFonts w:ascii="PT Astra Serif" w:hAnsi="PT Astra Serif"/>
          <w:w w:val="0"/>
          <w:sz w:val="28"/>
          <w:szCs w:val="28"/>
        </w:rPr>
        <w:t>Требованиями к передаче</w:t>
      </w:r>
      <w:r w:rsidR="0034086C" w:rsidRPr="00776CA6" w:rsidDel="0034086C">
        <w:rPr>
          <w:rFonts w:ascii="PT Astra Serif" w:hAnsi="PT Astra Serif"/>
          <w:w w:val="0"/>
          <w:sz w:val="28"/>
          <w:szCs w:val="28"/>
        </w:rPr>
        <w:t xml:space="preserve"> </w:t>
      </w:r>
      <w:r w:rsidRPr="00776CA6">
        <w:rPr>
          <w:rFonts w:ascii="PT Astra Serif" w:hAnsi="PT Astra Serif"/>
          <w:w w:val="0"/>
          <w:sz w:val="28"/>
          <w:szCs w:val="28"/>
        </w:rPr>
        <w:t>(если Объект Соглашения не соответствует таким требованиям), сроки</w:t>
      </w:r>
      <w:r w:rsidR="00C966C5" w:rsidRPr="00776CA6">
        <w:rPr>
          <w:rFonts w:ascii="PT Astra Serif" w:hAnsi="PT Astra Serif"/>
          <w:w w:val="0"/>
          <w:sz w:val="28"/>
          <w:szCs w:val="28"/>
        </w:rPr>
        <w:t xml:space="preserve"> их осуществления</w:t>
      </w:r>
      <w:r w:rsidRPr="00776CA6">
        <w:rPr>
          <w:rFonts w:ascii="PT Astra Serif" w:hAnsi="PT Astra Serif"/>
          <w:w w:val="0"/>
          <w:sz w:val="28"/>
          <w:szCs w:val="28"/>
        </w:rPr>
        <w:t>, порядок финансирования</w:t>
      </w:r>
      <w:r w:rsidR="00C966C5" w:rsidRPr="00776CA6">
        <w:rPr>
          <w:rFonts w:ascii="PT Astra Serif" w:hAnsi="PT Astra Serif"/>
          <w:w w:val="0"/>
          <w:sz w:val="28"/>
          <w:szCs w:val="28"/>
        </w:rPr>
        <w:t>, ответственные Стороны</w:t>
      </w:r>
      <w:r w:rsidRPr="00776CA6">
        <w:rPr>
          <w:rFonts w:ascii="PT Astra Serif" w:hAnsi="PT Astra Serif"/>
          <w:w w:val="0"/>
          <w:sz w:val="28"/>
          <w:szCs w:val="28"/>
        </w:rPr>
        <w:t>;</w:t>
      </w:r>
    </w:p>
    <w:p w14:paraId="373C814E" w14:textId="77777777" w:rsidR="00CF75D9" w:rsidRPr="00776CA6" w:rsidRDefault="00775877">
      <w:pPr>
        <w:widowControl w:val="0"/>
        <w:numPr>
          <w:ilvl w:val="0"/>
          <w:numId w:val="25"/>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дату фактической передачи (возврата) Объекта Соглашения Концеденту, которая должна наступить не позднее </w:t>
      </w:r>
      <w:r w:rsidR="0034086C" w:rsidRPr="00776CA6">
        <w:rPr>
          <w:rFonts w:ascii="PT Astra Serif" w:hAnsi="PT Astra Serif"/>
          <w:w w:val="0"/>
          <w:sz w:val="28"/>
          <w:szCs w:val="28"/>
        </w:rPr>
        <w:t>Даты прекращения Соглашения</w:t>
      </w:r>
      <w:r w:rsidRPr="00776CA6">
        <w:rPr>
          <w:rFonts w:ascii="PT Astra Serif" w:hAnsi="PT Astra Serif"/>
          <w:w w:val="0"/>
          <w:sz w:val="28"/>
          <w:szCs w:val="28"/>
        </w:rPr>
        <w:t>;</w:t>
      </w:r>
    </w:p>
    <w:p w14:paraId="5EFEA91D" w14:textId="1BEFDE14" w:rsidR="00CF75D9" w:rsidRPr="00776CA6" w:rsidRDefault="00775877">
      <w:pPr>
        <w:widowControl w:val="0"/>
        <w:numPr>
          <w:ilvl w:val="0"/>
          <w:numId w:val="25"/>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состав документов, подлежащих передаче Конц</w:t>
      </w:r>
      <w:r w:rsidR="00EE306B" w:rsidRPr="00776CA6">
        <w:rPr>
          <w:rFonts w:ascii="PT Astra Serif" w:hAnsi="PT Astra Serif"/>
          <w:w w:val="0"/>
          <w:sz w:val="28"/>
          <w:szCs w:val="28"/>
        </w:rPr>
        <w:t xml:space="preserve">еденту в соответствии с подпунктом </w:t>
      </w:r>
      <w:r w:rsidR="00D764D6" w:rsidRPr="00776CA6">
        <w:rPr>
          <w:rFonts w:ascii="PT Astra Serif" w:hAnsi="PT Astra Serif"/>
          <w:w w:val="0"/>
          <w:sz w:val="28"/>
          <w:szCs w:val="28"/>
        </w:rPr>
        <w:fldChar w:fldCharType="begin"/>
      </w:r>
      <w:r w:rsidR="00EE306B" w:rsidRPr="00776CA6">
        <w:rPr>
          <w:rFonts w:ascii="PT Astra Serif" w:hAnsi="PT Astra Serif"/>
          <w:w w:val="0"/>
          <w:sz w:val="28"/>
          <w:szCs w:val="28"/>
        </w:rPr>
        <w:instrText xml:space="preserve"> REF _Ref511064405 \r \h </w:instrText>
      </w:r>
      <w:r w:rsidR="00284632" w:rsidRPr="00776CA6">
        <w:rPr>
          <w:rFonts w:ascii="PT Astra Serif" w:hAnsi="PT Astra Serif"/>
          <w:w w:val="0"/>
          <w:sz w:val="28"/>
          <w:szCs w:val="28"/>
        </w:rPr>
        <w:instrText xml:space="preserve"> \* MERGEFORMAT </w:instrText>
      </w:r>
      <w:r w:rsidR="00D764D6" w:rsidRPr="00776CA6">
        <w:rPr>
          <w:rFonts w:ascii="PT Astra Serif" w:hAnsi="PT Astra Serif"/>
          <w:w w:val="0"/>
          <w:sz w:val="28"/>
          <w:szCs w:val="28"/>
        </w:rPr>
      </w:r>
      <w:r w:rsidR="00D764D6" w:rsidRPr="00776CA6">
        <w:rPr>
          <w:rFonts w:ascii="PT Astra Serif" w:hAnsi="PT Astra Serif"/>
          <w:w w:val="0"/>
          <w:sz w:val="28"/>
          <w:szCs w:val="28"/>
        </w:rPr>
        <w:fldChar w:fldCharType="separate"/>
      </w:r>
      <w:r w:rsidR="00466C7F" w:rsidRPr="00776CA6">
        <w:rPr>
          <w:rFonts w:ascii="PT Astra Serif" w:hAnsi="PT Astra Serif"/>
          <w:w w:val="0"/>
          <w:sz w:val="28"/>
          <w:szCs w:val="28"/>
        </w:rPr>
        <w:t>(б)</w:t>
      </w:r>
      <w:r w:rsidR="00D764D6" w:rsidRPr="00776CA6">
        <w:rPr>
          <w:rFonts w:ascii="PT Astra Serif" w:hAnsi="PT Astra Serif"/>
          <w:w w:val="0"/>
          <w:sz w:val="28"/>
          <w:szCs w:val="28"/>
        </w:rPr>
        <w:fldChar w:fldCharType="end"/>
      </w:r>
      <w:r w:rsidR="00EE306B" w:rsidRPr="00776CA6">
        <w:rPr>
          <w:rFonts w:ascii="PT Astra Serif" w:hAnsi="PT Astra Serif"/>
          <w:w w:val="0"/>
          <w:sz w:val="28"/>
          <w:szCs w:val="28"/>
        </w:rPr>
        <w:t xml:space="preserve"> пункта </w:t>
      </w:r>
      <w:r w:rsidR="0032629C" w:rsidRPr="00776CA6">
        <w:rPr>
          <w:rFonts w:ascii="PT Astra Serif" w:hAnsi="PT Astra Serif"/>
          <w:w w:val="0"/>
          <w:sz w:val="28"/>
          <w:szCs w:val="28"/>
        </w:rPr>
        <w:fldChar w:fldCharType="begin"/>
      </w:r>
      <w:r w:rsidR="0032629C" w:rsidRPr="00776CA6">
        <w:rPr>
          <w:rFonts w:ascii="PT Astra Serif" w:hAnsi="PT Astra Serif"/>
          <w:w w:val="0"/>
          <w:sz w:val="28"/>
          <w:szCs w:val="28"/>
        </w:rPr>
        <w:instrText xml:space="preserve"> REF _Ref511064407 \r \h  \* MERGEFORMAT </w:instrText>
      </w:r>
      <w:r w:rsidR="0032629C" w:rsidRPr="00776CA6">
        <w:rPr>
          <w:rFonts w:ascii="PT Astra Serif" w:hAnsi="PT Astra Serif"/>
          <w:w w:val="0"/>
          <w:sz w:val="28"/>
          <w:szCs w:val="28"/>
        </w:rPr>
      </w:r>
      <w:r w:rsidR="0032629C" w:rsidRPr="00776CA6">
        <w:rPr>
          <w:rFonts w:ascii="PT Astra Serif" w:hAnsi="PT Astra Serif"/>
          <w:w w:val="0"/>
          <w:sz w:val="28"/>
          <w:szCs w:val="28"/>
        </w:rPr>
        <w:fldChar w:fldCharType="separate"/>
      </w:r>
      <w:r w:rsidR="00466C7F" w:rsidRPr="00776CA6">
        <w:rPr>
          <w:rFonts w:ascii="PT Astra Serif" w:hAnsi="PT Astra Serif"/>
          <w:w w:val="0"/>
          <w:sz w:val="28"/>
          <w:szCs w:val="28"/>
        </w:rPr>
        <w:t>23.1</w:t>
      </w:r>
      <w:r w:rsidR="0032629C" w:rsidRPr="00776CA6">
        <w:rPr>
          <w:rFonts w:ascii="PT Astra Serif" w:hAnsi="PT Astra Serif"/>
          <w:w w:val="0"/>
          <w:sz w:val="28"/>
          <w:szCs w:val="28"/>
        </w:rPr>
        <w:fldChar w:fldCharType="end"/>
      </w:r>
      <w:r w:rsidRPr="00776CA6">
        <w:rPr>
          <w:rFonts w:ascii="PT Astra Serif" w:hAnsi="PT Astra Serif"/>
          <w:w w:val="0"/>
          <w:sz w:val="28"/>
          <w:szCs w:val="28"/>
        </w:rPr>
        <w:t xml:space="preserve"> Соглашения;</w:t>
      </w:r>
    </w:p>
    <w:p w14:paraId="6AAAB21F" w14:textId="77777777" w:rsidR="00775877" w:rsidRPr="00776CA6" w:rsidRDefault="00775877">
      <w:pPr>
        <w:widowControl w:val="0"/>
        <w:numPr>
          <w:ilvl w:val="0"/>
          <w:numId w:val="25"/>
        </w:numPr>
        <w:tabs>
          <w:tab w:val="left" w:pos="1701"/>
        </w:tabs>
        <w:autoSpaceDE w:val="0"/>
        <w:autoSpaceDN w:val="0"/>
        <w:adjustRightInd w:val="0"/>
        <w:spacing w:before="120" w:after="120"/>
        <w:ind w:hanging="685"/>
        <w:jc w:val="both"/>
        <w:outlineLvl w:val="1"/>
        <w:rPr>
          <w:rFonts w:ascii="PT Astra Serif" w:hAnsi="PT Astra Serif"/>
          <w:color w:val="000000"/>
          <w:sz w:val="28"/>
          <w:szCs w:val="28"/>
        </w:rPr>
      </w:pPr>
      <w:bookmarkStart w:id="847" w:name="_Ref470194276"/>
      <w:r w:rsidRPr="00776CA6">
        <w:rPr>
          <w:rFonts w:ascii="PT Astra Serif" w:hAnsi="PT Astra Serif"/>
          <w:w w:val="0"/>
          <w:sz w:val="28"/>
          <w:szCs w:val="28"/>
        </w:rPr>
        <w:t xml:space="preserve">порядок действий Сторон в целях государственной регистрации прекращения прав Концессионера в отношении Объекта Соглашения </w:t>
      </w:r>
      <w:r w:rsidRPr="00776CA6">
        <w:rPr>
          <w:rFonts w:ascii="PT Astra Serif" w:hAnsi="PT Astra Serif"/>
          <w:w w:val="0"/>
          <w:sz w:val="28"/>
          <w:szCs w:val="28"/>
        </w:rPr>
        <w:lastRenderedPageBreak/>
        <w:t>как обременения права</w:t>
      </w:r>
      <w:r w:rsidRPr="00776CA6">
        <w:rPr>
          <w:rFonts w:ascii="PT Astra Serif" w:hAnsi="PT Astra Serif"/>
          <w:color w:val="000000"/>
          <w:sz w:val="28"/>
          <w:szCs w:val="28"/>
        </w:rPr>
        <w:t xml:space="preserve"> собственности Концедента.</w:t>
      </w:r>
      <w:bookmarkEnd w:id="847"/>
    </w:p>
    <w:p w14:paraId="31804161" w14:textId="77777777" w:rsidR="0034086C" w:rsidRPr="00776CA6" w:rsidRDefault="0034086C" w:rsidP="000B34F9">
      <w:pPr>
        <w:widowControl w:val="0"/>
        <w:tabs>
          <w:tab w:val="left" w:pos="993"/>
          <w:tab w:val="left" w:pos="10206"/>
        </w:tabs>
        <w:spacing w:before="120" w:after="120"/>
        <w:jc w:val="both"/>
        <w:outlineLvl w:val="1"/>
        <w:rPr>
          <w:rFonts w:ascii="PT Astra Serif" w:hAnsi="PT Astra Serif"/>
          <w:sz w:val="28"/>
          <w:szCs w:val="28"/>
        </w:rPr>
      </w:pPr>
    </w:p>
    <w:p w14:paraId="2058F238" w14:textId="77777777" w:rsidR="00615D41" w:rsidRPr="00776CA6" w:rsidRDefault="004D1199">
      <w:pPr>
        <w:pStyle w:val="affffffd"/>
        <w:widowControl w:val="0"/>
        <w:numPr>
          <w:ilvl w:val="0"/>
          <w:numId w:val="12"/>
        </w:numPr>
        <w:spacing w:before="120" w:after="120"/>
        <w:ind w:left="567" w:hanging="709"/>
        <w:contextualSpacing w:val="0"/>
        <w:jc w:val="both"/>
        <w:outlineLvl w:val="0"/>
        <w:rPr>
          <w:rFonts w:ascii="PT Astra Serif" w:hAnsi="PT Astra Serif"/>
          <w:b/>
          <w:sz w:val="28"/>
          <w:szCs w:val="28"/>
        </w:rPr>
      </w:pPr>
      <w:bookmarkStart w:id="848" w:name="_Toc144213722"/>
      <w:r w:rsidRPr="00776CA6">
        <w:rPr>
          <w:rFonts w:ascii="PT Astra Serif" w:hAnsi="PT Astra Serif"/>
          <w:b/>
          <w:sz w:val="28"/>
          <w:szCs w:val="28"/>
        </w:rPr>
        <w:t>Порядок передачи (возврата)</w:t>
      </w:r>
      <w:r w:rsidR="0034086C" w:rsidRPr="00776CA6">
        <w:rPr>
          <w:rFonts w:ascii="PT Astra Serif" w:hAnsi="PT Astra Serif"/>
          <w:b/>
          <w:sz w:val="28"/>
          <w:szCs w:val="28"/>
        </w:rPr>
        <w:t xml:space="preserve"> Объекта Соглашения</w:t>
      </w:r>
      <w:bookmarkEnd w:id="848"/>
    </w:p>
    <w:p w14:paraId="0F5108DE" w14:textId="5F9DF491" w:rsidR="00775877" w:rsidRPr="00776CA6" w:rsidRDefault="0077587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49" w:name="_Toc511216183"/>
      <w:bookmarkStart w:id="850" w:name="_Toc525737623"/>
      <w:bookmarkStart w:id="851" w:name="_Toc525762628"/>
      <w:bookmarkStart w:id="852" w:name="_Toc528749095"/>
      <w:bookmarkStart w:id="853" w:name="_Toc529905312"/>
      <w:bookmarkStart w:id="854" w:name="_Toc530595447"/>
      <w:r w:rsidRPr="00776CA6">
        <w:rPr>
          <w:rFonts w:ascii="PT Astra Serif" w:hAnsi="PT Astra Serif"/>
          <w:sz w:val="28"/>
          <w:szCs w:val="28"/>
        </w:rPr>
        <w:t xml:space="preserve">Для прекращения прав Концессионера в отношении Объекта Соглашения как обременения права собственности Концедента Стороны обязуются предоставить все предусмотренные Законодательством документы, </w:t>
      </w:r>
      <w:r w:rsidR="00412E5B" w:rsidRPr="00776CA6">
        <w:rPr>
          <w:rFonts w:ascii="PT Astra Serif" w:hAnsi="PT Astra Serif"/>
          <w:sz w:val="28"/>
          <w:szCs w:val="28"/>
        </w:rPr>
        <w:t>подписать</w:t>
      </w:r>
      <w:r w:rsidRPr="00776CA6">
        <w:rPr>
          <w:rFonts w:ascii="PT Astra Serif" w:hAnsi="PT Astra Serif"/>
          <w:sz w:val="28"/>
          <w:szCs w:val="28"/>
        </w:rPr>
        <w:t xml:space="preserve"> Акт возврата и осуществить иные действия, </w:t>
      </w:r>
      <w:r w:rsidR="00412E5B" w:rsidRPr="00776CA6">
        <w:rPr>
          <w:rFonts w:ascii="PT Astra Serif" w:hAnsi="PT Astra Serif"/>
          <w:sz w:val="28"/>
          <w:szCs w:val="28"/>
        </w:rPr>
        <w:t xml:space="preserve">в том числе </w:t>
      </w:r>
      <w:r w:rsidRPr="00776CA6">
        <w:rPr>
          <w:rFonts w:ascii="PT Astra Serif" w:hAnsi="PT Astra Serif"/>
          <w:sz w:val="28"/>
          <w:szCs w:val="28"/>
        </w:rPr>
        <w:t>необходимые для государственной регистрации прекращения прав Концессионера на Объект Соглашения</w:t>
      </w:r>
      <w:r w:rsidR="008143BD" w:rsidRPr="00776CA6">
        <w:rPr>
          <w:rFonts w:ascii="PT Astra Serif" w:hAnsi="PT Astra Serif"/>
          <w:sz w:val="28"/>
          <w:szCs w:val="28"/>
        </w:rPr>
        <w:t>.</w:t>
      </w:r>
      <w:bookmarkEnd w:id="849"/>
      <w:bookmarkEnd w:id="850"/>
      <w:bookmarkEnd w:id="851"/>
      <w:bookmarkEnd w:id="852"/>
      <w:bookmarkEnd w:id="853"/>
      <w:bookmarkEnd w:id="854"/>
    </w:p>
    <w:p w14:paraId="1E4FE67B" w14:textId="592DA845" w:rsidR="00FA1687" w:rsidRPr="00776CA6" w:rsidRDefault="00FA168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55" w:name="_Ref511064340"/>
      <w:bookmarkStart w:id="856" w:name="_Toc511216184"/>
      <w:bookmarkStart w:id="857" w:name="_Toc525737624"/>
      <w:bookmarkStart w:id="858" w:name="_Toc525762629"/>
      <w:bookmarkStart w:id="859" w:name="_Toc528749096"/>
      <w:bookmarkStart w:id="860" w:name="_Toc529905313"/>
      <w:bookmarkStart w:id="861" w:name="_Toc530595448"/>
      <w:r w:rsidRPr="00776CA6">
        <w:rPr>
          <w:rFonts w:ascii="PT Astra Serif" w:hAnsi="PT Astra Serif"/>
          <w:sz w:val="28"/>
          <w:szCs w:val="28"/>
        </w:rPr>
        <w:t xml:space="preserve">В случае прекращения Соглашения в силу окончания срока его действия срок передачи Объекта Соглашения </w:t>
      </w:r>
      <w:r w:rsidR="00C3463B" w:rsidRPr="00776CA6">
        <w:rPr>
          <w:rFonts w:ascii="PT Astra Serif" w:hAnsi="PT Astra Serif"/>
          <w:sz w:val="28"/>
          <w:szCs w:val="28"/>
        </w:rPr>
        <w:t>не может превышать</w:t>
      </w:r>
      <w:r w:rsidR="00AE2FD4" w:rsidRPr="00776CA6">
        <w:rPr>
          <w:rFonts w:ascii="PT Astra Serif" w:hAnsi="PT Astra Serif"/>
          <w:sz w:val="28"/>
          <w:szCs w:val="28"/>
        </w:rPr>
        <w:t xml:space="preserve"> </w:t>
      </w:r>
      <w:r w:rsidR="00E825EF" w:rsidRPr="00776CA6">
        <w:rPr>
          <w:rFonts w:ascii="PT Astra Serif" w:hAnsi="PT Astra Serif"/>
          <w:sz w:val="28"/>
          <w:szCs w:val="28"/>
        </w:rPr>
        <w:t xml:space="preserve">30 </w:t>
      </w:r>
      <w:r w:rsidR="00C3463B" w:rsidRPr="00776CA6">
        <w:rPr>
          <w:rFonts w:ascii="PT Astra Serif" w:hAnsi="PT Astra Serif"/>
          <w:sz w:val="28"/>
          <w:szCs w:val="28"/>
        </w:rPr>
        <w:t>(</w:t>
      </w:r>
      <w:r w:rsidR="00E825EF" w:rsidRPr="00776CA6">
        <w:rPr>
          <w:rFonts w:ascii="PT Astra Serif" w:hAnsi="PT Astra Serif"/>
          <w:sz w:val="28"/>
          <w:szCs w:val="28"/>
        </w:rPr>
        <w:t>тридцать</w:t>
      </w:r>
      <w:r w:rsidR="00C3463B" w:rsidRPr="00776CA6">
        <w:rPr>
          <w:rFonts w:ascii="PT Astra Serif" w:hAnsi="PT Astra Serif"/>
          <w:sz w:val="28"/>
          <w:szCs w:val="28"/>
        </w:rPr>
        <w:t>)</w:t>
      </w:r>
      <w:r w:rsidR="00AE2FD4" w:rsidRPr="00776CA6">
        <w:rPr>
          <w:rFonts w:ascii="PT Astra Serif" w:hAnsi="PT Astra Serif"/>
          <w:sz w:val="28"/>
          <w:szCs w:val="28"/>
        </w:rPr>
        <w:t xml:space="preserve"> </w:t>
      </w:r>
      <w:r w:rsidR="00E825EF" w:rsidRPr="00776CA6">
        <w:rPr>
          <w:rFonts w:ascii="PT Astra Serif" w:hAnsi="PT Astra Serif"/>
          <w:sz w:val="28"/>
          <w:szCs w:val="28"/>
        </w:rPr>
        <w:t xml:space="preserve">рабочих </w:t>
      </w:r>
      <w:r w:rsidR="00AE2FD4" w:rsidRPr="00776CA6">
        <w:rPr>
          <w:rFonts w:ascii="PT Astra Serif" w:hAnsi="PT Astra Serif"/>
          <w:sz w:val="28"/>
          <w:szCs w:val="28"/>
        </w:rPr>
        <w:t xml:space="preserve">дней с </w:t>
      </w:r>
      <w:r w:rsidR="007D007A" w:rsidRPr="00776CA6">
        <w:rPr>
          <w:rFonts w:ascii="PT Astra Serif" w:hAnsi="PT Astra Serif"/>
          <w:sz w:val="28"/>
          <w:szCs w:val="28"/>
        </w:rPr>
        <w:t xml:space="preserve">даты </w:t>
      </w:r>
      <w:r w:rsidRPr="00776CA6">
        <w:rPr>
          <w:rFonts w:ascii="PT Astra Serif" w:hAnsi="PT Astra Serif"/>
          <w:sz w:val="28"/>
          <w:szCs w:val="28"/>
        </w:rPr>
        <w:t>окончания срока действия Соглашения.</w:t>
      </w:r>
      <w:bookmarkEnd w:id="855"/>
      <w:bookmarkEnd w:id="856"/>
      <w:bookmarkEnd w:id="857"/>
      <w:bookmarkEnd w:id="858"/>
      <w:bookmarkEnd w:id="859"/>
      <w:bookmarkEnd w:id="860"/>
      <w:bookmarkEnd w:id="861"/>
      <w:r w:rsidR="00E825EF" w:rsidRPr="00776CA6">
        <w:rPr>
          <w:rFonts w:ascii="PT Astra Serif" w:hAnsi="PT Astra Serif"/>
          <w:sz w:val="28"/>
          <w:szCs w:val="28"/>
        </w:rPr>
        <w:t xml:space="preserve"> </w:t>
      </w:r>
      <w:bookmarkStart w:id="862" w:name="_Ref511064343"/>
      <w:bookmarkStart w:id="863" w:name="_Toc511216185"/>
      <w:bookmarkStart w:id="864" w:name="_Toc525737625"/>
      <w:bookmarkStart w:id="865" w:name="_Toc525762630"/>
      <w:bookmarkStart w:id="866" w:name="_Toc528749097"/>
      <w:bookmarkStart w:id="867" w:name="_Toc529905314"/>
      <w:bookmarkStart w:id="868" w:name="_Toc530595449"/>
      <w:bookmarkStart w:id="869" w:name="_Ref488427284"/>
      <w:r w:rsidRPr="00776CA6">
        <w:rPr>
          <w:rFonts w:ascii="PT Astra Serif" w:hAnsi="PT Astra Serif"/>
          <w:sz w:val="28"/>
          <w:szCs w:val="28"/>
        </w:rPr>
        <w:t xml:space="preserve">В случае досрочного прекращения Соглашения срок передачи Объекта Соглашения не должен превышать </w:t>
      </w:r>
      <w:r w:rsidR="00E825EF" w:rsidRPr="00776CA6">
        <w:rPr>
          <w:rFonts w:ascii="PT Astra Serif" w:hAnsi="PT Astra Serif"/>
          <w:sz w:val="28"/>
          <w:szCs w:val="28"/>
        </w:rPr>
        <w:t>30 (тридцать)</w:t>
      </w:r>
      <w:r w:rsidRPr="00776CA6">
        <w:rPr>
          <w:rFonts w:ascii="PT Astra Serif" w:hAnsi="PT Astra Serif"/>
          <w:sz w:val="28"/>
          <w:szCs w:val="28"/>
        </w:rPr>
        <w:t xml:space="preserve"> рабочих дней с </w:t>
      </w:r>
      <w:r w:rsidR="002832E3" w:rsidRPr="00776CA6">
        <w:rPr>
          <w:rFonts w:ascii="PT Astra Serif" w:hAnsi="PT Astra Serif"/>
          <w:sz w:val="28"/>
          <w:szCs w:val="28"/>
        </w:rPr>
        <w:t>Даты</w:t>
      </w:r>
      <w:r w:rsidRPr="00776CA6">
        <w:rPr>
          <w:rFonts w:ascii="PT Astra Serif" w:hAnsi="PT Astra Serif"/>
          <w:sz w:val="28"/>
          <w:szCs w:val="28"/>
        </w:rPr>
        <w:t xml:space="preserve"> прекращения Соглашения.</w:t>
      </w:r>
      <w:bookmarkEnd w:id="862"/>
      <w:bookmarkEnd w:id="863"/>
      <w:bookmarkEnd w:id="864"/>
      <w:bookmarkEnd w:id="865"/>
      <w:bookmarkEnd w:id="866"/>
      <w:bookmarkEnd w:id="867"/>
      <w:bookmarkEnd w:id="868"/>
      <w:bookmarkEnd w:id="869"/>
    </w:p>
    <w:p w14:paraId="7A49C7C2" w14:textId="649F947A" w:rsidR="00FA1687" w:rsidRPr="00776CA6" w:rsidRDefault="00FA168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70" w:name="_Ref444513443"/>
      <w:bookmarkStart w:id="871" w:name="_Toc511216186"/>
      <w:bookmarkStart w:id="872" w:name="_Toc525737626"/>
      <w:bookmarkStart w:id="873" w:name="_Toc525762631"/>
      <w:bookmarkStart w:id="874" w:name="_Toc528749098"/>
      <w:bookmarkStart w:id="875" w:name="_Toc529905315"/>
      <w:bookmarkStart w:id="876" w:name="_Toc530595450"/>
      <w:r w:rsidRPr="00776CA6">
        <w:rPr>
          <w:rFonts w:ascii="PT Astra Serif" w:hAnsi="PT Astra Serif"/>
          <w:sz w:val="28"/>
          <w:szCs w:val="28"/>
        </w:rPr>
        <w:t xml:space="preserve">Передача Концессионером Концеденту Объекта Соглашения осуществляется по </w:t>
      </w:r>
      <w:r w:rsidR="00575EC1" w:rsidRPr="00776CA6">
        <w:rPr>
          <w:rFonts w:ascii="PT Astra Serif" w:hAnsi="PT Astra Serif"/>
          <w:sz w:val="28"/>
          <w:szCs w:val="28"/>
        </w:rPr>
        <w:t>Акт</w:t>
      </w:r>
      <w:r w:rsidR="008C1742" w:rsidRPr="00776CA6">
        <w:rPr>
          <w:rFonts w:ascii="PT Astra Serif" w:hAnsi="PT Astra Serif"/>
          <w:sz w:val="28"/>
          <w:szCs w:val="28"/>
        </w:rPr>
        <w:t>у</w:t>
      </w:r>
      <w:r w:rsidR="00575EC1" w:rsidRPr="00776CA6">
        <w:rPr>
          <w:rFonts w:ascii="PT Astra Serif" w:hAnsi="PT Astra Serif"/>
          <w:sz w:val="28"/>
          <w:szCs w:val="28"/>
        </w:rPr>
        <w:t xml:space="preserve"> возврата</w:t>
      </w:r>
      <w:r w:rsidRPr="00776CA6">
        <w:rPr>
          <w:rFonts w:ascii="PT Astra Serif" w:hAnsi="PT Astra Serif"/>
          <w:sz w:val="28"/>
          <w:szCs w:val="28"/>
        </w:rPr>
        <w:t>, подписываем</w:t>
      </w:r>
      <w:r w:rsidR="0062473E" w:rsidRPr="00776CA6">
        <w:rPr>
          <w:rFonts w:ascii="PT Astra Serif" w:hAnsi="PT Astra Serif"/>
          <w:sz w:val="28"/>
          <w:szCs w:val="28"/>
        </w:rPr>
        <w:t>ому</w:t>
      </w:r>
      <w:r w:rsidRPr="00776CA6">
        <w:rPr>
          <w:rFonts w:ascii="PT Astra Serif" w:hAnsi="PT Astra Serif"/>
          <w:sz w:val="28"/>
          <w:szCs w:val="28"/>
        </w:rPr>
        <w:t xml:space="preserve"> Сторонами в день передачи </w:t>
      </w:r>
      <w:r w:rsidR="00D668FE" w:rsidRPr="00776CA6">
        <w:rPr>
          <w:rFonts w:ascii="PT Astra Serif" w:hAnsi="PT Astra Serif"/>
          <w:sz w:val="28"/>
          <w:szCs w:val="28"/>
        </w:rPr>
        <w:t>Объекта Соглашения</w:t>
      </w:r>
      <w:r w:rsidRPr="00776CA6">
        <w:rPr>
          <w:rFonts w:ascii="PT Astra Serif" w:hAnsi="PT Astra Serif"/>
          <w:sz w:val="28"/>
          <w:szCs w:val="28"/>
        </w:rPr>
        <w:t>.</w:t>
      </w:r>
      <w:bookmarkEnd w:id="870"/>
      <w:bookmarkEnd w:id="871"/>
      <w:bookmarkEnd w:id="872"/>
      <w:bookmarkEnd w:id="873"/>
      <w:bookmarkEnd w:id="874"/>
      <w:bookmarkEnd w:id="875"/>
      <w:bookmarkEnd w:id="876"/>
    </w:p>
    <w:p w14:paraId="7B815DD3" w14:textId="0A61BE50" w:rsidR="00FA1687" w:rsidRPr="00776CA6" w:rsidRDefault="00FA168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77" w:name="_Ref420081430"/>
      <w:bookmarkStart w:id="878" w:name="_Toc511216187"/>
      <w:bookmarkStart w:id="879" w:name="_Toc525737627"/>
      <w:bookmarkStart w:id="880" w:name="_Toc525762632"/>
      <w:bookmarkStart w:id="881" w:name="_Toc528749099"/>
      <w:bookmarkStart w:id="882" w:name="_Toc529905316"/>
      <w:bookmarkStart w:id="883" w:name="_Toc530595451"/>
      <w:r w:rsidRPr="00776CA6">
        <w:rPr>
          <w:rFonts w:ascii="PT Astra Serif" w:hAnsi="PT Astra Serif"/>
          <w:sz w:val="28"/>
          <w:szCs w:val="28"/>
        </w:rPr>
        <w:t xml:space="preserve">Обязанность Концессионера по передаче Объекта Соглашения считается исполненной и Концессионер освобождается от бремени содержания </w:t>
      </w:r>
      <w:r w:rsidR="00736639" w:rsidRPr="00776CA6">
        <w:rPr>
          <w:rFonts w:ascii="PT Astra Serif" w:hAnsi="PT Astra Serif"/>
          <w:sz w:val="28"/>
          <w:szCs w:val="28"/>
        </w:rPr>
        <w:t>Объекта Соглашения</w:t>
      </w:r>
      <w:r w:rsidRPr="00776CA6">
        <w:rPr>
          <w:rFonts w:ascii="PT Astra Serif" w:hAnsi="PT Astra Serif"/>
          <w:sz w:val="28"/>
          <w:szCs w:val="28"/>
        </w:rPr>
        <w:t xml:space="preserve"> с </w:t>
      </w:r>
      <w:r w:rsidR="002832E3" w:rsidRPr="00776CA6">
        <w:rPr>
          <w:rFonts w:ascii="PT Astra Serif" w:hAnsi="PT Astra Serif"/>
          <w:sz w:val="28"/>
          <w:szCs w:val="28"/>
        </w:rPr>
        <w:t xml:space="preserve">даты </w:t>
      </w:r>
      <w:r w:rsidRPr="00776CA6">
        <w:rPr>
          <w:rFonts w:ascii="PT Astra Serif" w:hAnsi="PT Astra Serif"/>
          <w:sz w:val="28"/>
          <w:szCs w:val="28"/>
        </w:rPr>
        <w:t>подписания Сторонами соответствующ</w:t>
      </w:r>
      <w:r w:rsidR="00736639" w:rsidRPr="00776CA6">
        <w:rPr>
          <w:rFonts w:ascii="PT Astra Serif" w:hAnsi="PT Astra Serif"/>
          <w:sz w:val="28"/>
          <w:szCs w:val="28"/>
        </w:rPr>
        <w:t>его</w:t>
      </w:r>
      <w:r w:rsidRPr="00776CA6">
        <w:rPr>
          <w:rFonts w:ascii="PT Astra Serif" w:hAnsi="PT Astra Serif"/>
          <w:sz w:val="28"/>
          <w:szCs w:val="28"/>
        </w:rPr>
        <w:t xml:space="preserve"> </w:t>
      </w:r>
      <w:r w:rsidR="00575EC1" w:rsidRPr="00776CA6">
        <w:rPr>
          <w:rFonts w:ascii="PT Astra Serif" w:hAnsi="PT Astra Serif"/>
          <w:sz w:val="28"/>
          <w:szCs w:val="28"/>
        </w:rPr>
        <w:t>Акт</w:t>
      </w:r>
      <w:r w:rsidR="00736639" w:rsidRPr="00776CA6">
        <w:rPr>
          <w:rFonts w:ascii="PT Astra Serif" w:hAnsi="PT Astra Serif"/>
          <w:sz w:val="28"/>
          <w:szCs w:val="28"/>
        </w:rPr>
        <w:t>а</w:t>
      </w:r>
      <w:r w:rsidR="00575EC1" w:rsidRPr="00776CA6">
        <w:rPr>
          <w:rFonts w:ascii="PT Astra Serif" w:hAnsi="PT Astra Serif"/>
          <w:sz w:val="28"/>
          <w:szCs w:val="28"/>
        </w:rPr>
        <w:t xml:space="preserve"> возврата</w:t>
      </w:r>
      <w:r w:rsidRPr="00776CA6">
        <w:rPr>
          <w:rFonts w:ascii="PT Astra Serif" w:hAnsi="PT Astra Serif"/>
          <w:sz w:val="28"/>
          <w:szCs w:val="28"/>
        </w:rPr>
        <w:t>.</w:t>
      </w:r>
      <w:bookmarkEnd w:id="877"/>
      <w:bookmarkEnd w:id="878"/>
      <w:bookmarkEnd w:id="879"/>
      <w:bookmarkEnd w:id="880"/>
      <w:bookmarkEnd w:id="881"/>
      <w:bookmarkEnd w:id="882"/>
      <w:bookmarkEnd w:id="883"/>
    </w:p>
    <w:p w14:paraId="2CF96DB3" w14:textId="46F3CEF9" w:rsidR="00FA1687" w:rsidRPr="00776CA6" w:rsidRDefault="00FA168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84" w:name="_Ref420081443"/>
      <w:bookmarkStart w:id="885" w:name="_Toc511216188"/>
      <w:bookmarkStart w:id="886" w:name="_Toc525737628"/>
      <w:bookmarkStart w:id="887" w:name="_Toc525762633"/>
      <w:bookmarkStart w:id="888" w:name="_Toc528749100"/>
      <w:bookmarkStart w:id="889" w:name="_Toc529905317"/>
      <w:bookmarkStart w:id="890" w:name="_Toc530595452"/>
      <w:r w:rsidRPr="00776CA6">
        <w:rPr>
          <w:rFonts w:ascii="PT Astra Serif" w:hAnsi="PT Astra Serif"/>
          <w:sz w:val="28"/>
          <w:szCs w:val="28"/>
        </w:rPr>
        <w:t xml:space="preserve">При уклонении Концедента от подписания </w:t>
      </w:r>
      <w:r w:rsidR="00575EC1" w:rsidRPr="00776CA6">
        <w:rPr>
          <w:rFonts w:ascii="PT Astra Serif" w:hAnsi="PT Astra Serif"/>
          <w:sz w:val="28"/>
          <w:szCs w:val="28"/>
        </w:rPr>
        <w:t>Акт</w:t>
      </w:r>
      <w:r w:rsidR="008C1742" w:rsidRPr="00776CA6">
        <w:rPr>
          <w:rFonts w:ascii="PT Astra Serif" w:hAnsi="PT Astra Serif"/>
          <w:sz w:val="28"/>
          <w:szCs w:val="28"/>
        </w:rPr>
        <w:t>а</w:t>
      </w:r>
      <w:r w:rsidR="00575EC1" w:rsidRPr="00776CA6">
        <w:rPr>
          <w:rFonts w:ascii="PT Astra Serif" w:hAnsi="PT Astra Serif"/>
          <w:sz w:val="28"/>
          <w:szCs w:val="28"/>
        </w:rPr>
        <w:t xml:space="preserve"> возврата</w:t>
      </w:r>
      <w:r w:rsidRPr="00776CA6">
        <w:rPr>
          <w:rFonts w:ascii="PT Astra Serif" w:hAnsi="PT Astra Serif"/>
          <w:sz w:val="28"/>
          <w:szCs w:val="28"/>
        </w:rPr>
        <w:t>, указанн</w:t>
      </w:r>
      <w:r w:rsidR="008C1742" w:rsidRPr="00776CA6">
        <w:rPr>
          <w:rFonts w:ascii="PT Astra Serif" w:hAnsi="PT Astra Serif"/>
          <w:sz w:val="28"/>
          <w:szCs w:val="28"/>
        </w:rPr>
        <w:t>ого</w:t>
      </w:r>
      <w:r w:rsidRPr="00776CA6">
        <w:rPr>
          <w:rFonts w:ascii="PT Astra Serif" w:hAnsi="PT Astra Serif"/>
          <w:sz w:val="28"/>
          <w:szCs w:val="28"/>
        </w:rPr>
        <w:t xml:space="preserve"> в пункте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_Ref444513443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25.3</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обязанность Концессионера по передаче Объекта Соглашения считается исполненной и Концессионер освобождается от бремени содержания </w:t>
      </w:r>
      <w:r w:rsidR="008C1742" w:rsidRPr="00776CA6">
        <w:rPr>
          <w:rFonts w:ascii="PT Astra Serif" w:hAnsi="PT Astra Serif"/>
          <w:sz w:val="28"/>
          <w:szCs w:val="28"/>
        </w:rPr>
        <w:t>Объекта Соглашения</w:t>
      </w:r>
      <w:r w:rsidRPr="00776CA6">
        <w:rPr>
          <w:rFonts w:ascii="PT Astra Serif" w:hAnsi="PT Astra Serif"/>
          <w:sz w:val="28"/>
          <w:szCs w:val="28"/>
        </w:rPr>
        <w:t xml:space="preserve">, если Концессионер осуществил все необходимые действия по </w:t>
      </w:r>
      <w:r w:rsidR="008C1742" w:rsidRPr="00776CA6">
        <w:rPr>
          <w:rFonts w:ascii="PT Astra Serif" w:hAnsi="PT Astra Serif"/>
          <w:sz w:val="28"/>
          <w:szCs w:val="28"/>
        </w:rPr>
        <w:t xml:space="preserve">его </w:t>
      </w:r>
      <w:r w:rsidRPr="00776CA6">
        <w:rPr>
          <w:rFonts w:ascii="PT Astra Serif" w:hAnsi="PT Astra Serif"/>
          <w:sz w:val="28"/>
          <w:szCs w:val="28"/>
        </w:rPr>
        <w:t xml:space="preserve">передаче, включая действия по подготовке документов для государственной регистрации прекращения прав Концессионера </w:t>
      </w:r>
      <w:r w:rsidR="0062473E" w:rsidRPr="00776CA6">
        <w:rPr>
          <w:rFonts w:ascii="PT Astra Serif" w:hAnsi="PT Astra Serif"/>
          <w:sz w:val="28"/>
          <w:szCs w:val="28"/>
        </w:rPr>
        <w:t>владения</w:t>
      </w:r>
      <w:r w:rsidRPr="00776CA6">
        <w:rPr>
          <w:rFonts w:ascii="PT Astra Serif" w:hAnsi="PT Astra Serif"/>
          <w:sz w:val="28"/>
          <w:szCs w:val="28"/>
        </w:rPr>
        <w:t xml:space="preserve"> и пользовани</w:t>
      </w:r>
      <w:r w:rsidR="0062473E" w:rsidRPr="00776CA6">
        <w:rPr>
          <w:rFonts w:ascii="PT Astra Serif" w:hAnsi="PT Astra Serif"/>
          <w:sz w:val="28"/>
          <w:szCs w:val="28"/>
        </w:rPr>
        <w:t>я</w:t>
      </w:r>
      <w:r w:rsidRPr="00776CA6">
        <w:rPr>
          <w:rFonts w:ascii="PT Astra Serif" w:hAnsi="PT Astra Serif"/>
          <w:sz w:val="28"/>
          <w:szCs w:val="28"/>
        </w:rPr>
        <w:t xml:space="preserve"> </w:t>
      </w:r>
      <w:r w:rsidR="008C1742" w:rsidRPr="00776CA6">
        <w:rPr>
          <w:rFonts w:ascii="PT Astra Serif" w:hAnsi="PT Astra Serif"/>
          <w:sz w:val="28"/>
          <w:szCs w:val="28"/>
        </w:rPr>
        <w:t>Объектом Соглашения</w:t>
      </w:r>
      <w:r w:rsidRPr="00776CA6">
        <w:rPr>
          <w:rFonts w:ascii="PT Astra Serif" w:hAnsi="PT Astra Serif"/>
          <w:sz w:val="28"/>
          <w:szCs w:val="28"/>
        </w:rPr>
        <w:t>, а именно:</w:t>
      </w:r>
      <w:bookmarkEnd w:id="884"/>
      <w:bookmarkEnd w:id="885"/>
      <w:bookmarkEnd w:id="886"/>
      <w:bookmarkEnd w:id="887"/>
      <w:bookmarkEnd w:id="888"/>
      <w:bookmarkEnd w:id="889"/>
      <w:bookmarkEnd w:id="890"/>
    </w:p>
    <w:p w14:paraId="77F24437" w14:textId="07BCD844" w:rsidR="00FA1687" w:rsidRPr="00776CA6" w:rsidRDefault="00FA1687">
      <w:pPr>
        <w:widowControl w:val="0"/>
        <w:numPr>
          <w:ilvl w:val="0"/>
          <w:numId w:val="26"/>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составил </w:t>
      </w:r>
      <w:r w:rsidR="00575EC1" w:rsidRPr="00776CA6">
        <w:rPr>
          <w:rFonts w:ascii="PT Astra Serif" w:hAnsi="PT Astra Serif"/>
          <w:w w:val="0"/>
          <w:sz w:val="28"/>
          <w:szCs w:val="28"/>
        </w:rPr>
        <w:t>Акт возврата</w:t>
      </w:r>
      <w:r w:rsidRPr="00776CA6">
        <w:rPr>
          <w:rFonts w:ascii="PT Astra Serif" w:hAnsi="PT Astra Serif"/>
          <w:w w:val="0"/>
          <w:sz w:val="28"/>
          <w:szCs w:val="28"/>
        </w:rPr>
        <w:t xml:space="preserve"> Объекта Соглашения;</w:t>
      </w:r>
    </w:p>
    <w:p w14:paraId="242FEA2B" w14:textId="77777777" w:rsidR="00FA1687" w:rsidRPr="00776CA6" w:rsidRDefault="00FA1687">
      <w:pPr>
        <w:widowControl w:val="0"/>
        <w:numPr>
          <w:ilvl w:val="0"/>
          <w:numId w:val="26"/>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явился для </w:t>
      </w:r>
      <w:r w:rsidR="00425E63" w:rsidRPr="00776CA6">
        <w:rPr>
          <w:rFonts w:ascii="PT Astra Serif" w:hAnsi="PT Astra Serif"/>
          <w:w w:val="0"/>
          <w:sz w:val="28"/>
          <w:szCs w:val="28"/>
        </w:rPr>
        <w:t xml:space="preserve">их </w:t>
      </w:r>
      <w:r w:rsidRPr="00776CA6">
        <w:rPr>
          <w:rFonts w:ascii="PT Astra Serif" w:hAnsi="PT Astra Serif"/>
          <w:w w:val="0"/>
          <w:sz w:val="28"/>
          <w:szCs w:val="28"/>
        </w:rPr>
        <w:t>подписания по месту нахождения Концедента не позднее сроков передачи и в порядке, которые установлены настоящим Соглашением;</w:t>
      </w:r>
    </w:p>
    <w:p w14:paraId="5D373495" w14:textId="789F44E3" w:rsidR="00FA1687" w:rsidRPr="00776CA6" w:rsidRDefault="00FA1687">
      <w:pPr>
        <w:widowControl w:val="0"/>
        <w:numPr>
          <w:ilvl w:val="0"/>
          <w:numId w:val="26"/>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w w:val="0"/>
          <w:sz w:val="28"/>
          <w:szCs w:val="28"/>
        </w:rPr>
        <w:t xml:space="preserve">при неявке Концедента для подписания </w:t>
      </w:r>
      <w:r w:rsidR="00575EC1" w:rsidRPr="00776CA6">
        <w:rPr>
          <w:rFonts w:ascii="PT Astra Serif" w:hAnsi="PT Astra Serif"/>
          <w:w w:val="0"/>
          <w:sz w:val="28"/>
          <w:szCs w:val="28"/>
        </w:rPr>
        <w:t>Акт</w:t>
      </w:r>
      <w:r w:rsidR="008C1742" w:rsidRPr="00776CA6">
        <w:rPr>
          <w:rFonts w:ascii="PT Astra Serif" w:hAnsi="PT Astra Serif"/>
          <w:w w:val="0"/>
          <w:sz w:val="28"/>
          <w:szCs w:val="28"/>
        </w:rPr>
        <w:t>а</w:t>
      </w:r>
      <w:r w:rsidR="00575EC1" w:rsidRPr="00776CA6">
        <w:rPr>
          <w:rFonts w:ascii="PT Astra Serif" w:hAnsi="PT Astra Serif"/>
          <w:w w:val="0"/>
          <w:sz w:val="28"/>
          <w:szCs w:val="28"/>
        </w:rPr>
        <w:t xml:space="preserve"> возврата</w:t>
      </w:r>
      <w:r w:rsidRPr="00776CA6">
        <w:rPr>
          <w:rFonts w:ascii="PT Astra Serif" w:hAnsi="PT Astra Serif"/>
          <w:w w:val="0"/>
          <w:sz w:val="28"/>
          <w:szCs w:val="28"/>
        </w:rPr>
        <w:t xml:space="preserve"> направил Концеденту уведомление о готовности </w:t>
      </w:r>
      <w:r w:rsidR="008C1742" w:rsidRPr="00776CA6">
        <w:rPr>
          <w:rFonts w:ascii="PT Astra Serif" w:hAnsi="PT Astra Serif"/>
          <w:w w:val="0"/>
          <w:sz w:val="28"/>
          <w:szCs w:val="28"/>
        </w:rPr>
        <w:t xml:space="preserve">указанного </w:t>
      </w:r>
      <w:r w:rsidRPr="00776CA6">
        <w:rPr>
          <w:rFonts w:ascii="PT Astra Serif" w:hAnsi="PT Astra Serif"/>
          <w:w w:val="0"/>
          <w:sz w:val="28"/>
          <w:szCs w:val="28"/>
        </w:rPr>
        <w:t>документ</w:t>
      </w:r>
      <w:r w:rsidR="008C1742" w:rsidRPr="00776CA6">
        <w:rPr>
          <w:rFonts w:ascii="PT Astra Serif" w:hAnsi="PT Astra Serif"/>
          <w:w w:val="0"/>
          <w:sz w:val="28"/>
          <w:szCs w:val="28"/>
        </w:rPr>
        <w:t>а</w:t>
      </w:r>
      <w:r w:rsidRPr="00776CA6">
        <w:rPr>
          <w:rFonts w:ascii="PT Astra Serif" w:hAnsi="PT Astra Serif"/>
          <w:w w:val="0"/>
          <w:sz w:val="28"/>
          <w:szCs w:val="28"/>
        </w:rPr>
        <w:t xml:space="preserve"> к подписанию по почте ценным</w:t>
      </w:r>
      <w:r w:rsidRPr="00776CA6">
        <w:rPr>
          <w:rFonts w:ascii="PT Astra Serif" w:hAnsi="PT Astra Serif"/>
          <w:sz w:val="28"/>
          <w:szCs w:val="28"/>
        </w:rPr>
        <w:t xml:space="preserve"> письмом с описью вложения и уведомлением о вручении.</w:t>
      </w:r>
    </w:p>
    <w:p w14:paraId="29E9247A" w14:textId="77777777" w:rsidR="00FA1687" w:rsidRPr="00776CA6" w:rsidRDefault="00FA168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91" w:name="_Toc511216189"/>
      <w:bookmarkStart w:id="892" w:name="_Toc525737629"/>
      <w:bookmarkStart w:id="893" w:name="_Toc525762634"/>
      <w:bookmarkStart w:id="894" w:name="_Toc528749101"/>
      <w:bookmarkStart w:id="895" w:name="_Toc529905318"/>
      <w:bookmarkStart w:id="896" w:name="_Toc530595453"/>
      <w:r w:rsidRPr="00776CA6">
        <w:rPr>
          <w:rFonts w:ascii="PT Astra Serif" w:hAnsi="PT Astra Serif"/>
          <w:sz w:val="28"/>
          <w:szCs w:val="28"/>
        </w:rPr>
        <w:t>Прекращение прав владени</w:t>
      </w:r>
      <w:r w:rsidR="00425E63" w:rsidRPr="00776CA6">
        <w:rPr>
          <w:rFonts w:ascii="PT Astra Serif" w:hAnsi="PT Astra Serif"/>
          <w:sz w:val="28"/>
          <w:szCs w:val="28"/>
        </w:rPr>
        <w:t>я</w:t>
      </w:r>
      <w:r w:rsidRPr="00776CA6">
        <w:rPr>
          <w:rFonts w:ascii="PT Astra Serif" w:hAnsi="PT Astra Serif"/>
          <w:sz w:val="28"/>
          <w:szCs w:val="28"/>
        </w:rPr>
        <w:t xml:space="preserve"> и пользовани</w:t>
      </w:r>
      <w:r w:rsidR="00425E63" w:rsidRPr="00776CA6">
        <w:rPr>
          <w:rFonts w:ascii="PT Astra Serif" w:hAnsi="PT Astra Serif"/>
          <w:sz w:val="28"/>
          <w:szCs w:val="28"/>
        </w:rPr>
        <w:t>я Концессионера</w:t>
      </w:r>
      <w:r w:rsidRPr="00776CA6">
        <w:rPr>
          <w:rFonts w:ascii="PT Astra Serif" w:hAnsi="PT Astra Serif"/>
          <w:sz w:val="28"/>
          <w:szCs w:val="28"/>
        </w:rPr>
        <w:t xml:space="preserve"> объектами недвижимого имущества, входящими в состав Объекта Соглашения, подлежит государственной регистрации в установленном </w:t>
      </w:r>
      <w:r w:rsidR="00B37C81" w:rsidRPr="00776CA6">
        <w:rPr>
          <w:rFonts w:ascii="PT Astra Serif" w:hAnsi="PT Astra Serif"/>
          <w:sz w:val="28"/>
          <w:szCs w:val="28"/>
        </w:rPr>
        <w:t>З</w:t>
      </w:r>
      <w:r w:rsidRPr="00776CA6">
        <w:rPr>
          <w:rFonts w:ascii="PT Astra Serif" w:hAnsi="PT Astra Serif"/>
          <w:sz w:val="28"/>
          <w:szCs w:val="28"/>
        </w:rPr>
        <w:t xml:space="preserve">аконодательством порядке. Государственная регистрация прекращения указанных прав Концессионера осуществляется в порядке, предусмотренном </w:t>
      </w:r>
      <w:r w:rsidR="00B37C81" w:rsidRPr="00776CA6">
        <w:rPr>
          <w:rFonts w:ascii="PT Astra Serif" w:hAnsi="PT Astra Serif"/>
          <w:sz w:val="28"/>
          <w:szCs w:val="28"/>
        </w:rPr>
        <w:t>З</w:t>
      </w:r>
      <w:r w:rsidRPr="00776CA6">
        <w:rPr>
          <w:rFonts w:ascii="PT Astra Serif" w:hAnsi="PT Astra Serif"/>
          <w:sz w:val="28"/>
          <w:szCs w:val="28"/>
        </w:rPr>
        <w:t>аконодательством за счет Концедента.</w:t>
      </w:r>
      <w:bookmarkEnd w:id="891"/>
      <w:bookmarkEnd w:id="892"/>
      <w:bookmarkEnd w:id="893"/>
      <w:bookmarkEnd w:id="894"/>
      <w:bookmarkEnd w:id="895"/>
      <w:bookmarkEnd w:id="896"/>
    </w:p>
    <w:p w14:paraId="702928D2" w14:textId="5C2BE09C" w:rsidR="00FA1687" w:rsidRPr="00776CA6" w:rsidRDefault="00FA1687">
      <w:pPr>
        <w:widowControl w:val="0"/>
        <w:numPr>
          <w:ilvl w:val="1"/>
          <w:numId w:val="12"/>
        </w:numPr>
        <w:tabs>
          <w:tab w:val="left" w:pos="10206"/>
        </w:tabs>
        <w:spacing w:before="120" w:after="120"/>
        <w:ind w:left="567" w:hanging="709"/>
        <w:jc w:val="both"/>
        <w:rPr>
          <w:rFonts w:ascii="PT Astra Serif" w:hAnsi="PT Astra Serif"/>
          <w:sz w:val="28"/>
          <w:szCs w:val="28"/>
        </w:rPr>
      </w:pPr>
      <w:bookmarkStart w:id="897" w:name="_Toc511216190"/>
      <w:bookmarkStart w:id="898" w:name="_Toc525737630"/>
      <w:bookmarkStart w:id="899" w:name="_Toc525762635"/>
      <w:bookmarkStart w:id="900" w:name="_Toc528749102"/>
      <w:bookmarkStart w:id="901" w:name="_Toc529905319"/>
      <w:bookmarkStart w:id="902" w:name="_Toc530595454"/>
      <w:r w:rsidRPr="00776CA6">
        <w:rPr>
          <w:rFonts w:ascii="PT Astra Serif" w:hAnsi="PT Astra Serif"/>
          <w:sz w:val="28"/>
          <w:szCs w:val="28"/>
        </w:rPr>
        <w:lastRenderedPageBreak/>
        <w:t xml:space="preserve">Концедент обязуется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подписания </w:t>
      </w:r>
      <w:r w:rsidR="00575EC1" w:rsidRPr="00776CA6">
        <w:rPr>
          <w:rFonts w:ascii="PT Astra Serif" w:hAnsi="PT Astra Serif"/>
          <w:sz w:val="28"/>
          <w:szCs w:val="28"/>
        </w:rPr>
        <w:t>Акт</w:t>
      </w:r>
      <w:r w:rsidR="008C1742" w:rsidRPr="00776CA6">
        <w:rPr>
          <w:rFonts w:ascii="PT Astra Serif" w:hAnsi="PT Astra Serif"/>
          <w:sz w:val="28"/>
          <w:szCs w:val="28"/>
        </w:rPr>
        <w:t>а</w:t>
      </w:r>
      <w:r w:rsidR="00575EC1" w:rsidRPr="00776CA6">
        <w:rPr>
          <w:rFonts w:ascii="PT Astra Serif" w:hAnsi="PT Astra Serif"/>
          <w:sz w:val="28"/>
          <w:szCs w:val="28"/>
        </w:rPr>
        <w:t xml:space="preserve"> возврата</w:t>
      </w:r>
      <w:r w:rsidRPr="00776CA6">
        <w:rPr>
          <w:rFonts w:ascii="PT Astra Serif" w:hAnsi="PT Astra Serif"/>
          <w:sz w:val="28"/>
          <w:szCs w:val="28"/>
        </w:rPr>
        <w:t>, указанн</w:t>
      </w:r>
      <w:r w:rsidR="008C1742" w:rsidRPr="00776CA6">
        <w:rPr>
          <w:rFonts w:ascii="PT Astra Serif" w:hAnsi="PT Astra Serif"/>
          <w:sz w:val="28"/>
          <w:szCs w:val="28"/>
        </w:rPr>
        <w:t>ого</w:t>
      </w:r>
      <w:r w:rsidRPr="00776CA6">
        <w:rPr>
          <w:rFonts w:ascii="PT Astra Serif" w:hAnsi="PT Astra Serif"/>
          <w:sz w:val="28"/>
          <w:szCs w:val="28"/>
        </w:rPr>
        <w:t xml:space="preserve"> в пункте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_Ref444513443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25.3</w:t>
      </w:r>
      <w:r w:rsidR="0032629C" w:rsidRPr="00776CA6">
        <w:rPr>
          <w:rFonts w:ascii="PT Astra Serif" w:hAnsi="PT Astra Serif"/>
          <w:sz w:val="28"/>
          <w:szCs w:val="28"/>
        </w:rPr>
        <w:fldChar w:fldCharType="end"/>
      </w:r>
      <w:r w:rsidRPr="00776CA6">
        <w:rPr>
          <w:rFonts w:ascii="PT Astra Serif" w:hAnsi="PT Astra Serif"/>
          <w:sz w:val="28"/>
          <w:szCs w:val="28"/>
        </w:rPr>
        <w:t xml:space="preserve"> настоящего Соглашения, либо с момента совершения Концессионером всех необходимых действий по передаче Объекта Соглашения в случае, предусмотренном пунктом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_Ref420081443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25.5</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bookmarkEnd w:id="897"/>
      <w:bookmarkEnd w:id="898"/>
      <w:bookmarkEnd w:id="899"/>
      <w:bookmarkEnd w:id="900"/>
      <w:bookmarkEnd w:id="901"/>
      <w:bookmarkEnd w:id="902"/>
    </w:p>
    <w:p w14:paraId="760FEB95" w14:textId="7246E2EE" w:rsidR="00775877" w:rsidRPr="00776CA6" w:rsidRDefault="00775877">
      <w:pPr>
        <w:widowControl w:val="0"/>
        <w:numPr>
          <w:ilvl w:val="1"/>
          <w:numId w:val="12"/>
        </w:numPr>
        <w:tabs>
          <w:tab w:val="left" w:pos="10206"/>
        </w:tabs>
        <w:spacing w:before="120" w:after="120"/>
        <w:ind w:left="567" w:hanging="709"/>
        <w:jc w:val="both"/>
        <w:rPr>
          <w:rFonts w:ascii="PT Astra Serif" w:hAnsi="PT Astra Serif"/>
          <w:sz w:val="28"/>
          <w:szCs w:val="28"/>
        </w:rPr>
      </w:pPr>
      <w:bookmarkStart w:id="903" w:name="_Toc511216191"/>
      <w:bookmarkStart w:id="904" w:name="_Toc525737631"/>
      <w:bookmarkStart w:id="905" w:name="_Toc525762636"/>
      <w:bookmarkStart w:id="906" w:name="_Toc528749103"/>
      <w:bookmarkStart w:id="907" w:name="_Toc529905320"/>
      <w:bookmarkStart w:id="908" w:name="_Toc530595455"/>
      <w:r w:rsidRPr="00776CA6">
        <w:rPr>
          <w:rFonts w:ascii="PT Astra Serif" w:hAnsi="PT Astra Serif"/>
          <w:sz w:val="28"/>
          <w:szCs w:val="28"/>
        </w:rPr>
        <w:t xml:space="preserve">В период с </w:t>
      </w:r>
      <w:r w:rsidR="007D007A" w:rsidRPr="00776CA6">
        <w:rPr>
          <w:rFonts w:ascii="PT Astra Serif" w:hAnsi="PT Astra Serif"/>
          <w:sz w:val="28"/>
          <w:szCs w:val="28"/>
        </w:rPr>
        <w:t xml:space="preserve">даты </w:t>
      </w:r>
      <w:r w:rsidRPr="00776CA6">
        <w:rPr>
          <w:rFonts w:ascii="PT Astra Serif" w:hAnsi="PT Astra Serif"/>
          <w:sz w:val="28"/>
          <w:szCs w:val="28"/>
        </w:rPr>
        <w:t>передачи Объекта Соглашения Концессионером Концеденту бремя содержания Объекта Соглашения лежит на Концеденте, в том числе в случае, если государственная регистрация прекращения прав Концессионера в отношении Объекта Соглашения еще не осуществлена.</w:t>
      </w:r>
      <w:bookmarkEnd w:id="903"/>
      <w:bookmarkEnd w:id="904"/>
      <w:bookmarkEnd w:id="905"/>
      <w:bookmarkEnd w:id="906"/>
      <w:bookmarkEnd w:id="907"/>
      <w:bookmarkEnd w:id="908"/>
    </w:p>
    <w:p w14:paraId="5BCDB787" w14:textId="77777777" w:rsidR="0034086C" w:rsidRPr="00776CA6" w:rsidRDefault="0034086C" w:rsidP="000B34F9">
      <w:pPr>
        <w:widowControl w:val="0"/>
        <w:tabs>
          <w:tab w:val="left" w:pos="993"/>
          <w:tab w:val="left" w:pos="10206"/>
        </w:tabs>
        <w:spacing w:before="120" w:after="120"/>
        <w:jc w:val="both"/>
        <w:outlineLvl w:val="0"/>
        <w:rPr>
          <w:rFonts w:ascii="PT Astra Serif" w:hAnsi="PT Astra Serif"/>
          <w:sz w:val="28"/>
          <w:szCs w:val="28"/>
        </w:rPr>
      </w:pPr>
    </w:p>
    <w:p w14:paraId="7E068E61" w14:textId="77777777" w:rsidR="00F35398" w:rsidRPr="00776CA6" w:rsidRDefault="00F35398" w:rsidP="000B34F9">
      <w:pPr>
        <w:pStyle w:val="1"/>
        <w:keepNext w:val="0"/>
        <w:widowControl w:val="0"/>
        <w:spacing w:before="120" w:after="120" w:line="240" w:lineRule="auto"/>
        <w:ind w:left="567" w:hanging="283"/>
        <w:jc w:val="both"/>
        <w:rPr>
          <w:rFonts w:ascii="PT Astra Serif" w:hAnsi="PT Astra Serif"/>
          <w:sz w:val="28"/>
          <w:szCs w:val="28"/>
        </w:rPr>
      </w:pPr>
      <w:bookmarkStart w:id="909" w:name="_Toc144213723"/>
      <w:r w:rsidRPr="00776CA6">
        <w:rPr>
          <w:rFonts w:ascii="PT Astra Serif" w:hAnsi="PT Astra Serif"/>
          <w:sz w:val="28"/>
          <w:szCs w:val="28"/>
        </w:rPr>
        <w:t>ФИНАНСОВЫЕ ОБЯЗАТЕЛЬСТ</w:t>
      </w:r>
      <w:r w:rsidR="001B1B5A" w:rsidRPr="00776CA6">
        <w:rPr>
          <w:rFonts w:ascii="PT Astra Serif" w:hAnsi="PT Astra Serif"/>
          <w:sz w:val="28"/>
          <w:szCs w:val="28"/>
        </w:rPr>
        <w:t>В</w:t>
      </w:r>
      <w:r w:rsidRPr="00776CA6">
        <w:rPr>
          <w:rFonts w:ascii="PT Astra Serif" w:hAnsi="PT Astra Serif"/>
          <w:sz w:val="28"/>
          <w:szCs w:val="28"/>
        </w:rPr>
        <w:t>А СТОРОН</w:t>
      </w:r>
      <w:bookmarkEnd w:id="909"/>
    </w:p>
    <w:p w14:paraId="5C91255C" w14:textId="77777777" w:rsidR="00F35398" w:rsidRPr="00776CA6" w:rsidRDefault="00F35398">
      <w:pPr>
        <w:pStyle w:val="affffffd"/>
        <w:widowControl w:val="0"/>
        <w:numPr>
          <w:ilvl w:val="0"/>
          <w:numId w:val="12"/>
        </w:numPr>
        <w:tabs>
          <w:tab w:val="left" w:pos="993"/>
        </w:tabs>
        <w:spacing w:before="120" w:after="120"/>
        <w:ind w:left="567" w:hanging="709"/>
        <w:contextualSpacing w:val="0"/>
        <w:jc w:val="both"/>
        <w:outlineLvl w:val="0"/>
        <w:rPr>
          <w:rFonts w:ascii="PT Astra Serif" w:hAnsi="PT Astra Serif"/>
          <w:b/>
          <w:sz w:val="28"/>
          <w:szCs w:val="28"/>
        </w:rPr>
      </w:pPr>
      <w:bookmarkStart w:id="910" w:name="_Toc144213724"/>
      <w:r w:rsidRPr="00776CA6">
        <w:rPr>
          <w:rFonts w:ascii="PT Astra Serif" w:hAnsi="PT Astra Serif"/>
          <w:b/>
          <w:sz w:val="28"/>
          <w:szCs w:val="28"/>
        </w:rPr>
        <w:t>Общие положения</w:t>
      </w:r>
      <w:bookmarkEnd w:id="910"/>
    </w:p>
    <w:p w14:paraId="475319A8" w14:textId="22A468B4" w:rsidR="00F35398" w:rsidRPr="00776CA6" w:rsidRDefault="00F353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911" w:name="_Toc470353221"/>
      <w:bookmarkStart w:id="912" w:name="_Toc511216194"/>
      <w:bookmarkStart w:id="913" w:name="_Toc525737634"/>
      <w:bookmarkStart w:id="914" w:name="_Toc525762639"/>
      <w:bookmarkStart w:id="915" w:name="_Toc528749106"/>
      <w:bookmarkStart w:id="916" w:name="_Toc529905323"/>
      <w:bookmarkStart w:id="917" w:name="_Toc530595458"/>
      <w:r w:rsidRPr="00776CA6">
        <w:rPr>
          <w:rFonts w:ascii="PT Astra Serif" w:hAnsi="PT Astra Serif"/>
          <w:sz w:val="28"/>
          <w:szCs w:val="28"/>
        </w:rPr>
        <w:t xml:space="preserve">Стороны обязаны обеспечивать осуществление </w:t>
      </w:r>
      <w:r w:rsidR="00837510" w:rsidRPr="00776CA6">
        <w:rPr>
          <w:rFonts w:ascii="PT Astra Serif" w:hAnsi="PT Astra Serif"/>
          <w:sz w:val="28"/>
          <w:szCs w:val="28"/>
        </w:rPr>
        <w:t xml:space="preserve">всех </w:t>
      </w:r>
      <w:r w:rsidRPr="00776CA6">
        <w:rPr>
          <w:rFonts w:ascii="PT Astra Serif" w:hAnsi="PT Astra Serif"/>
          <w:sz w:val="28"/>
          <w:szCs w:val="28"/>
        </w:rPr>
        <w:t>выплат, предусмотренных Соглашением, в соответствии с Законодательством, в размере и в сроки, которые установлены Соглашением.</w:t>
      </w:r>
      <w:bookmarkEnd w:id="911"/>
      <w:bookmarkEnd w:id="912"/>
      <w:bookmarkEnd w:id="913"/>
      <w:bookmarkEnd w:id="914"/>
      <w:bookmarkEnd w:id="915"/>
      <w:bookmarkEnd w:id="916"/>
      <w:bookmarkEnd w:id="917"/>
    </w:p>
    <w:p w14:paraId="5A0C16B3" w14:textId="77777777" w:rsidR="00F35398" w:rsidRPr="00776CA6" w:rsidRDefault="00F353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918" w:name="_Toc470353222"/>
      <w:bookmarkStart w:id="919" w:name="_Toc511216195"/>
      <w:bookmarkStart w:id="920" w:name="_Toc525737635"/>
      <w:bookmarkStart w:id="921" w:name="_Toc525762640"/>
      <w:bookmarkStart w:id="922" w:name="_Toc528749107"/>
      <w:bookmarkStart w:id="923" w:name="_Toc529905324"/>
      <w:bookmarkStart w:id="924" w:name="_Toc530595459"/>
      <w:r w:rsidRPr="00776CA6">
        <w:rPr>
          <w:rFonts w:ascii="PT Astra Serif" w:hAnsi="PT Astra Serif"/>
          <w:sz w:val="28"/>
          <w:szCs w:val="28"/>
        </w:rPr>
        <w:t>Все платежи в соответствии с Соглашением осуществляются в рублях.</w:t>
      </w:r>
      <w:bookmarkEnd w:id="918"/>
      <w:bookmarkEnd w:id="919"/>
      <w:bookmarkEnd w:id="920"/>
      <w:bookmarkEnd w:id="921"/>
      <w:bookmarkEnd w:id="922"/>
      <w:bookmarkEnd w:id="923"/>
      <w:bookmarkEnd w:id="924"/>
    </w:p>
    <w:p w14:paraId="1CCFB49C" w14:textId="77777777" w:rsidR="00F35398" w:rsidRPr="00776CA6" w:rsidRDefault="00F353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925" w:name="_Toc470353223"/>
      <w:bookmarkStart w:id="926" w:name="_Toc511216196"/>
      <w:bookmarkStart w:id="927" w:name="_Toc525737636"/>
      <w:bookmarkStart w:id="928" w:name="_Toc525762641"/>
      <w:bookmarkStart w:id="929" w:name="_Toc528749108"/>
      <w:bookmarkStart w:id="930" w:name="_Toc529905325"/>
      <w:bookmarkStart w:id="931" w:name="_Toc530595460"/>
      <w:r w:rsidRPr="00776CA6">
        <w:rPr>
          <w:rFonts w:ascii="PT Astra Serif" w:hAnsi="PT Astra Serif"/>
          <w:sz w:val="28"/>
          <w:szCs w:val="28"/>
        </w:rPr>
        <w:t>Датой исполнения любого денежного обязательства будет считаться дата списания денежных средств с корреспондентского счета банка плательщика, а применительно к Концеденту – с соответствующего корреспондентского счета казначейства.</w:t>
      </w:r>
      <w:bookmarkEnd w:id="925"/>
      <w:bookmarkEnd w:id="926"/>
      <w:bookmarkEnd w:id="927"/>
      <w:bookmarkEnd w:id="928"/>
      <w:bookmarkEnd w:id="929"/>
      <w:bookmarkEnd w:id="930"/>
      <w:bookmarkEnd w:id="931"/>
    </w:p>
    <w:p w14:paraId="213E7F70" w14:textId="318332FB" w:rsidR="003D2D3A" w:rsidRPr="00776CA6" w:rsidRDefault="00F35398">
      <w:pPr>
        <w:widowControl w:val="0"/>
        <w:numPr>
          <w:ilvl w:val="1"/>
          <w:numId w:val="12"/>
        </w:numPr>
        <w:tabs>
          <w:tab w:val="left" w:pos="10206"/>
        </w:tabs>
        <w:spacing w:before="120" w:after="120"/>
        <w:ind w:left="567" w:hanging="709"/>
        <w:jc w:val="both"/>
        <w:rPr>
          <w:rFonts w:ascii="PT Astra Serif" w:hAnsi="PT Astra Serif"/>
          <w:sz w:val="28"/>
          <w:szCs w:val="28"/>
        </w:rPr>
      </w:pPr>
      <w:bookmarkStart w:id="932" w:name="_Toc470353224"/>
      <w:bookmarkStart w:id="933" w:name="_Toc511216197"/>
      <w:bookmarkStart w:id="934" w:name="_Toc525737637"/>
      <w:bookmarkStart w:id="935" w:name="_Toc525762642"/>
      <w:bookmarkStart w:id="936" w:name="_Toc528749109"/>
      <w:bookmarkStart w:id="937" w:name="_Toc529905326"/>
      <w:bookmarkStart w:id="938" w:name="_Toc530595461"/>
      <w:r w:rsidRPr="00776CA6">
        <w:rPr>
          <w:rFonts w:ascii="PT Astra Serif" w:hAnsi="PT Astra Serif"/>
          <w:sz w:val="28"/>
          <w:szCs w:val="28"/>
        </w:rPr>
        <w:t xml:space="preserve">Банковские реквизиты Сторон приведены в </w:t>
      </w:r>
      <w:r w:rsidR="000614A0" w:rsidRPr="00776CA6">
        <w:rPr>
          <w:rFonts w:ascii="PT Astra Serif" w:hAnsi="PT Astra Serif"/>
          <w:sz w:val="28"/>
          <w:szCs w:val="28"/>
        </w:rPr>
        <w:t xml:space="preserve">статье </w:t>
      </w:r>
      <w:r w:rsidR="00D764D6" w:rsidRPr="00776CA6">
        <w:rPr>
          <w:rFonts w:ascii="PT Astra Serif" w:hAnsi="PT Astra Serif"/>
          <w:sz w:val="28"/>
          <w:szCs w:val="28"/>
        </w:rPr>
        <w:fldChar w:fldCharType="begin"/>
      </w:r>
      <w:r w:rsidR="00D764D6" w:rsidRPr="00776CA6">
        <w:rPr>
          <w:rFonts w:ascii="PT Astra Serif" w:hAnsi="PT Astra Serif"/>
          <w:sz w:val="28"/>
          <w:szCs w:val="28"/>
        </w:rPr>
        <w:instrText xml:space="preserve"> REF _Ref524695738 \r \h </w:instrText>
      </w:r>
      <w:r w:rsidR="00B10C68"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52</w:t>
      </w:r>
      <w:r w:rsidR="00D764D6" w:rsidRPr="00776CA6">
        <w:rPr>
          <w:rFonts w:ascii="PT Astra Serif" w:hAnsi="PT Astra Serif"/>
          <w:sz w:val="28"/>
          <w:szCs w:val="28"/>
        </w:rPr>
        <w:fldChar w:fldCharType="end"/>
      </w:r>
      <w:r w:rsidR="00BB3CA6" w:rsidRPr="00776CA6">
        <w:rPr>
          <w:rFonts w:ascii="PT Astra Serif" w:hAnsi="PT Astra Serif"/>
          <w:sz w:val="28"/>
          <w:szCs w:val="28"/>
        </w:rPr>
        <w:t xml:space="preserve"> </w:t>
      </w:r>
      <w:r w:rsidRPr="00776CA6">
        <w:rPr>
          <w:rFonts w:ascii="PT Astra Serif" w:hAnsi="PT Astra Serif"/>
          <w:sz w:val="28"/>
          <w:szCs w:val="28"/>
        </w:rPr>
        <w:t>Соглашения. В случае их изменения соответствующая Сторона не позднее 3 (трех) рабочих дней</w:t>
      </w:r>
      <w:r w:rsidR="00837510" w:rsidRPr="00776CA6">
        <w:rPr>
          <w:rFonts w:ascii="PT Astra Serif" w:hAnsi="PT Astra Serif"/>
          <w:sz w:val="28"/>
          <w:szCs w:val="28"/>
        </w:rPr>
        <w:t xml:space="preserve"> с даты изменения</w:t>
      </w:r>
      <w:r w:rsidRPr="00776CA6">
        <w:rPr>
          <w:rFonts w:ascii="PT Astra Serif" w:hAnsi="PT Astra Serif"/>
          <w:sz w:val="28"/>
          <w:szCs w:val="28"/>
        </w:rPr>
        <w:t xml:space="preserve"> письменно уведомляет другую Сторону о таком изменении. В отсутствие такого уведомления исполнение на счет, указанный </w:t>
      </w:r>
      <w:r w:rsidR="00A97D5A" w:rsidRPr="00776CA6">
        <w:rPr>
          <w:rFonts w:ascii="PT Astra Serif" w:hAnsi="PT Astra Serif"/>
          <w:sz w:val="28"/>
          <w:szCs w:val="28"/>
        </w:rPr>
        <w:t xml:space="preserve">в </w:t>
      </w:r>
      <w:r w:rsidR="000614A0" w:rsidRPr="00776CA6">
        <w:rPr>
          <w:rFonts w:ascii="PT Astra Serif" w:hAnsi="PT Astra Serif"/>
          <w:sz w:val="28"/>
          <w:szCs w:val="28"/>
        </w:rPr>
        <w:t xml:space="preserve">статье </w:t>
      </w:r>
      <w:r w:rsidR="00D764D6" w:rsidRPr="00776CA6">
        <w:rPr>
          <w:rFonts w:ascii="PT Astra Serif" w:hAnsi="PT Astra Serif"/>
          <w:sz w:val="28"/>
          <w:szCs w:val="28"/>
        </w:rPr>
        <w:fldChar w:fldCharType="begin"/>
      </w:r>
      <w:r w:rsidR="00D764D6" w:rsidRPr="00776CA6">
        <w:rPr>
          <w:rFonts w:ascii="PT Astra Serif" w:hAnsi="PT Astra Serif"/>
          <w:sz w:val="28"/>
          <w:szCs w:val="28"/>
        </w:rPr>
        <w:instrText xml:space="preserve"> REF _Ref524695738 \r \h </w:instrText>
      </w:r>
      <w:r w:rsidR="00607D4E"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52</w:t>
      </w:r>
      <w:r w:rsidR="00D764D6" w:rsidRPr="00776CA6">
        <w:rPr>
          <w:rFonts w:ascii="PT Astra Serif" w:hAnsi="PT Astra Serif"/>
          <w:sz w:val="28"/>
          <w:szCs w:val="28"/>
        </w:rPr>
        <w:fldChar w:fldCharType="end"/>
      </w:r>
      <w:r w:rsidR="00D26B03" w:rsidRPr="00776CA6">
        <w:rPr>
          <w:rFonts w:ascii="PT Astra Serif" w:hAnsi="PT Astra Serif"/>
          <w:sz w:val="28"/>
          <w:szCs w:val="28"/>
        </w:rPr>
        <w:t xml:space="preserve"> </w:t>
      </w:r>
      <w:r w:rsidRPr="00776CA6">
        <w:rPr>
          <w:rFonts w:ascii="PT Astra Serif" w:hAnsi="PT Astra Serif"/>
          <w:sz w:val="28"/>
          <w:szCs w:val="28"/>
        </w:rPr>
        <w:t xml:space="preserve">Соглашения либо письменно сообщенный ранее и действовавший в момент платежа, признается надлежащим исполнением, если иное не предусмотрено </w:t>
      </w:r>
      <w:r w:rsidR="0034086C" w:rsidRPr="00776CA6">
        <w:rPr>
          <w:rFonts w:ascii="PT Astra Serif" w:hAnsi="PT Astra Serif"/>
          <w:sz w:val="28"/>
          <w:szCs w:val="28"/>
        </w:rPr>
        <w:t>С</w:t>
      </w:r>
      <w:r w:rsidRPr="00776CA6">
        <w:rPr>
          <w:rFonts w:ascii="PT Astra Serif" w:hAnsi="PT Astra Serif"/>
          <w:sz w:val="28"/>
          <w:szCs w:val="28"/>
        </w:rPr>
        <w:t>оглашением.</w:t>
      </w:r>
      <w:bookmarkEnd w:id="932"/>
      <w:bookmarkEnd w:id="933"/>
      <w:bookmarkEnd w:id="934"/>
      <w:bookmarkEnd w:id="935"/>
      <w:bookmarkEnd w:id="936"/>
      <w:bookmarkEnd w:id="937"/>
      <w:bookmarkEnd w:id="938"/>
    </w:p>
    <w:p w14:paraId="176B60F8" w14:textId="77777777" w:rsidR="0034086C" w:rsidRPr="00776CA6" w:rsidRDefault="0034086C" w:rsidP="000B34F9">
      <w:pPr>
        <w:widowControl w:val="0"/>
        <w:tabs>
          <w:tab w:val="left" w:pos="10206"/>
        </w:tabs>
        <w:spacing w:before="120" w:after="120"/>
        <w:ind w:left="-142"/>
        <w:jc w:val="both"/>
        <w:rPr>
          <w:rFonts w:ascii="PT Astra Serif" w:hAnsi="PT Astra Serif"/>
          <w:sz w:val="28"/>
          <w:szCs w:val="28"/>
        </w:rPr>
      </w:pPr>
    </w:p>
    <w:p w14:paraId="0D73BC4D" w14:textId="77777777" w:rsidR="001C1FB2" w:rsidRPr="00776CA6" w:rsidRDefault="001C1FB2">
      <w:pPr>
        <w:pStyle w:val="affffffd"/>
        <w:widowControl w:val="0"/>
        <w:numPr>
          <w:ilvl w:val="0"/>
          <w:numId w:val="12"/>
        </w:numPr>
        <w:tabs>
          <w:tab w:val="left" w:pos="993"/>
        </w:tabs>
        <w:spacing w:before="120" w:after="120"/>
        <w:ind w:left="567" w:hanging="709"/>
        <w:contextualSpacing w:val="0"/>
        <w:jc w:val="both"/>
        <w:outlineLvl w:val="0"/>
        <w:rPr>
          <w:rFonts w:ascii="PT Astra Serif" w:hAnsi="PT Astra Serif"/>
          <w:b/>
          <w:sz w:val="28"/>
          <w:szCs w:val="28"/>
        </w:rPr>
      </w:pPr>
      <w:bookmarkStart w:id="939" w:name="_Ref525317484"/>
      <w:bookmarkStart w:id="940" w:name="_Toc144213725"/>
      <w:r w:rsidRPr="00776CA6">
        <w:rPr>
          <w:rFonts w:ascii="PT Astra Serif" w:hAnsi="PT Astra Serif"/>
          <w:b/>
          <w:sz w:val="28"/>
          <w:szCs w:val="28"/>
        </w:rPr>
        <w:t>Инвестиции Концессионера</w:t>
      </w:r>
      <w:bookmarkEnd w:id="939"/>
      <w:bookmarkEnd w:id="940"/>
    </w:p>
    <w:p w14:paraId="5A4016C7" w14:textId="01A3F755" w:rsidR="00D26DD0" w:rsidRPr="00776CA6" w:rsidRDefault="0006721C">
      <w:pPr>
        <w:widowControl w:val="0"/>
        <w:numPr>
          <w:ilvl w:val="1"/>
          <w:numId w:val="12"/>
        </w:numPr>
        <w:tabs>
          <w:tab w:val="left" w:pos="10206"/>
        </w:tabs>
        <w:spacing w:before="120" w:after="120"/>
        <w:ind w:left="567" w:hanging="709"/>
        <w:jc w:val="both"/>
        <w:rPr>
          <w:rFonts w:ascii="PT Astra Serif" w:hAnsi="PT Astra Serif"/>
          <w:sz w:val="28"/>
          <w:szCs w:val="28"/>
        </w:rPr>
      </w:pPr>
      <w:bookmarkStart w:id="941" w:name="_Ref91588859"/>
      <w:bookmarkStart w:id="942" w:name="_Toc511216199"/>
      <w:bookmarkStart w:id="943" w:name="_Toc525737639"/>
      <w:bookmarkStart w:id="944" w:name="_Toc525762644"/>
      <w:bookmarkStart w:id="945" w:name="_Toc529905328"/>
      <w:bookmarkStart w:id="946" w:name="_Toc530595463"/>
      <w:bookmarkStart w:id="947" w:name="_Toc511216201"/>
      <w:bookmarkStart w:id="948" w:name="_Toc525737675"/>
      <w:bookmarkStart w:id="949" w:name="_Toc525762680"/>
      <w:bookmarkStart w:id="950" w:name="_Toc528749111"/>
      <w:r w:rsidRPr="00776CA6">
        <w:rPr>
          <w:rFonts w:ascii="PT Astra Serif" w:hAnsi="PT Astra Serif"/>
          <w:sz w:val="28"/>
          <w:szCs w:val="28"/>
        </w:rPr>
        <w:t xml:space="preserve">Концессионер в рамках исполнения обязательств по Соглашению осуществляет вложение </w:t>
      </w:r>
      <w:r w:rsidR="00462FA7" w:rsidRPr="00776CA6">
        <w:rPr>
          <w:rFonts w:ascii="PT Astra Serif" w:hAnsi="PT Astra Serif"/>
          <w:sz w:val="28"/>
          <w:szCs w:val="28"/>
        </w:rPr>
        <w:t xml:space="preserve">Инвестиций </w:t>
      </w:r>
      <w:r w:rsidRPr="00776CA6">
        <w:rPr>
          <w:rFonts w:ascii="PT Astra Serif" w:hAnsi="PT Astra Serif"/>
          <w:sz w:val="28"/>
          <w:szCs w:val="28"/>
        </w:rPr>
        <w:t xml:space="preserve">в Объект Соглашения в размере, необходимом для реализации мероприятий по </w:t>
      </w:r>
      <w:r w:rsidR="00975F7B" w:rsidRPr="00776CA6">
        <w:rPr>
          <w:rFonts w:ascii="PT Astra Serif" w:hAnsi="PT Astra Serif"/>
          <w:sz w:val="28"/>
          <w:szCs w:val="28"/>
        </w:rPr>
        <w:t xml:space="preserve">Созданию </w:t>
      </w:r>
      <w:r w:rsidRPr="00776CA6">
        <w:rPr>
          <w:rFonts w:ascii="PT Astra Serif" w:hAnsi="PT Astra Serif"/>
          <w:sz w:val="28"/>
          <w:szCs w:val="28"/>
        </w:rPr>
        <w:t xml:space="preserve">в соответствии с </w:t>
      </w:r>
      <w:r w:rsidR="00F242DD" w:rsidRPr="00776CA6">
        <w:rPr>
          <w:rFonts w:ascii="PT Astra Serif" w:hAnsi="PT Astra Serif"/>
          <w:sz w:val="28"/>
          <w:szCs w:val="28"/>
        </w:rPr>
        <w:t xml:space="preserve">Планом </w:t>
      </w:r>
      <w:r w:rsidR="00975F7B" w:rsidRPr="00776CA6">
        <w:rPr>
          <w:rFonts w:ascii="PT Astra Serif" w:hAnsi="PT Astra Serif"/>
          <w:sz w:val="28"/>
          <w:szCs w:val="28"/>
        </w:rPr>
        <w:t>Создания</w:t>
      </w:r>
      <w:r w:rsidRPr="00776CA6">
        <w:rPr>
          <w:rFonts w:ascii="PT Astra Serif" w:hAnsi="PT Astra Serif"/>
          <w:sz w:val="28"/>
          <w:szCs w:val="28"/>
        </w:rPr>
        <w:t>.</w:t>
      </w:r>
      <w:bookmarkStart w:id="951" w:name="_Toc511216200"/>
      <w:bookmarkEnd w:id="941"/>
      <w:bookmarkEnd w:id="942"/>
    </w:p>
    <w:p w14:paraId="21D01792" w14:textId="11E0BAE9" w:rsidR="00D26DD0" w:rsidRPr="00776CA6" w:rsidRDefault="00D26DD0" w:rsidP="000B34F9">
      <w:pPr>
        <w:widowControl w:val="0"/>
        <w:tabs>
          <w:tab w:val="left" w:pos="10206"/>
        </w:tabs>
        <w:spacing w:before="120" w:after="120"/>
        <w:ind w:left="567"/>
        <w:jc w:val="both"/>
        <w:rPr>
          <w:rFonts w:ascii="PT Astra Serif" w:hAnsi="PT Astra Serif"/>
          <w:sz w:val="28"/>
          <w:szCs w:val="28"/>
        </w:rPr>
      </w:pPr>
      <w:bookmarkStart w:id="952" w:name="_Hlk91588907"/>
      <w:r w:rsidRPr="00776CA6">
        <w:rPr>
          <w:rFonts w:ascii="PT Astra Serif" w:hAnsi="PT Astra Serif"/>
          <w:sz w:val="28"/>
          <w:szCs w:val="28"/>
        </w:rPr>
        <w:t>Ориентировочный о</w:t>
      </w:r>
      <w:r w:rsidR="0006721C" w:rsidRPr="00776CA6">
        <w:rPr>
          <w:rFonts w:ascii="PT Astra Serif" w:hAnsi="PT Astra Serif"/>
          <w:sz w:val="28"/>
          <w:szCs w:val="28"/>
        </w:rPr>
        <w:t xml:space="preserve">бъем </w:t>
      </w:r>
      <w:r w:rsidR="00462FA7" w:rsidRPr="00776CA6">
        <w:rPr>
          <w:rFonts w:ascii="PT Astra Serif" w:hAnsi="PT Astra Serif"/>
          <w:sz w:val="28"/>
          <w:szCs w:val="28"/>
        </w:rPr>
        <w:t xml:space="preserve">Инвестиций </w:t>
      </w:r>
      <w:r w:rsidR="0006721C" w:rsidRPr="00776CA6">
        <w:rPr>
          <w:rFonts w:ascii="PT Astra Serif" w:hAnsi="PT Astra Serif"/>
          <w:sz w:val="28"/>
          <w:szCs w:val="28"/>
        </w:rPr>
        <w:t xml:space="preserve">Концессионера </w:t>
      </w:r>
      <w:r w:rsidR="00C65DE2" w:rsidRPr="00776CA6">
        <w:rPr>
          <w:rFonts w:ascii="PT Astra Serif" w:hAnsi="PT Astra Serif"/>
          <w:sz w:val="28"/>
          <w:szCs w:val="28"/>
        </w:rPr>
        <w:t xml:space="preserve">на </w:t>
      </w:r>
      <w:r w:rsidR="00975F7B" w:rsidRPr="00776CA6">
        <w:rPr>
          <w:rFonts w:ascii="PT Astra Serif" w:hAnsi="PT Astra Serif"/>
          <w:sz w:val="28"/>
          <w:szCs w:val="28"/>
        </w:rPr>
        <w:t xml:space="preserve">Создание </w:t>
      </w:r>
      <w:r w:rsidR="0006721C" w:rsidRPr="00776CA6">
        <w:rPr>
          <w:rFonts w:ascii="PT Astra Serif" w:hAnsi="PT Astra Serif"/>
          <w:sz w:val="28"/>
          <w:szCs w:val="28"/>
        </w:rPr>
        <w:t xml:space="preserve">Объекта Соглашения </w:t>
      </w:r>
      <w:bookmarkEnd w:id="952"/>
      <w:r w:rsidR="00C65DE2" w:rsidRPr="00776CA6">
        <w:rPr>
          <w:rFonts w:ascii="PT Astra Serif" w:hAnsi="PT Astra Serif"/>
          <w:sz w:val="28"/>
          <w:szCs w:val="28"/>
        </w:rPr>
        <w:t>сост</w:t>
      </w:r>
      <w:r w:rsidR="0081776C" w:rsidRPr="00776CA6">
        <w:rPr>
          <w:rFonts w:ascii="PT Astra Serif" w:hAnsi="PT Astra Serif"/>
          <w:sz w:val="28"/>
          <w:szCs w:val="28"/>
        </w:rPr>
        <w:t>а</w:t>
      </w:r>
      <w:r w:rsidR="00C65DE2" w:rsidRPr="00776CA6">
        <w:rPr>
          <w:rFonts w:ascii="PT Astra Serif" w:hAnsi="PT Astra Serif"/>
          <w:sz w:val="28"/>
          <w:szCs w:val="28"/>
        </w:rPr>
        <w:t xml:space="preserve">вляет </w:t>
      </w:r>
      <w:r w:rsidR="00CF4437" w:rsidRPr="00776CA6">
        <w:rPr>
          <w:rFonts w:ascii="PT Astra Serif" w:hAnsi="PT Astra Serif"/>
          <w:sz w:val="28"/>
          <w:szCs w:val="28"/>
        </w:rPr>
        <w:t>[</w:t>
      </w:r>
      <w:r w:rsidR="00C715D9" w:rsidRPr="00776CA6">
        <w:rPr>
          <w:rFonts w:ascii="PT Astra Serif" w:hAnsi="PT Astra Serif"/>
          <w:sz w:val="28"/>
          <w:szCs w:val="28"/>
          <w:highlight w:val="lightGray"/>
        </w:rPr>
        <w:sym w:font="Symbol" w:char="F0B7"/>
      </w:r>
      <w:r w:rsidR="00CF4437" w:rsidRPr="00776CA6">
        <w:rPr>
          <w:rFonts w:ascii="PT Astra Serif" w:hAnsi="PT Astra Serif"/>
          <w:sz w:val="28"/>
          <w:szCs w:val="28"/>
        </w:rPr>
        <w:t>]</w:t>
      </w:r>
      <w:r w:rsidR="002B250D" w:rsidRPr="00776CA6">
        <w:rPr>
          <w:rFonts w:ascii="PT Astra Serif" w:hAnsi="PT Astra Serif"/>
          <w:sz w:val="28"/>
          <w:szCs w:val="28"/>
        </w:rPr>
        <w:t>.</w:t>
      </w:r>
    </w:p>
    <w:p w14:paraId="355C9AED" w14:textId="1C5D1D57" w:rsidR="002B250D" w:rsidRPr="00776CA6" w:rsidRDefault="00D26DD0" w:rsidP="000B34F9">
      <w:pPr>
        <w:widowControl w:val="0"/>
        <w:tabs>
          <w:tab w:val="left" w:pos="10206"/>
        </w:tabs>
        <w:spacing w:before="120" w:after="120"/>
        <w:ind w:left="567"/>
        <w:jc w:val="both"/>
        <w:rPr>
          <w:rFonts w:ascii="PT Astra Serif" w:hAnsi="PT Astra Serif"/>
          <w:sz w:val="28"/>
          <w:szCs w:val="28"/>
        </w:rPr>
      </w:pPr>
      <w:r w:rsidRPr="00776CA6">
        <w:rPr>
          <w:rFonts w:ascii="PT Astra Serif" w:hAnsi="PT Astra Serif"/>
          <w:sz w:val="28"/>
          <w:szCs w:val="28"/>
        </w:rPr>
        <w:t xml:space="preserve">Окончательный объем </w:t>
      </w:r>
      <w:r w:rsidR="00886CFE" w:rsidRPr="00776CA6">
        <w:rPr>
          <w:rFonts w:ascii="PT Astra Serif" w:hAnsi="PT Astra Serif"/>
          <w:sz w:val="28"/>
          <w:szCs w:val="28"/>
        </w:rPr>
        <w:t xml:space="preserve">Инвестиций </w:t>
      </w:r>
      <w:r w:rsidRPr="00776CA6">
        <w:rPr>
          <w:rFonts w:ascii="PT Astra Serif" w:hAnsi="PT Astra Serif"/>
          <w:sz w:val="28"/>
          <w:szCs w:val="28"/>
        </w:rPr>
        <w:t xml:space="preserve">определяется по итогам разработки и согласования Плана Создания и может отличаться от указанного в настоящем пункте ориентировочного объема </w:t>
      </w:r>
      <w:r w:rsidR="00886CFE" w:rsidRPr="00776CA6">
        <w:rPr>
          <w:rFonts w:ascii="PT Astra Serif" w:hAnsi="PT Astra Serif"/>
          <w:sz w:val="28"/>
          <w:szCs w:val="28"/>
        </w:rPr>
        <w:t xml:space="preserve">Инвестиций </w:t>
      </w:r>
      <w:r w:rsidRPr="00776CA6">
        <w:rPr>
          <w:rFonts w:ascii="PT Astra Serif" w:hAnsi="PT Astra Serif"/>
          <w:sz w:val="28"/>
          <w:szCs w:val="28"/>
        </w:rPr>
        <w:t>как в большую, так и в меньшую сторону.</w:t>
      </w:r>
    </w:p>
    <w:p w14:paraId="03BC228C" w14:textId="49E000EB" w:rsidR="00E256E3" w:rsidRPr="00776CA6" w:rsidRDefault="00E256E3" w:rsidP="00C715D9">
      <w:pPr>
        <w:widowControl w:val="0"/>
        <w:numPr>
          <w:ilvl w:val="1"/>
          <w:numId w:val="12"/>
        </w:numPr>
        <w:tabs>
          <w:tab w:val="left" w:pos="709"/>
        </w:tabs>
        <w:spacing w:before="120" w:after="120"/>
        <w:ind w:left="567" w:hanging="709"/>
        <w:jc w:val="both"/>
        <w:rPr>
          <w:rFonts w:ascii="PT Astra Serif" w:hAnsi="PT Astra Serif"/>
          <w:sz w:val="28"/>
          <w:szCs w:val="28"/>
        </w:rPr>
      </w:pPr>
      <w:bookmarkStart w:id="953" w:name="_Ref24119122"/>
      <w:bookmarkEnd w:id="943"/>
      <w:bookmarkEnd w:id="944"/>
      <w:bookmarkEnd w:id="945"/>
      <w:bookmarkEnd w:id="946"/>
      <w:bookmarkEnd w:id="951"/>
      <w:r w:rsidRPr="00776CA6">
        <w:rPr>
          <w:rFonts w:ascii="PT Astra Serif" w:hAnsi="PT Astra Serif"/>
          <w:sz w:val="28"/>
          <w:szCs w:val="28"/>
        </w:rPr>
        <w:t xml:space="preserve">При заключении Соглашения Стороны исходят из того, что в случае привлечения Концессионером кредиторов для исполнения обязательств по </w:t>
      </w:r>
      <w:r w:rsidRPr="00776CA6">
        <w:rPr>
          <w:rFonts w:ascii="PT Astra Serif" w:hAnsi="PT Astra Serif"/>
          <w:sz w:val="28"/>
          <w:szCs w:val="28"/>
        </w:rPr>
        <w:lastRenderedPageBreak/>
        <w:t xml:space="preserve">Соглашению между Концедентом, Концессионером и кредиторами может заключаться </w:t>
      </w:r>
      <w:r w:rsidR="004213E3" w:rsidRPr="00776CA6">
        <w:rPr>
          <w:rFonts w:ascii="PT Astra Serif" w:hAnsi="PT Astra Serif"/>
          <w:sz w:val="28"/>
          <w:szCs w:val="28"/>
        </w:rPr>
        <w:t>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w:t>
      </w:r>
      <w:r w:rsidRPr="00776CA6">
        <w:rPr>
          <w:rFonts w:ascii="PT Astra Serif" w:hAnsi="PT Astra Serif"/>
          <w:sz w:val="28"/>
          <w:szCs w:val="28"/>
        </w:rPr>
        <w:t xml:space="preserve">. </w:t>
      </w:r>
      <w:r w:rsidR="00C715D9" w:rsidRPr="00776CA6">
        <w:rPr>
          <w:rFonts w:ascii="PT Astra Serif" w:hAnsi="PT Astra Serif"/>
          <w:sz w:val="28"/>
          <w:szCs w:val="28"/>
        </w:rPr>
        <w:t>Такое соглашение заключается по инициативе Концессионера, его условия определяются по итогам переговоров между Сторонами и кредитором. Концедент вправе отказать в заключении соответствующего соглашения.</w:t>
      </w:r>
      <w:bookmarkEnd w:id="953"/>
    </w:p>
    <w:p w14:paraId="6385F467" w14:textId="6CD618BC" w:rsidR="00E256E3" w:rsidRPr="00776CA6" w:rsidRDefault="00E256E3">
      <w:pPr>
        <w:widowControl w:val="0"/>
        <w:numPr>
          <w:ilvl w:val="1"/>
          <w:numId w:val="12"/>
        </w:numPr>
        <w:tabs>
          <w:tab w:val="left" w:pos="709"/>
        </w:tabs>
        <w:spacing w:before="120" w:after="120"/>
        <w:ind w:left="567" w:hanging="709"/>
        <w:jc w:val="both"/>
        <w:rPr>
          <w:rFonts w:ascii="PT Astra Serif" w:hAnsi="PT Astra Serif"/>
          <w:sz w:val="28"/>
          <w:szCs w:val="28"/>
        </w:rPr>
      </w:pPr>
      <w:r w:rsidRPr="00776CA6">
        <w:rPr>
          <w:rFonts w:ascii="PT Astra Serif" w:hAnsi="PT Astra Serif"/>
          <w:sz w:val="28"/>
          <w:szCs w:val="28"/>
        </w:rPr>
        <w:t>При условии заключения соглашения</w:t>
      </w:r>
      <w:r w:rsidR="004213E3" w:rsidRPr="00776CA6">
        <w:rPr>
          <w:rFonts w:ascii="PT Astra Serif" w:hAnsi="PT Astra Serif"/>
          <w:sz w:val="28"/>
          <w:szCs w:val="28"/>
        </w:rPr>
        <w:t xml:space="preserve"> в соответствии с пунктом </w:t>
      </w:r>
      <w:r w:rsidR="004213E3" w:rsidRPr="00776CA6">
        <w:rPr>
          <w:rFonts w:ascii="PT Astra Serif" w:hAnsi="PT Astra Serif"/>
          <w:sz w:val="28"/>
          <w:szCs w:val="28"/>
        </w:rPr>
        <w:fldChar w:fldCharType="begin"/>
      </w:r>
      <w:r w:rsidR="004213E3" w:rsidRPr="00776CA6">
        <w:rPr>
          <w:rFonts w:ascii="PT Astra Serif" w:hAnsi="PT Astra Serif"/>
          <w:sz w:val="28"/>
          <w:szCs w:val="28"/>
        </w:rPr>
        <w:instrText xml:space="preserve"> REF _Ref24119122 \r \h </w:instrText>
      </w:r>
      <w:r w:rsidR="004213E3"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4213E3" w:rsidRPr="00776CA6">
        <w:rPr>
          <w:rFonts w:ascii="PT Astra Serif" w:hAnsi="PT Astra Serif"/>
          <w:sz w:val="28"/>
          <w:szCs w:val="28"/>
        </w:rPr>
        <w:fldChar w:fldCharType="separate"/>
      </w:r>
      <w:r w:rsidR="00466C7F" w:rsidRPr="00776CA6">
        <w:rPr>
          <w:rFonts w:ascii="PT Astra Serif" w:hAnsi="PT Astra Serif"/>
          <w:sz w:val="28"/>
          <w:szCs w:val="28"/>
        </w:rPr>
        <w:t>27.2</w:t>
      </w:r>
      <w:r w:rsidR="004213E3" w:rsidRPr="00776CA6">
        <w:rPr>
          <w:rFonts w:ascii="PT Astra Serif" w:hAnsi="PT Astra Serif"/>
          <w:sz w:val="28"/>
          <w:szCs w:val="28"/>
        </w:rPr>
        <w:fldChar w:fldCharType="end"/>
      </w:r>
      <w:r w:rsidR="004213E3" w:rsidRPr="00776CA6">
        <w:rPr>
          <w:rFonts w:ascii="PT Astra Serif" w:hAnsi="PT Astra Serif"/>
          <w:sz w:val="28"/>
          <w:szCs w:val="28"/>
        </w:rPr>
        <w:t xml:space="preserve"> Соглашения </w:t>
      </w:r>
      <w:r w:rsidRPr="00776CA6">
        <w:rPr>
          <w:rFonts w:ascii="PT Astra Serif" w:hAnsi="PT Astra Serif"/>
          <w:sz w:val="28"/>
          <w:szCs w:val="28"/>
        </w:rPr>
        <w:t xml:space="preserve">Концессионер вправе передавать права по Соглашению в залог кредиторам, указанным в пункте </w:t>
      </w:r>
      <w:r w:rsidR="000614A0" w:rsidRPr="00776CA6">
        <w:rPr>
          <w:rFonts w:ascii="PT Astra Serif" w:hAnsi="PT Astra Serif"/>
          <w:sz w:val="28"/>
          <w:szCs w:val="28"/>
        </w:rPr>
        <w:fldChar w:fldCharType="begin"/>
      </w:r>
      <w:r w:rsidR="000614A0" w:rsidRPr="00776CA6">
        <w:rPr>
          <w:rFonts w:ascii="PT Astra Serif" w:hAnsi="PT Astra Serif"/>
          <w:sz w:val="28"/>
          <w:szCs w:val="28"/>
        </w:rPr>
        <w:instrText xml:space="preserve"> REF _Ref24119122 \r \h </w:instrText>
      </w:r>
      <w:r w:rsidR="000614A0"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0614A0" w:rsidRPr="00776CA6">
        <w:rPr>
          <w:rFonts w:ascii="PT Astra Serif" w:hAnsi="PT Astra Serif"/>
          <w:sz w:val="28"/>
          <w:szCs w:val="28"/>
        </w:rPr>
        <w:fldChar w:fldCharType="separate"/>
      </w:r>
      <w:r w:rsidR="00466C7F" w:rsidRPr="00776CA6">
        <w:rPr>
          <w:rFonts w:ascii="PT Astra Serif" w:hAnsi="PT Astra Serif"/>
          <w:sz w:val="28"/>
          <w:szCs w:val="28"/>
        </w:rPr>
        <w:t>27.2</w:t>
      </w:r>
      <w:r w:rsidR="000614A0" w:rsidRPr="00776CA6">
        <w:rPr>
          <w:rFonts w:ascii="PT Astra Serif" w:hAnsi="PT Astra Serif"/>
          <w:sz w:val="28"/>
          <w:szCs w:val="28"/>
        </w:rPr>
        <w:fldChar w:fldCharType="end"/>
      </w:r>
      <w:r w:rsidRPr="00776CA6">
        <w:rPr>
          <w:rFonts w:ascii="PT Astra Serif" w:hAnsi="PT Astra Serif"/>
          <w:sz w:val="28"/>
          <w:szCs w:val="28"/>
        </w:rPr>
        <w:t xml:space="preserve"> Соглашения. </w:t>
      </w:r>
    </w:p>
    <w:p w14:paraId="6D5C09B7" w14:textId="77777777" w:rsidR="003D2D3A" w:rsidRPr="00776CA6" w:rsidRDefault="003D2D3A" w:rsidP="0021034A">
      <w:pPr>
        <w:widowControl w:val="0"/>
        <w:tabs>
          <w:tab w:val="left" w:pos="709"/>
        </w:tabs>
        <w:spacing w:before="120" w:after="120"/>
        <w:jc w:val="both"/>
        <w:rPr>
          <w:rFonts w:ascii="PT Astra Serif" w:hAnsi="PT Astra Serif"/>
          <w:sz w:val="28"/>
          <w:szCs w:val="28"/>
        </w:rPr>
      </w:pPr>
      <w:bookmarkStart w:id="954" w:name="_Toc33798628"/>
      <w:bookmarkStart w:id="955" w:name="_Toc34212252"/>
      <w:bookmarkStart w:id="956" w:name="_Toc33798629"/>
      <w:bookmarkStart w:id="957" w:name="_Toc34212253"/>
      <w:bookmarkStart w:id="958" w:name="_Toc33798630"/>
      <w:bookmarkStart w:id="959" w:name="_Toc34212254"/>
      <w:bookmarkStart w:id="960" w:name="_Toc33798631"/>
      <w:bookmarkStart w:id="961" w:name="_Toc34212255"/>
      <w:bookmarkStart w:id="962" w:name="_Toc33798632"/>
      <w:bookmarkStart w:id="963" w:name="_Toc34212256"/>
      <w:bookmarkStart w:id="964" w:name="_Toc33798633"/>
      <w:bookmarkStart w:id="965" w:name="_Toc34212257"/>
      <w:bookmarkStart w:id="966" w:name="_Toc33798634"/>
      <w:bookmarkStart w:id="967" w:name="_Toc34212258"/>
      <w:bookmarkStart w:id="968" w:name="_Toc33798635"/>
      <w:bookmarkStart w:id="969" w:name="_Toc34212259"/>
      <w:bookmarkStart w:id="970" w:name="_Toc33798636"/>
      <w:bookmarkStart w:id="971" w:name="_Toc34212260"/>
      <w:bookmarkStart w:id="972" w:name="_Toc33798637"/>
      <w:bookmarkStart w:id="973" w:name="_Toc34212261"/>
      <w:bookmarkStart w:id="974" w:name="_Ref511154332"/>
      <w:bookmarkEnd w:id="947"/>
      <w:bookmarkEnd w:id="948"/>
      <w:bookmarkEnd w:id="949"/>
      <w:bookmarkEnd w:id="950"/>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5AE44CB0" w14:textId="76582803" w:rsidR="00F35398" w:rsidRPr="00776CA6" w:rsidRDefault="00F35398">
      <w:pPr>
        <w:pStyle w:val="affffffd"/>
        <w:widowControl w:val="0"/>
        <w:numPr>
          <w:ilvl w:val="0"/>
          <w:numId w:val="12"/>
        </w:numPr>
        <w:tabs>
          <w:tab w:val="left" w:pos="567"/>
        </w:tabs>
        <w:spacing w:before="120" w:after="120"/>
        <w:ind w:left="567" w:hanging="709"/>
        <w:contextualSpacing w:val="0"/>
        <w:jc w:val="both"/>
        <w:outlineLvl w:val="0"/>
        <w:rPr>
          <w:rFonts w:ascii="PT Astra Serif" w:hAnsi="PT Astra Serif"/>
          <w:b/>
          <w:sz w:val="28"/>
          <w:szCs w:val="28"/>
        </w:rPr>
      </w:pPr>
      <w:bookmarkStart w:id="975" w:name="_Toc144213726"/>
      <w:bookmarkStart w:id="976" w:name="_Ref111194078"/>
      <w:r w:rsidRPr="00776CA6">
        <w:rPr>
          <w:rFonts w:ascii="PT Astra Serif" w:hAnsi="PT Astra Serif"/>
          <w:b/>
          <w:sz w:val="28"/>
          <w:szCs w:val="28"/>
        </w:rPr>
        <w:t>Концессионная плата</w:t>
      </w:r>
      <w:bookmarkStart w:id="977" w:name="_Ref24118115"/>
      <w:bookmarkEnd w:id="974"/>
      <w:bookmarkEnd w:id="975"/>
      <w:r w:rsidR="003444C3" w:rsidRPr="00776CA6">
        <w:rPr>
          <w:rFonts w:ascii="PT Astra Serif" w:hAnsi="PT Astra Serif"/>
          <w:b/>
          <w:sz w:val="28"/>
          <w:szCs w:val="28"/>
        </w:rPr>
        <w:t xml:space="preserve"> </w:t>
      </w:r>
      <w:bookmarkEnd w:id="976"/>
      <w:bookmarkEnd w:id="977"/>
    </w:p>
    <w:p w14:paraId="67DF5B33" w14:textId="7FD9DB79" w:rsidR="00E33A34" w:rsidRPr="00776CA6" w:rsidRDefault="00E33A34" w:rsidP="00E33A34">
      <w:pPr>
        <w:widowControl w:val="0"/>
        <w:numPr>
          <w:ilvl w:val="1"/>
          <w:numId w:val="12"/>
        </w:numPr>
        <w:spacing w:before="120" w:after="120"/>
        <w:ind w:left="567" w:hanging="709"/>
        <w:jc w:val="both"/>
        <w:rPr>
          <w:rFonts w:ascii="PT Astra Serif" w:hAnsi="PT Astra Serif"/>
          <w:sz w:val="28"/>
          <w:szCs w:val="28"/>
        </w:rPr>
      </w:pPr>
      <w:bookmarkStart w:id="978" w:name="_Ref511209415"/>
      <w:bookmarkStart w:id="979" w:name="_Toc511216203"/>
      <w:r w:rsidRPr="00776CA6">
        <w:rPr>
          <w:rFonts w:ascii="PT Astra Serif" w:hAnsi="PT Astra Serif"/>
          <w:sz w:val="28"/>
          <w:szCs w:val="28"/>
        </w:rPr>
        <w:t>Концессионная плата устанавливается в размере</w:t>
      </w:r>
      <w:r w:rsidRPr="00776CA6">
        <w:rPr>
          <w:rStyle w:val="a7"/>
          <w:rFonts w:ascii="PT Astra Serif" w:hAnsi="PT Astra Serif"/>
          <w:sz w:val="28"/>
          <w:szCs w:val="28"/>
        </w:rPr>
        <w:footnoteReference w:id="19"/>
      </w:r>
      <w:r w:rsidRPr="00776CA6">
        <w:rPr>
          <w:rFonts w:ascii="PT Astra Serif" w:hAnsi="PT Astra Serif"/>
          <w:sz w:val="28"/>
          <w:szCs w:val="28"/>
        </w:rPr>
        <w:t>:</w:t>
      </w:r>
    </w:p>
    <w:p w14:paraId="7EBA9023" w14:textId="7225A2EB" w:rsidR="00E33A34" w:rsidRPr="00776CA6" w:rsidRDefault="00E33A34" w:rsidP="00502DC5">
      <w:pPr>
        <w:widowControl w:val="0"/>
        <w:numPr>
          <w:ilvl w:val="0"/>
          <w:numId w:val="76"/>
        </w:numPr>
        <w:tabs>
          <w:tab w:val="left" w:pos="1701"/>
        </w:tabs>
        <w:autoSpaceDE w:val="0"/>
        <w:autoSpaceDN w:val="0"/>
        <w:adjustRightInd w:val="0"/>
        <w:spacing w:before="120" w:after="120"/>
        <w:jc w:val="both"/>
        <w:outlineLvl w:val="1"/>
        <w:rPr>
          <w:rFonts w:ascii="PT Astra Serif" w:hAnsi="PT Astra Serif"/>
          <w:w w:val="0"/>
          <w:sz w:val="28"/>
          <w:szCs w:val="28"/>
        </w:rPr>
      </w:pPr>
      <w:r w:rsidRPr="00776CA6">
        <w:rPr>
          <w:rFonts w:ascii="PT Astra Serif" w:hAnsi="PT Astra Serif"/>
          <w:w w:val="0"/>
          <w:sz w:val="28"/>
          <w:szCs w:val="28"/>
        </w:rPr>
        <w:t>10% от размера выручки Концессионера по всем видам деятельности, за исключением сдачи в аренду/субаренду (</w:t>
      </w:r>
      <w:r w:rsidR="00CC38F0" w:rsidRPr="00776CA6">
        <w:rPr>
          <w:rFonts w:ascii="PT Astra Serif" w:hAnsi="PT Astra Serif"/>
          <w:w w:val="0"/>
          <w:sz w:val="28"/>
          <w:szCs w:val="28"/>
        </w:rPr>
        <w:t>класс</w:t>
      </w:r>
      <w:r w:rsidRPr="00776CA6">
        <w:rPr>
          <w:rFonts w:ascii="PT Astra Serif" w:hAnsi="PT Astra Serif"/>
          <w:w w:val="0"/>
          <w:sz w:val="28"/>
          <w:szCs w:val="28"/>
        </w:rPr>
        <w:t xml:space="preserve"> ОКВЭД 68</w:t>
      </w:r>
      <w:r w:rsidR="00CC38F0" w:rsidRPr="00776CA6">
        <w:rPr>
          <w:rStyle w:val="a7"/>
          <w:rFonts w:ascii="PT Astra Serif" w:hAnsi="PT Astra Serif"/>
          <w:w w:val="0"/>
          <w:sz w:val="28"/>
          <w:szCs w:val="28"/>
        </w:rPr>
        <w:footnoteReference w:id="20"/>
      </w:r>
      <w:r w:rsidRPr="00776CA6">
        <w:rPr>
          <w:rFonts w:ascii="PT Astra Serif" w:hAnsi="PT Astra Serif"/>
          <w:w w:val="0"/>
          <w:sz w:val="28"/>
          <w:szCs w:val="28"/>
        </w:rPr>
        <w:t>, 77</w:t>
      </w:r>
      <w:r w:rsidR="00CC38F0" w:rsidRPr="00776CA6">
        <w:rPr>
          <w:rStyle w:val="a7"/>
          <w:rFonts w:ascii="PT Astra Serif" w:hAnsi="PT Astra Serif"/>
          <w:w w:val="0"/>
          <w:sz w:val="28"/>
          <w:szCs w:val="28"/>
        </w:rPr>
        <w:footnoteReference w:id="21"/>
      </w:r>
      <w:r w:rsidRPr="00776CA6">
        <w:rPr>
          <w:rFonts w:ascii="PT Astra Serif" w:hAnsi="PT Astra Serif"/>
          <w:w w:val="0"/>
          <w:sz w:val="28"/>
          <w:szCs w:val="28"/>
        </w:rPr>
        <w:t xml:space="preserve">); </w:t>
      </w:r>
    </w:p>
    <w:p w14:paraId="297A6643" w14:textId="3842AD5F" w:rsidR="00E33A34" w:rsidRPr="00776CA6" w:rsidRDefault="00E33A34" w:rsidP="00502DC5">
      <w:pPr>
        <w:widowControl w:val="0"/>
        <w:numPr>
          <w:ilvl w:val="0"/>
          <w:numId w:val="76"/>
        </w:numPr>
        <w:tabs>
          <w:tab w:val="left" w:pos="1701"/>
        </w:tabs>
        <w:autoSpaceDE w:val="0"/>
        <w:autoSpaceDN w:val="0"/>
        <w:adjustRightInd w:val="0"/>
        <w:spacing w:before="120" w:after="120"/>
        <w:jc w:val="both"/>
        <w:outlineLvl w:val="1"/>
        <w:rPr>
          <w:rFonts w:ascii="PT Astra Serif" w:hAnsi="PT Astra Serif"/>
          <w:sz w:val="28"/>
          <w:szCs w:val="28"/>
        </w:rPr>
      </w:pPr>
      <w:r w:rsidRPr="00776CA6">
        <w:rPr>
          <w:rFonts w:ascii="PT Astra Serif" w:hAnsi="PT Astra Serif"/>
          <w:w w:val="0"/>
          <w:sz w:val="28"/>
          <w:szCs w:val="28"/>
        </w:rPr>
        <w:t>80% от размера выручки Концессионера по всем вид</w:t>
      </w:r>
      <w:r w:rsidR="00466C7F" w:rsidRPr="00776CA6">
        <w:rPr>
          <w:rFonts w:ascii="PT Astra Serif" w:hAnsi="PT Astra Serif"/>
          <w:w w:val="0"/>
          <w:sz w:val="28"/>
          <w:szCs w:val="28"/>
        </w:rPr>
        <w:t>ам</w:t>
      </w:r>
      <w:r w:rsidRPr="00776CA6">
        <w:rPr>
          <w:rFonts w:ascii="PT Astra Serif" w:hAnsi="PT Astra Serif"/>
          <w:w w:val="0"/>
          <w:sz w:val="28"/>
          <w:szCs w:val="28"/>
        </w:rPr>
        <w:t xml:space="preserve"> деятельности сдача в аренду/субаренду (</w:t>
      </w:r>
      <w:r w:rsidR="00CC38F0" w:rsidRPr="00776CA6">
        <w:rPr>
          <w:rFonts w:ascii="PT Astra Serif" w:hAnsi="PT Astra Serif"/>
          <w:w w:val="0"/>
          <w:sz w:val="28"/>
          <w:szCs w:val="28"/>
        </w:rPr>
        <w:t>класс</w:t>
      </w:r>
      <w:r w:rsidRPr="00776CA6">
        <w:rPr>
          <w:rFonts w:ascii="PT Astra Serif" w:hAnsi="PT Astra Serif"/>
          <w:w w:val="0"/>
          <w:sz w:val="28"/>
          <w:szCs w:val="28"/>
        </w:rPr>
        <w:t xml:space="preserve"> ОКВЭД 68, 77). </w:t>
      </w:r>
    </w:p>
    <w:p w14:paraId="56387C09" w14:textId="61B5B77E" w:rsidR="00E33A34" w:rsidRPr="00776CA6" w:rsidRDefault="00E33A34" w:rsidP="00E33A34">
      <w:pPr>
        <w:widowControl w:val="0"/>
        <w:spacing w:before="120" w:after="120"/>
        <w:ind w:left="567"/>
        <w:jc w:val="both"/>
        <w:rPr>
          <w:rFonts w:ascii="PT Astra Serif" w:hAnsi="PT Astra Serif"/>
          <w:sz w:val="28"/>
          <w:szCs w:val="28"/>
        </w:rPr>
      </w:pPr>
      <w:r w:rsidRPr="00776CA6">
        <w:rPr>
          <w:rFonts w:ascii="PT Astra Serif" w:hAnsi="PT Astra Serif"/>
          <w:sz w:val="28"/>
          <w:szCs w:val="28"/>
        </w:rPr>
        <w:t>Во избежание сомнений обязанности по исчислению, удержанию и уплате в бюджет соответствующих сумм НДС осуществляет Концессионер.</w:t>
      </w:r>
    </w:p>
    <w:p w14:paraId="74C7E5CE" w14:textId="34A04911" w:rsidR="00E33A34" w:rsidRPr="00776CA6" w:rsidRDefault="00E33A34" w:rsidP="00E33A34">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Концессионер обязан уплачивать концессионную плату ежемесячно, начиная с даты подписания соглашения и до окончания срока действия Соглашения. </w:t>
      </w:r>
    </w:p>
    <w:p w14:paraId="33C814FC" w14:textId="77777777" w:rsidR="00E33A34" w:rsidRPr="00776CA6" w:rsidRDefault="00E33A34" w:rsidP="00E33A34">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Срок исполнения обязанности по внесению концессионной платы - не позднее 10 числа месяца, следующего за отчетным месяцем. </w:t>
      </w:r>
    </w:p>
    <w:p w14:paraId="1D3B4910" w14:textId="2950C25E" w:rsidR="00F35398" w:rsidRPr="00776CA6" w:rsidRDefault="00F35398">
      <w:pPr>
        <w:widowControl w:val="0"/>
        <w:numPr>
          <w:ilvl w:val="1"/>
          <w:numId w:val="12"/>
        </w:numPr>
        <w:spacing w:before="120" w:after="120"/>
        <w:ind w:left="567" w:hanging="709"/>
        <w:jc w:val="both"/>
        <w:rPr>
          <w:rFonts w:ascii="PT Astra Serif" w:hAnsi="PT Astra Serif"/>
          <w:sz w:val="28"/>
          <w:szCs w:val="28"/>
        </w:rPr>
      </w:pPr>
      <w:bookmarkStart w:id="980" w:name="_Toc511216207"/>
      <w:bookmarkStart w:id="981" w:name="_Toc525737689"/>
      <w:bookmarkStart w:id="982" w:name="_Toc525762694"/>
      <w:bookmarkStart w:id="983" w:name="_Toc528749116"/>
      <w:bookmarkStart w:id="984" w:name="_Toc529905335"/>
      <w:bookmarkStart w:id="985" w:name="_Toc530595470"/>
      <w:bookmarkEnd w:id="978"/>
      <w:bookmarkEnd w:id="979"/>
      <w:r w:rsidRPr="00776CA6">
        <w:rPr>
          <w:rFonts w:ascii="PT Astra Serif" w:hAnsi="PT Astra Serif"/>
          <w:sz w:val="28"/>
          <w:szCs w:val="28"/>
        </w:rPr>
        <w:t xml:space="preserve">Концессионная плата подлежит перечислению по реквизитам Концедента, указанным в </w:t>
      </w:r>
      <w:r w:rsidR="000614A0" w:rsidRPr="00776CA6">
        <w:rPr>
          <w:rFonts w:ascii="PT Astra Serif" w:hAnsi="PT Astra Serif"/>
          <w:sz w:val="28"/>
          <w:szCs w:val="28"/>
        </w:rPr>
        <w:t xml:space="preserve">статье </w:t>
      </w:r>
      <w:r w:rsidR="00D764D6" w:rsidRPr="00776CA6">
        <w:rPr>
          <w:rFonts w:ascii="PT Astra Serif" w:hAnsi="PT Astra Serif"/>
          <w:sz w:val="28"/>
          <w:szCs w:val="28"/>
        </w:rPr>
        <w:fldChar w:fldCharType="begin"/>
      </w:r>
      <w:r w:rsidR="00D764D6" w:rsidRPr="00776CA6">
        <w:rPr>
          <w:rFonts w:ascii="PT Astra Serif" w:hAnsi="PT Astra Serif"/>
          <w:sz w:val="28"/>
          <w:szCs w:val="28"/>
        </w:rPr>
        <w:instrText xml:space="preserve"> REF _Ref524695738 \r \h </w:instrText>
      </w:r>
      <w:r w:rsidR="00B10C68"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52</w:t>
      </w:r>
      <w:r w:rsidR="00D764D6" w:rsidRPr="00776CA6">
        <w:rPr>
          <w:rFonts w:ascii="PT Astra Serif" w:hAnsi="PT Astra Serif"/>
          <w:sz w:val="28"/>
          <w:szCs w:val="28"/>
        </w:rPr>
        <w:fldChar w:fldCharType="end"/>
      </w:r>
      <w:r w:rsidR="00144F4E" w:rsidRPr="00776CA6">
        <w:rPr>
          <w:rFonts w:ascii="PT Astra Serif" w:hAnsi="PT Astra Serif"/>
          <w:sz w:val="28"/>
          <w:szCs w:val="28"/>
        </w:rPr>
        <w:t xml:space="preserve"> </w:t>
      </w:r>
      <w:r w:rsidR="0090236A" w:rsidRPr="00776CA6">
        <w:rPr>
          <w:rFonts w:ascii="PT Astra Serif" w:hAnsi="PT Astra Serif"/>
          <w:sz w:val="28"/>
          <w:szCs w:val="28"/>
        </w:rPr>
        <w:t>Соглашения</w:t>
      </w:r>
      <w:r w:rsidRPr="00776CA6">
        <w:rPr>
          <w:rFonts w:ascii="PT Astra Serif" w:hAnsi="PT Astra Serif"/>
          <w:sz w:val="28"/>
          <w:szCs w:val="28"/>
        </w:rPr>
        <w:t>.</w:t>
      </w:r>
      <w:bookmarkEnd w:id="980"/>
      <w:bookmarkEnd w:id="981"/>
      <w:bookmarkEnd w:id="982"/>
      <w:bookmarkEnd w:id="983"/>
      <w:bookmarkEnd w:id="984"/>
      <w:bookmarkEnd w:id="985"/>
    </w:p>
    <w:p w14:paraId="066E9F1E" w14:textId="76A03A51" w:rsidR="00F35398" w:rsidRPr="00776CA6" w:rsidRDefault="00F35398">
      <w:pPr>
        <w:widowControl w:val="0"/>
        <w:numPr>
          <w:ilvl w:val="1"/>
          <w:numId w:val="12"/>
        </w:numPr>
        <w:spacing w:before="120" w:after="120"/>
        <w:ind w:left="567" w:hanging="709"/>
        <w:jc w:val="both"/>
        <w:rPr>
          <w:rFonts w:ascii="PT Astra Serif" w:hAnsi="PT Astra Serif"/>
          <w:sz w:val="28"/>
          <w:szCs w:val="28"/>
        </w:rPr>
      </w:pPr>
      <w:bookmarkStart w:id="986" w:name="_Toc511216208"/>
      <w:bookmarkStart w:id="987" w:name="_Toc525737690"/>
      <w:bookmarkStart w:id="988" w:name="_Toc525762695"/>
      <w:bookmarkStart w:id="989" w:name="_Toc528749117"/>
      <w:bookmarkStart w:id="990" w:name="_Toc529905336"/>
      <w:bookmarkStart w:id="991" w:name="_Toc530595471"/>
      <w:r w:rsidRPr="00776CA6">
        <w:rPr>
          <w:rFonts w:ascii="PT Astra Serif" w:hAnsi="PT Astra Serif"/>
          <w:sz w:val="28"/>
          <w:szCs w:val="28"/>
        </w:rPr>
        <w:t>Концессионер ни на каких основаниях не вправе осуществлять зачет каких-либо требований против требования о выплате концессионной платы или удерживать средства из суммы концессионной платы в счет причитающихся платежей Концедента.</w:t>
      </w:r>
      <w:bookmarkEnd w:id="986"/>
      <w:bookmarkEnd w:id="987"/>
      <w:bookmarkEnd w:id="988"/>
      <w:bookmarkEnd w:id="989"/>
      <w:bookmarkEnd w:id="990"/>
      <w:bookmarkEnd w:id="991"/>
    </w:p>
    <w:p w14:paraId="5CDAED21" w14:textId="169F827F" w:rsidR="00F35398" w:rsidRPr="00776CA6" w:rsidRDefault="00924DEE">
      <w:pPr>
        <w:widowControl w:val="0"/>
        <w:numPr>
          <w:ilvl w:val="1"/>
          <w:numId w:val="12"/>
        </w:numPr>
        <w:spacing w:before="120" w:after="120"/>
        <w:ind w:left="567" w:hanging="709"/>
        <w:jc w:val="both"/>
        <w:rPr>
          <w:rFonts w:ascii="PT Astra Serif" w:hAnsi="PT Astra Serif"/>
          <w:b/>
          <w:sz w:val="28"/>
          <w:szCs w:val="28"/>
        </w:rPr>
      </w:pPr>
      <w:r w:rsidRPr="00776CA6">
        <w:rPr>
          <w:rFonts w:ascii="PT Astra Serif" w:hAnsi="PT Astra Serif"/>
          <w:sz w:val="28"/>
          <w:szCs w:val="28"/>
        </w:rPr>
        <w:lastRenderedPageBreak/>
        <w:t>При осуществлении предусмотренных Соглашением видов деятельности Концессионер осуществляет уплату налогов в соответствии с Законодательством. Концедент не несет ответственности за уплату Концессионером налогов</w:t>
      </w:r>
      <w:r w:rsidR="002A4BDC" w:rsidRPr="00776CA6">
        <w:rPr>
          <w:rFonts w:ascii="PT Astra Serif" w:hAnsi="PT Astra Serif"/>
          <w:sz w:val="28"/>
          <w:szCs w:val="28"/>
        </w:rPr>
        <w:t>.</w:t>
      </w:r>
    </w:p>
    <w:p w14:paraId="3123E935" w14:textId="415FD9DB" w:rsidR="0042278A" w:rsidRPr="00776CA6" w:rsidRDefault="0042278A" w:rsidP="0042278A">
      <w:pPr>
        <w:pStyle w:val="affffffd"/>
        <w:widowControl w:val="0"/>
        <w:numPr>
          <w:ilvl w:val="0"/>
          <w:numId w:val="12"/>
        </w:numPr>
        <w:tabs>
          <w:tab w:val="left" w:pos="567"/>
        </w:tabs>
        <w:spacing w:before="120" w:after="120"/>
        <w:ind w:left="567" w:hanging="709"/>
        <w:contextualSpacing w:val="0"/>
        <w:jc w:val="both"/>
        <w:outlineLvl w:val="0"/>
        <w:rPr>
          <w:rFonts w:ascii="PT Astra Serif" w:hAnsi="PT Astra Serif"/>
          <w:b/>
          <w:sz w:val="28"/>
          <w:szCs w:val="28"/>
        </w:rPr>
      </w:pPr>
      <w:bookmarkStart w:id="992" w:name="_Toc144213727"/>
      <w:r w:rsidRPr="00776CA6">
        <w:rPr>
          <w:rFonts w:ascii="PT Astra Serif" w:hAnsi="PT Astra Serif"/>
          <w:b/>
          <w:sz w:val="28"/>
          <w:szCs w:val="28"/>
        </w:rPr>
        <w:t>Плата концендента</w:t>
      </w:r>
      <w:bookmarkEnd w:id="992"/>
    </w:p>
    <w:p w14:paraId="49B65E42" w14:textId="2105AA07" w:rsidR="0042278A" w:rsidRPr="00776CA6" w:rsidRDefault="0042278A" w:rsidP="0042278A">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Плата концендента не </w:t>
      </w:r>
      <w:r w:rsidR="001F22A9" w:rsidRPr="00776CA6">
        <w:rPr>
          <w:rFonts w:ascii="PT Astra Serif" w:hAnsi="PT Astra Serif"/>
          <w:sz w:val="28"/>
          <w:szCs w:val="28"/>
        </w:rPr>
        <w:t>предусматривается</w:t>
      </w:r>
      <w:r w:rsidRPr="00776CA6">
        <w:rPr>
          <w:rFonts w:ascii="PT Astra Serif" w:hAnsi="PT Astra Serif"/>
          <w:sz w:val="28"/>
          <w:szCs w:val="28"/>
        </w:rPr>
        <w:t>.</w:t>
      </w:r>
    </w:p>
    <w:p w14:paraId="61092661" w14:textId="4FD1728A" w:rsidR="00A30459" w:rsidRPr="00776CA6" w:rsidRDefault="00A30459" w:rsidP="000B34F9">
      <w:pPr>
        <w:widowControl w:val="0"/>
        <w:autoSpaceDE w:val="0"/>
        <w:autoSpaceDN w:val="0"/>
        <w:adjustRightInd w:val="0"/>
        <w:spacing w:before="120" w:after="120"/>
        <w:jc w:val="both"/>
        <w:rPr>
          <w:rFonts w:ascii="PT Astra Serif" w:hAnsi="PT Astra Serif"/>
          <w:sz w:val="28"/>
          <w:szCs w:val="28"/>
        </w:rPr>
      </w:pPr>
    </w:p>
    <w:p w14:paraId="75459546" w14:textId="77777777" w:rsidR="006706E8" w:rsidRPr="00776CA6" w:rsidRDefault="006706E8" w:rsidP="000B34F9">
      <w:pPr>
        <w:pStyle w:val="1"/>
        <w:keepNext w:val="0"/>
        <w:widowControl w:val="0"/>
        <w:spacing w:before="120" w:after="120" w:line="240" w:lineRule="auto"/>
        <w:ind w:left="567" w:hanging="283"/>
        <w:jc w:val="both"/>
        <w:rPr>
          <w:rFonts w:ascii="PT Astra Serif" w:hAnsi="PT Astra Serif"/>
          <w:sz w:val="28"/>
          <w:szCs w:val="28"/>
        </w:rPr>
      </w:pPr>
      <w:bookmarkStart w:id="993" w:name="Par996"/>
      <w:bookmarkStart w:id="994" w:name="_Toc401704969"/>
      <w:bookmarkStart w:id="995" w:name="_Toc401745065"/>
      <w:bookmarkStart w:id="996" w:name="_Toc401094640"/>
      <w:bookmarkStart w:id="997" w:name="_Toc401094739"/>
      <w:bookmarkStart w:id="998" w:name="_Toc401094836"/>
      <w:bookmarkStart w:id="999" w:name="_Toc401094933"/>
      <w:bookmarkStart w:id="1000" w:name="_Toc417509571"/>
      <w:bookmarkStart w:id="1001" w:name="_Toc419993803"/>
      <w:bookmarkStart w:id="1002" w:name="_Toc433218765"/>
      <w:bookmarkStart w:id="1003" w:name="_Toc439152673"/>
      <w:bookmarkStart w:id="1004" w:name="_Toc452582339"/>
      <w:bookmarkStart w:id="1005" w:name="_Toc452595873"/>
      <w:bookmarkStart w:id="1006" w:name="_Toc497914017"/>
      <w:bookmarkStart w:id="1007" w:name="_Toc144213728"/>
      <w:bookmarkStart w:id="1008" w:name="_Toc417509572"/>
      <w:bookmarkStart w:id="1009" w:name="_Toc419993804"/>
      <w:bookmarkStart w:id="1010" w:name="_Toc433218766"/>
      <w:bookmarkStart w:id="1011" w:name="_Toc439152674"/>
      <w:bookmarkStart w:id="1012" w:name="_Toc452582340"/>
      <w:bookmarkStart w:id="1013" w:name="_Toc452595874"/>
      <w:bookmarkStart w:id="1014" w:name="_Toc497914018"/>
      <w:bookmarkEnd w:id="993"/>
      <w:bookmarkEnd w:id="994"/>
      <w:bookmarkEnd w:id="995"/>
      <w:bookmarkEnd w:id="996"/>
      <w:bookmarkEnd w:id="997"/>
      <w:bookmarkEnd w:id="998"/>
      <w:bookmarkEnd w:id="999"/>
      <w:r w:rsidRPr="00776CA6">
        <w:rPr>
          <w:rFonts w:ascii="PT Astra Serif" w:hAnsi="PT Astra Serif"/>
          <w:sz w:val="28"/>
          <w:szCs w:val="28"/>
        </w:rPr>
        <w:t>ОТВЕТСТВЕННОСТЬ СТОРОН</w:t>
      </w:r>
      <w:bookmarkEnd w:id="1000"/>
      <w:bookmarkEnd w:id="1001"/>
      <w:bookmarkEnd w:id="1002"/>
      <w:bookmarkEnd w:id="1003"/>
      <w:bookmarkEnd w:id="1004"/>
      <w:bookmarkEnd w:id="1005"/>
      <w:bookmarkEnd w:id="1006"/>
      <w:bookmarkEnd w:id="1007"/>
    </w:p>
    <w:p w14:paraId="097C902D" w14:textId="77777777" w:rsidR="00527865" w:rsidRPr="00776CA6" w:rsidRDefault="00527865">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b/>
          <w:sz w:val="28"/>
          <w:szCs w:val="28"/>
        </w:rPr>
      </w:pPr>
      <w:bookmarkStart w:id="1015" w:name="_Toc144213729"/>
      <w:r w:rsidRPr="00776CA6">
        <w:rPr>
          <w:rFonts w:ascii="PT Astra Serif" w:hAnsi="PT Astra Serif"/>
          <w:b/>
          <w:sz w:val="28"/>
          <w:szCs w:val="28"/>
        </w:rPr>
        <w:t>Общие положения</w:t>
      </w:r>
      <w:bookmarkEnd w:id="1015"/>
    </w:p>
    <w:p w14:paraId="0AB3B7A3" w14:textId="4D4530C9" w:rsidR="00527865" w:rsidRPr="00776CA6" w:rsidRDefault="00527865">
      <w:pPr>
        <w:widowControl w:val="0"/>
        <w:numPr>
          <w:ilvl w:val="1"/>
          <w:numId w:val="12"/>
        </w:numPr>
        <w:tabs>
          <w:tab w:val="left" w:pos="567"/>
        </w:tabs>
        <w:spacing w:before="120" w:after="120"/>
        <w:ind w:left="567" w:hanging="709"/>
        <w:jc w:val="both"/>
        <w:rPr>
          <w:rFonts w:ascii="PT Astra Serif" w:hAnsi="PT Astra Serif"/>
          <w:sz w:val="28"/>
          <w:szCs w:val="28"/>
        </w:rPr>
      </w:pPr>
      <w:bookmarkStart w:id="1016" w:name="_Toc511216219"/>
      <w:bookmarkStart w:id="1017" w:name="_Toc525737699"/>
      <w:bookmarkStart w:id="1018" w:name="_Toc525762704"/>
      <w:bookmarkStart w:id="1019" w:name="_Toc528749120"/>
      <w:bookmarkStart w:id="1020" w:name="_Toc529905339"/>
      <w:bookmarkStart w:id="1021" w:name="_Toc530595474"/>
      <w:r w:rsidRPr="00776CA6">
        <w:rPr>
          <w:rFonts w:ascii="PT Astra Serif" w:hAnsi="PT Astra Serif"/>
          <w:sz w:val="28"/>
          <w:szCs w:val="28"/>
        </w:rPr>
        <w:t>За неисполнение либо ненадлежащее исполнение обязательств, предусмотренных Соглашением, Стороны несут ответственность, предусмотренную Законодательством.</w:t>
      </w:r>
      <w:bookmarkEnd w:id="1016"/>
      <w:bookmarkEnd w:id="1017"/>
      <w:bookmarkEnd w:id="1018"/>
      <w:bookmarkEnd w:id="1019"/>
      <w:bookmarkEnd w:id="1020"/>
      <w:bookmarkEnd w:id="1021"/>
    </w:p>
    <w:p w14:paraId="2B989EEA" w14:textId="726D5C1E" w:rsidR="00527865" w:rsidRPr="00776CA6" w:rsidRDefault="00527865">
      <w:pPr>
        <w:widowControl w:val="0"/>
        <w:numPr>
          <w:ilvl w:val="1"/>
          <w:numId w:val="12"/>
        </w:numPr>
        <w:tabs>
          <w:tab w:val="left" w:pos="567"/>
        </w:tabs>
        <w:spacing w:before="120" w:after="120"/>
        <w:ind w:left="567" w:hanging="709"/>
        <w:jc w:val="both"/>
        <w:rPr>
          <w:rFonts w:ascii="PT Astra Serif" w:hAnsi="PT Astra Serif"/>
          <w:sz w:val="28"/>
          <w:szCs w:val="28"/>
        </w:rPr>
      </w:pPr>
      <w:bookmarkStart w:id="1022" w:name="_Ref511209059"/>
      <w:bookmarkStart w:id="1023" w:name="_Toc511216220"/>
      <w:bookmarkStart w:id="1024" w:name="_Toc525737700"/>
      <w:bookmarkStart w:id="1025" w:name="_Toc525762705"/>
      <w:bookmarkStart w:id="1026" w:name="_Toc528749121"/>
      <w:bookmarkStart w:id="1027" w:name="_Toc529905340"/>
      <w:bookmarkStart w:id="1028" w:name="_Toc530595475"/>
      <w:r w:rsidRPr="00776CA6">
        <w:rPr>
          <w:rFonts w:ascii="PT Astra Serif" w:hAnsi="PT Astra Serif"/>
          <w:sz w:val="28"/>
          <w:szCs w:val="28"/>
        </w:rPr>
        <w:t xml:space="preserve">Концессионер несет ответственность перед Концедентом за допущенное при </w:t>
      </w:r>
      <w:r w:rsidR="00975F7B" w:rsidRPr="00776CA6">
        <w:rPr>
          <w:rFonts w:ascii="PT Astra Serif" w:hAnsi="PT Astra Serif"/>
          <w:sz w:val="28"/>
          <w:szCs w:val="28"/>
        </w:rPr>
        <w:t xml:space="preserve">Создании </w:t>
      </w:r>
      <w:r w:rsidRPr="00776CA6">
        <w:rPr>
          <w:rFonts w:ascii="PT Astra Serif" w:hAnsi="PT Astra Serif"/>
          <w:sz w:val="28"/>
          <w:szCs w:val="28"/>
        </w:rPr>
        <w:t xml:space="preserve">Объекта Соглашения нарушение требований, установленных настоящим Соглашением, требований технических регламентов, </w:t>
      </w:r>
      <w:r w:rsidR="00E806E9" w:rsidRPr="00776CA6">
        <w:rPr>
          <w:rFonts w:ascii="PT Astra Serif" w:hAnsi="PT Astra Serif"/>
          <w:sz w:val="28"/>
          <w:szCs w:val="28"/>
        </w:rPr>
        <w:t xml:space="preserve">Плана </w:t>
      </w:r>
      <w:r w:rsidR="00975F7B" w:rsidRPr="00776CA6">
        <w:rPr>
          <w:rFonts w:ascii="PT Astra Serif" w:hAnsi="PT Astra Serif"/>
          <w:sz w:val="28"/>
          <w:szCs w:val="28"/>
        </w:rPr>
        <w:t>Создания</w:t>
      </w:r>
      <w:r w:rsidRPr="00776CA6">
        <w:rPr>
          <w:rFonts w:ascii="PT Astra Serif" w:hAnsi="PT Astra Serif"/>
          <w:sz w:val="28"/>
          <w:szCs w:val="28"/>
        </w:rPr>
        <w:t>, иных обязательных требований к качеству Объекта Соглашения.</w:t>
      </w:r>
      <w:bookmarkEnd w:id="1022"/>
      <w:bookmarkEnd w:id="1023"/>
      <w:bookmarkEnd w:id="1024"/>
      <w:bookmarkEnd w:id="1025"/>
      <w:bookmarkEnd w:id="1026"/>
      <w:bookmarkEnd w:id="1027"/>
      <w:bookmarkEnd w:id="1028"/>
    </w:p>
    <w:p w14:paraId="5F7B4125" w14:textId="417158EE" w:rsidR="00527865" w:rsidRPr="00776CA6" w:rsidRDefault="00527865" w:rsidP="00F954EA">
      <w:pPr>
        <w:widowControl w:val="0"/>
        <w:numPr>
          <w:ilvl w:val="1"/>
          <w:numId w:val="12"/>
        </w:numPr>
        <w:tabs>
          <w:tab w:val="left" w:pos="567"/>
        </w:tabs>
        <w:spacing w:before="120" w:after="120"/>
        <w:ind w:left="567" w:hanging="709"/>
        <w:jc w:val="both"/>
        <w:rPr>
          <w:rFonts w:ascii="PT Astra Serif" w:hAnsi="PT Astra Serif"/>
          <w:sz w:val="28"/>
          <w:szCs w:val="28"/>
        </w:rPr>
      </w:pPr>
      <w:bookmarkStart w:id="1029" w:name="_Toc511216222"/>
      <w:bookmarkStart w:id="1030" w:name="_Toc525737702"/>
      <w:bookmarkStart w:id="1031" w:name="_Toc525762707"/>
      <w:bookmarkStart w:id="1032" w:name="_Toc528749122"/>
      <w:bookmarkStart w:id="1033" w:name="_Toc529905341"/>
      <w:bookmarkStart w:id="1034" w:name="_Toc530595476"/>
      <w:r w:rsidRPr="00776CA6">
        <w:rPr>
          <w:rFonts w:ascii="PT Astra Serif" w:hAnsi="PT Astra Serif"/>
          <w:sz w:val="28"/>
          <w:szCs w:val="28"/>
        </w:rPr>
        <w:t xml:space="preserve">Концессионер несет перед Концедентом ответственность за качество работ по </w:t>
      </w:r>
      <w:r w:rsidR="00975F7B" w:rsidRPr="00776CA6">
        <w:rPr>
          <w:rFonts w:ascii="PT Astra Serif" w:hAnsi="PT Astra Serif"/>
          <w:sz w:val="28"/>
          <w:szCs w:val="28"/>
        </w:rPr>
        <w:t xml:space="preserve">Созданию </w:t>
      </w:r>
      <w:r w:rsidRPr="00776CA6">
        <w:rPr>
          <w:rFonts w:ascii="PT Astra Serif" w:hAnsi="PT Astra Serif"/>
          <w:sz w:val="28"/>
          <w:szCs w:val="28"/>
        </w:rPr>
        <w:t xml:space="preserve">Объекта Соглашения в течение 5 (пяти) лет с даты </w:t>
      </w:r>
      <w:r w:rsidR="006B7FE6" w:rsidRPr="00776CA6">
        <w:rPr>
          <w:rFonts w:ascii="PT Astra Serif" w:hAnsi="PT Astra Serif"/>
          <w:sz w:val="28"/>
          <w:szCs w:val="28"/>
        </w:rPr>
        <w:t>в</w:t>
      </w:r>
      <w:r w:rsidR="00F02E8D" w:rsidRPr="00776CA6">
        <w:rPr>
          <w:rFonts w:ascii="PT Astra Serif" w:hAnsi="PT Astra Serif"/>
          <w:sz w:val="28"/>
          <w:szCs w:val="28"/>
        </w:rPr>
        <w:t xml:space="preserve">вода </w:t>
      </w:r>
      <w:r w:rsidRPr="00776CA6">
        <w:rPr>
          <w:rFonts w:ascii="PT Astra Serif" w:hAnsi="PT Astra Serif"/>
          <w:sz w:val="28"/>
          <w:szCs w:val="28"/>
        </w:rPr>
        <w:t xml:space="preserve">в </w:t>
      </w:r>
      <w:r w:rsidR="006B7FE6" w:rsidRPr="00776CA6">
        <w:rPr>
          <w:rFonts w:ascii="PT Astra Serif" w:hAnsi="PT Astra Serif"/>
          <w:sz w:val="28"/>
          <w:szCs w:val="28"/>
        </w:rPr>
        <w:t>э</w:t>
      </w:r>
      <w:r w:rsidRPr="00776CA6">
        <w:rPr>
          <w:rFonts w:ascii="PT Astra Serif" w:hAnsi="PT Astra Serif"/>
          <w:sz w:val="28"/>
          <w:szCs w:val="28"/>
        </w:rPr>
        <w:t xml:space="preserve">ксплуатацию Объекта Соглашения или подписания Акта об исполнении в случае, если </w:t>
      </w:r>
      <w:r w:rsidR="006B7FE6" w:rsidRPr="00776CA6">
        <w:rPr>
          <w:rFonts w:ascii="PT Astra Serif" w:hAnsi="PT Astra Serif"/>
          <w:sz w:val="28"/>
          <w:szCs w:val="28"/>
        </w:rPr>
        <w:t>в</w:t>
      </w:r>
      <w:r w:rsidR="00EB46C0" w:rsidRPr="00776CA6">
        <w:rPr>
          <w:rFonts w:ascii="PT Astra Serif" w:hAnsi="PT Astra Serif"/>
          <w:sz w:val="28"/>
          <w:szCs w:val="28"/>
        </w:rPr>
        <w:t>в</w:t>
      </w:r>
      <w:r w:rsidRPr="00776CA6">
        <w:rPr>
          <w:rFonts w:ascii="PT Astra Serif" w:hAnsi="PT Astra Serif"/>
          <w:sz w:val="28"/>
          <w:szCs w:val="28"/>
        </w:rPr>
        <w:t xml:space="preserve">од в </w:t>
      </w:r>
      <w:r w:rsidR="006B7FE6" w:rsidRPr="00776CA6">
        <w:rPr>
          <w:rFonts w:ascii="PT Astra Serif" w:hAnsi="PT Astra Serif"/>
          <w:sz w:val="28"/>
          <w:szCs w:val="28"/>
        </w:rPr>
        <w:t>э</w:t>
      </w:r>
      <w:r w:rsidRPr="00776CA6">
        <w:rPr>
          <w:rFonts w:ascii="PT Astra Serif" w:hAnsi="PT Astra Serif"/>
          <w:sz w:val="28"/>
          <w:szCs w:val="28"/>
        </w:rPr>
        <w:t>ксплуатацию Объекта Соглашения не осуществляется с учетом положений Законодательства.</w:t>
      </w:r>
      <w:bookmarkEnd w:id="1029"/>
      <w:bookmarkEnd w:id="1030"/>
      <w:bookmarkEnd w:id="1031"/>
      <w:bookmarkEnd w:id="1032"/>
      <w:bookmarkEnd w:id="1033"/>
      <w:bookmarkEnd w:id="1034"/>
    </w:p>
    <w:p w14:paraId="4E9140DB" w14:textId="77777777" w:rsidR="00A03796" w:rsidRPr="00776CA6" w:rsidRDefault="00A03796" w:rsidP="000B34F9">
      <w:pPr>
        <w:pStyle w:val="affffffd"/>
        <w:widowControl w:val="0"/>
        <w:tabs>
          <w:tab w:val="left" w:pos="993"/>
          <w:tab w:val="left" w:pos="1560"/>
        </w:tabs>
        <w:spacing w:before="120" w:after="120"/>
        <w:ind w:left="709"/>
        <w:contextualSpacing w:val="0"/>
        <w:jc w:val="both"/>
        <w:outlineLvl w:val="0"/>
        <w:rPr>
          <w:rFonts w:ascii="PT Astra Serif" w:hAnsi="PT Astra Serif"/>
          <w:sz w:val="28"/>
          <w:szCs w:val="28"/>
        </w:rPr>
      </w:pPr>
    </w:p>
    <w:p w14:paraId="167F06C7" w14:textId="77777777" w:rsidR="00527865" w:rsidRPr="00776CA6" w:rsidRDefault="00527865">
      <w:pPr>
        <w:pStyle w:val="affffffd"/>
        <w:widowControl w:val="0"/>
        <w:numPr>
          <w:ilvl w:val="0"/>
          <w:numId w:val="12"/>
        </w:numPr>
        <w:tabs>
          <w:tab w:val="left" w:pos="567"/>
          <w:tab w:val="left" w:pos="1560"/>
        </w:tabs>
        <w:spacing w:before="120" w:after="120"/>
        <w:ind w:left="709" w:hanging="851"/>
        <w:contextualSpacing w:val="0"/>
        <w:jc w:val="both"/>
        <w:outlineLvl w:val="0"/>
        <w:rPr>
          <w:rFonts w:ascii="PT Astra Serif" w:hAnsi="PT Astra Serif"/>
          <w:b/>
          <w:sz w:val="28"/>
          <w:szCs w:val="28"/>
        </w:rPr>
      </w:pPr>
      <w:bookmarkStart w:id="1035" w:name="_Toc144213730"/>
      <w:r w:rsidRPr="00776CA6">
        <w:rPr>
          <w:rFonts w:ascii="PT Astra Serif" w:hAnsi="PT Astra Serif"/>
          <w:b/>
          <w:sz w:val="28"/>
          <w:szCs w:val="28"/>
        </w:rPr>
        <w:t>Пени</w:t>
      </w:r>
      <w:bookmarkEnd w:id="1035"/>
    </w:p>
    <w:p w14:paraId="07AB532D" w14:textId="1AC95453" w:rsidR="0029335D" w:rsidRPr="00776CA6" w:rsidRDefault="0029335D" w:rsidP="00F16F3A">
      <w:pPr>
        <w:widowControl w:val="0"/>
        <w:spacing w:before="120" w:after="120"/>
        <w:ind w:left="567"/>
        <w:jc w:val="both"/>
        <w:rPr>
          <w:rFonts w:ascii="PT Astra Serif" w:hAnsi="PT Astra Serif"/>
          <w:sz w:val="28"/>
          <w:szCs w:val="28"/>
          <w:lang w:eastAsia="en-US"/>
        </w:rPr>
      </w:pPr>
      <w:bookmarkStart w:id="1036" w:name="_Toc511216225"/>
      <w:bookmarkStart w:id="1037" w:name="_Toc525737705"/>
      <w:bookmarkStart w:id="1038" w:name="_Toc525762710"/>
      <w:bookmarkStart w:id="1039" w:name="_Toc528749124"/>
      <w:r w:rsidRPr="00776CA6">
        <w:rPr>
          <w:rFonts w:ascii="PT Astra Serif" w:hAnsi="PT Astra Serif"/>
          <w:sz w:val="28"/>
          <w:szCs w:val="28"/>
        </w:rPr>
        <w:t>Концедент обязуется уплатить в пользу Концессионера пени за неисполнение или ненадлежащее исполнение обязательств, предусмотренных Соглашением, в размер</w:t>
      </w:r>
      <w:r w:rsidR="00EC583A" w:rsidRPr="00776CA6">
        <w:rPr>
          <w:rFonts w:ascii="PT Astra Serif" w:hAnsi="PT Astra Serif"/>
          <w:w w:val="0"/>
          <w:sz w:val="28"/>
          <w:szCs w:val="28"/>
        </w:rPr>
        <w:t xml:space="preserve">е </w:t>
      </w:r>
      <w:r w:rsidRPr="00776CA6">
        <w:rPr>
          <w:rFonts w:ascii="PT Astra Serif" w:hAnsi="PT Astra Serif"/>
          <w:w w:val="0"/>
          <w:sz w:val="28"/>
          <w:szCs w:val="28"/>
        </w:rPr>
        <w:t>1/300 (одной трехсотой) действующей на дату уплаты пени ключевой ставки Банка</w:t>
      </w:r>
      <w:r w:rsidRPr="00776CA6">
        <w:rPr>
          <w:rFonts w:ascii="PT Astra Serif" w:hAnsi="PT Astra Serif"/>
          <w:sz w:val="28"/>
          <w:szCs w:val="28"/>
          <w:lang w:eastAsia="en-US"/>
        </w:rPr>
        <w:t xml:space="preserve"> России от суммы неисполненного денежного обязательства за каждый день просрочки в случае нарушения Концедентом денежного обязательства.</w:t>
      </w:r>
    </w:p>
    <w:p w14:paraId="7859CA8B" w14:textId="17C56FC4" w:rsidR="0029335D" w:rsidRPr="00776CA6" w:rsidRDefault="0029335D" w:rsidP="00F16F3A">
      <w:pPr>
        <w:widowControl w:val="0"/>
        <w:spacing w:before="120" w:after="120"/>
        <w:ind w:left="567"/>
        <w:jc w:val="both"/>
        <w:rPr>
          <w:rFonts w:ascii="PT Astra Serif" w:hAnsi="PT Astra Serif"/>
          <w:sz w:val="28"/>
          <w:szCs w:val="28"/>
          <w:lang w:eastAsia="en-US"/>
        </w:rPr>
      </w:pPr>
      <w:r w:rsidRPr="00776CA6">
        <w:rPr>
          <w:rFonts w:ascii="PT Astra Serif" w:hAnsi="PT Astra Serif"/>
          <w:sz w:val="28"/>
          <w:szCs w:val="28"/>
        </w:rPr>
        <w:t>Концессионер обязуется уплатить в пользу Концедента пени за неисполнение или ненадлежащее исполнение обязательств, предусмотренных Соглашением, в размере</w:t>
      </w:r>
      <w:r w:rsidR="00EC583A" w:rsidRPr="00776CA6">
        <w:rPr>
          <w:rFonts w:ascii="PT Astra Serif" w:hAnsi="PT Astra Serif"/>
          <w:sz w:val="28"/>
          <w:szCs w:val="28"/>
          <w:lang w:eastAsia="en-US"/>
        </w:rPr>
        <w:t xml:space="preserve"> </w:t>
      </w:r>
      <w:r w:rsidRPr="00776CA6">
        <w:rPr>
          <w:rFonts w:ascii="PT Astra Serif" w:hAnsi="PT Astra Serif"/>
          <w:w w:val="0"/>
          <w:sz w:val="28"/>
          <w:szCs w:val="28"/>
        </w:rPr>
        <w:t>1/300 (одной трехсотой) действующей на дату уплаты пени ключевой ставки Банка</w:t>
      </w:r>
      <w:r w:rsidRPr="00776CA6">
        <w:rPr>
          <w:rFonts w:ascii="PT Astra Serif" w:hAnsi="PT Astra Serif"/>
          <w:sz w:val="28"/>
          <w:szCs w:val="28"/>
          <w:lang w:eastAsia="en-US"/>
        </w:rPr>
        <w:t xml:space="preserve"> России от суммы неисполненного денежного обязательства за каждый день просрочки в случае нарушения </w:t>
      </w:r>
      <w:r w:rsidR="00834A94" w:rsidRPr="00776CA6">
        <w:rPr>
          <w:rFonts w:ascii="PT Astra Serif" w:hAnsi="PT Astra Serif"/>
          <w:sz w:val="28"/>
          <w:szCs w:val="28"/>
          <w:lang w:eastAsia="en-US"/>
        </w:rPr>
        <w:t xml:space="preserve">Концессионером </w:t>
      </w:r>
      <w:r w:rsidRPr="00776CA6">
        <w:rPr>
          <w:rFonts w:ascii="PT Astra Serif" w:hAnsi="PT Astra Serif"/>
          <w:sz w:val="28"/>
          <w:szCs w:val="28"/>
          <w:lang w:eastAsia="en-US"/>
        </w:rPr>
        <w:t>денежного обязательства.</w:t>
      </w:r>
    </w:p>
    <w:bookmarkEnd w:id="1036"/>
    <w:bookmarkEnd w:id="1037"/>
    <w:bookmarkEnd w:id="1038"/>
    <w:bookmarkEnd w:id="1039"/>
    <w:p w14:paraId="27BC1CB3" w14:textId="0C5D7904" w:rsidR="009050E1" w:rsidRPr="00776CA6" w:rsidRDefault="009050E1" w:rsidP="000B34F9">
      <w:pPr>
        <w:pStyle w:val="affffffd"/>
        <w:widowControl w:val="0"/>
        <w:tabs>
          <w:tab w:val="left" w:pos="993"/>
          <w:tab w:val="left" w:pos="10206"/>
        </w:tabs>
        <w:spacing w:before="120" w:after="120"/>
        <w:ind w:left="709"/>
        <w:contextualSpacing w:val="0"/>
        <w:jc w:val="both"/>
        <w:outlineLvl w:val="0"/>
        <w:rPr>
          <w:rFonts w:ascii="PT Astra Serif" w:hAnsi="PT Astra Serif"/>
          <w:sz w:val="28"/>
          <w:szCs w:val="28"/>
        </w:rPr>
      </w:pPr>
    </w:p>
    <w:p w14:paraId="76A5CF92" w14:textId="77777777" w:rsidR="00B939C6" w:rsidRPr="00776CA6" w:rsidRDefault="00B939C6">
      <w:pPr>
        <w:pStyle w:val="affffffd"/>
        <w:widowControl w:val="0"/>
        <w:numPr>
          <w:ilvl w:val="0"/>
          <w:numId w:val="12"/>
        </w:numPr>
        <w:tabs>
          <w:tab w:val="left" w:pos="567"/>
          <w:tab w:val="left" w:pos="1560"/>
        </w:tabs>
        <w:spacing w:before="120" w:after="120"/>
        <w:ind w:left="709" w:hanging="851"/>
        <w:contextualSpacing w:val="0"/>
        <w:jc w:val="both"/>
        <w:outlineLvl w:val="0"/>
        <w:rPr>
          <w:rFonts w:ascii="PT Astra Serif" w:hAnsi="PT Astra Serif"/>
          <w:b/>
          <w:sz w:val="28"/>
          <w:szCs w:val="28"/>
        </w:rPr>
      </w:pPr>
      <w:bookmarkStart w:id="1040" w:name="_Ref511225645"/>
      <w:bookmarkStart w:id="1041" w:name="_Toc144213731"/>
      <w:r w:rsidRPr="00776CA6">
        <w:rPr>
          <w:rFonts w:ascii="PT Astra Serif" w:hAnsi="PT Astra Serif"/>
          <w:b/>
          <w:sz w:val="28"/>
          <w:szCs w:val="28"/>
        </w:rPr>
        <w:t>Возмещение убытков</w:t>
      </w:r>
      <w:bookmarkEnd w:id="1040"/>
      <w:bookmarkEnd w:id="1041"/>
    </w:p>
    <w:p w14:paraId="52191E5B" w14:textId="77777777" w:rsidR="0029335D" w:rsidRPr="00776CA6" w:rsidRDefault="0029335D">
      <w:pPr>
        <w:widowControl w:val="0"/>
        <w:numPr>
          <w:ilvl w:val="1"/>
          <w:numId w:val="12"/>
        </w:numPr>
        <w:spacing w:before="120" w:after="120"/>
        <w:ind w:left="567" w:hanging="709"/>
        <w:jc w:val="both"/>
        <w:rPr>
          <w:rFonts w:ascii="PT Astra Serif" w:hAnsi="PT Astra Serif"/>
          <w:sz w:val="28"/>
          <w:szCs w:val="28"/>
        </w:rPr>
      </w:pPr>
      <w:bookmarkStart w:id="1042" w:name="_Ref529468232"/>
      <w:bookmarkStart w:id="1043" w:name="_Ref511209680"/>
      <w:bookmarkStart w:id="1044" w:name="_Toc511216230"/>
      <w:bookmarkStart w:id="1045" w:name="_Toc525737710"/>
      <w:bookmarkStart w:id="1046" w:name="_Toc525762715"/>
      <w:bookmarkStart w:id="1047" w:name="_Toc528749126"/>
      <w:r w:rsidRPr="00776CA6">
        <w:rPr>
          <w:rFonts w:ascii="PT Astra Serif" w:hAnsi="PT Astra Serif"/>
          <w:sz w:val="28"/>
          <w:szCs w:val="28"/>
        </w:rPr>
        <w:t>Стороны имеют право на возмещение убытков, возникших в результате неисполнения или ненадлежащего исполнения другой Стороной обязательств, предусмотренных Соглашением.</w:t>
      </w:r>
      <w:bookmarkEnd w:id="1042"/>
    </w:p>
    <w:p w14:paraId="28AE6EE3" w14:textId="78F83483" w:rsidR="0029335D" w:rsidRPr="00776CA6" w:rsidRDefault="0029335D">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Сторона, претендующая на возмещение убытков, обязана направить </w:t>
      </w:r>
      <w:r w:rsidRPr="00776CA6">
        <w:rPr>
          <w:rFonts w:ascii="PT Astra Serif" w:hAnsi="PT Astra Serif"/>
          <w:sz w:val="28"/>
          <w:szCs w:val="28"/>
        </w:rPr>
        <w:lastRenderedPageBreak/>
        <w:t>уведомление другой Стороне («</w:t>
      </w:r>
      <w:r w:rsidRPr="00776CA6">
        <w:rPr>
          <w:rFonts w:ascii="PT Astra Serif" w:hAnsi="PT Astra Serif"/>
          <w:b/>
          <w:bCs/>
          <w:sz w:val="28"/>
          <w:szCs w:val="28"/>
        </w:rPr>
        <w:t>Возмещающая сторона</w:t>
      </w:r>
      <w:r w:rsidRPr="00776CA6">
        <w:rPr>
          <w:rFonts w:ascii="PT Astra Serif" w:hAnsi="PT Astra Serif"/>
          <w:sz w:val="28"/>
          <w:szCs w:val="28"/>
        </w:rPr>
        <w:t>»), содержащее оценку убытков, подлежащих возмещению, и расчет суммы, которую она требует («</w:t>
      </w:r>
      <w:r w:rsidRPr="00776CA6">
        <w:rPr>
          <w:rFonts w:ascii="PT Astra Serif" w:hAnsi="PT Astra Serif"/>
          <w:b/>
          <w:bCs/>
          <w:sz w:val="28"/>
          <w:szCs w:val="28"/>
        </w:rPr>
        <w:t>Уведомление о возмещении</w:t>
      </w:r>
      <w:r w:rsidRPr="00776CA6">
        <w:rPr>
          <w:rFonts w:ascii="PT Astra Serif" w:hAnsi="PT Astra Serif"/>
          <w:sz w:val="28"/>
          <w:szCs w:val="28"/>
        </w:rPr>
        <w:t>»). Все убытки должны иметь документальное подтверждение.</w:t>
      </w:r>
    </w:p>
    <w:p w14:paraId="46E0CE89" w14:textId="1E99CCF9" w:rsidR="0029335D" w:rsidRPr="00776CA6" w:rsidRDefault="0029335D">
      <w:pPr>
        <w:widowControl w:val="0"/>
        <w:numPr>
          <w:ilvl w:val="1"/>
          <w:numId w:val="12"/>
        </w:numPr>
        <w:spacing w:before="120" w:after="120"/>
        <w:ind w:left="567" w:hanging="709"/>
        <w:jc w:val="both"/>
        <w:rPr>
          <w:rFonts w:ascii="PT Astra Serif" w:hAnsi="PT Astra Serif"/>
          <w:sz w:val="28"/>
          <w:szCs w:val="28"/>
        </w:rPr>
      </w:pPr>
      <w:bookmarkStart w:id="1048" w:name="_Ref511209675"/>
      <w:r w:rsidRPr="00776CA6">
        <w:rPr>
          <w:rFonts w:ascii="PT Astra Serif" w:hAnsi="PT Astra Serif"/>
          <w:sz w:val="28"/>
          <w:szCs w:val="28"/>
        </w:rPr>
        <w:t xml:space="preserve">Возмещающая сторона в течение 30 (тридцати) дней с </w:t>
      </w:r>
      <w:r w:rsidR="007D007A" w:rsidRPr="00776CA6">
        <w:rPr>
          <w:rFonts w:ascii="PT Astra Serif" w:hAnsi="PT Astra Serif"/>
          <w:sz w:val="28"/>
          <w:szCs w:val="28"/>
        </w:rPr>
        <w:t xml:space="preserve">даты </w:t>
      </w:r>
      <w:r w:rsidRPr="00776CA6">
        <w:rPr>
          <w:rFonts w:ascii="PT Astra Serif" w:hAnsi="PT Astra Serif"/>
          <w:sz w:val="28"/>
          <w:szCs w:val="28"/>
        </w:rPr>
        <w:t>получения Уведомления о возмещении обязана направить ответ, содержащий согласование или отказ в согласовании представленного другой Стороной расчета.</w:t>
      </w:r>
      <w:bookmarkEnd w:id="1048"/>
    </w:p>
    <w:p w14:paraId="39602FF7" w14:textId="758975BD" w:rsidR="0029335D" w:rsidRPr="00776CA6" w:rsidRDefault="0029335D">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t>В случае если Возмещающая сторона соглашается с расчетом, изложенным в Уведомлении о возмещении, то она обязана выплатить сумму, указанную в Уведомлении о возмещении, в течение 90 (девяноста) дней с даты получения Уведомления о возмещении.</w:t>
      </w:r>
    </w:p>
    <w:p w14:paraId="3A1CFA89" w14:textId="3C7D559B" w:rsidR="0029335D" w:rsidRPr="00776CA6" w:rsidRDefault="0029335D">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В случае если Возмещающая сторона не отвечает на Уведомление о возмещении в течение срока, предусмотренного пунктом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_Ref511209675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31.3</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она обязана выплатить сумму, указанную в Уведомлении о возмещении, в течение 90 (девяноста) дней с даты его получения.</w:t>
      </w:r>
    </w:p>
    <w:p w14:paraId="04C43184" w14:textId="437C8268" w:rsidR="0029335D" w:rsidRPr="00776CA6" w:rsidRDefault="0029335D">
      <w:pPr>
        <w:widowControl w:val="0"/>
        <w:numPr>
          <w:ilvl w:val="1"/>
          <w:numId w:val="12"/>
        </w:numPr>
        <w:spacing w:before="120" w:after="120"/>
        <w:ind w:left="567" w:hanging="709"/>
        <w:jc w:val="both"/>
        <w:rPr>
          <w:rFonts w:ascii="PT Astra Serif" w:hAnsi="PT Astra Serif"/>
          <w:sz w:val="28"/>
          <w:szCs w:val="28"/>
        </w:rPr>
      </w:pPr>
      <w:bookmarkStart w:id="1049" w:name="_Ref511209729"/>
      <w:r w:rsidRPr="00776CA6">
        <w:rPr>
          <w:rFonts w:ascii="PT Astra Serif" w:hAnsi="PT Astra Serif"/>
          <w:sz w:val="28"/>
          <w:szCs w:val="28"/>
        </w:rPr>
        <w:t xml:space="preserve">В случае если Возмещающая сторона не соглашается с расчетом, Стороны должны организовать совещание с целью определения расчета размера убытков не позднее 7 (семи) рабочих дней с даты истечения срока, предусмотренного пунктом </w:t>
      </w:r>
      <w:r w:rsidR="00D764D6" w:rsidRPr="00776CA6">
        <w:rPr>
          <w:rFonts w:ascii="PT Astra Serif" w:hAnsi="PT Astra Serif"/>
          <w:sz w:val="28"/>
          <w:szCs w:val="28"/>
        </w:rPr>
        <w:fldChar w:fldCharType="begin"/>
      </w:r>
      <w:r w:rsidR="006D5CB2" w:rsidRPr="00776CA6">
        <w:rPr>
          <w:rFonts w:ascii="PT Astra Serif" w:hAnsi="PT Astra Serif"/>
          <w:sz w:val="28"/>
          <w:szCs w:val="28"/>
        </w:rPr>
        <w:instrText xml:space="preserve"> REF _Ref511209675 \r \h </w:instrText>
      </w:r>
      <w:r w:rsidR="00B10C68"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31.3</w:t>
      </w:r>
      <w:r w:rsidR="00D764D6" w:rsidRPr="00776CA6">
        <w:rPr>
          <w:rFonts w:ascii="PT Astra Serif" w:hAnsi="PT Astra Serif"/>
          <w:sz w:val="28"/>
          <w:szCs w:val="28"/>
        </w:rPr>
        <w:fldChar w:fldCharType="end"/>
      </w:r>
      <w:r w:rsidRPr="00776CA6">
        <w:rPr>
          <w:rFonts w:ascii="PT Astra Serif" w:hAnsi="PT Astra Serif"/>
          <w:sz w:val="28"/>
          <w:szCs w:val="28"/>
        </w:rPr>
        <w:t xml:space="preserve"> Соглашения, и принять решение относительно размера возмещаемых убытков.</w:t>
      </w:r>
      <w:bookmarkEnd w:id="1049"/>
    </w:p>
    <w:p w14:paraId="75AC3CF6" w14:textId="4113FFB0" w:rsidR="0029335D" w:rsidRPr="00776CA6" w:rsidRDefault="0029335D">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t>Если Стороны не смогли прийти к согласию в отношении расчета суммы убытков, подлежащих возмещению</w:t>
      </w:r>
      <w:r w:rsidR="00837510" w:rsidRPr="00776CA6">
        <w:rPr>
          <w:rFonts w:ascii="PT Astra Serif" w:hAnsi="PT Astra Serif"/>
          <w:sz w:val="28"/>
          <w:szCs w:val="28"/>
        </w:rPr>
        <w:t>,</w:t>
      </w:r>
      <w:r w:rsidRPr="00776CA6">
        <w:rPr>
          <w:rFonts w:ascii="PT Astra Serif" w:hAnsi="PT Astra Serif"/>
          <w:sz w:val="28"/>
          <w:szCs w:val="28"/>
        </w:rPr>
        <w:t xml:space="preserve"> в течение 30 (тридцати) рабочих дней после предоставления Стороной, претендующей на возмещение убытков, Уведомления о возмещении, либо в случае отказа организовать совещание согласно пункту </w:t>
      </w:r>
      <w:r w:rsidR="00D764D6" w:rsidRPr="00776CA6">
        <w:rPr>
          <w:rFonts w:ascii="PT Astra Serif" w:hAnsi="PT Astra Serif"/>
          <w:sz w:val="28"/>
          <w:szCs w:val="28"/>
        </w:rPr>
        <w:fldChar w:fldCharType="begin"/>
      </w:r>
      <w:r w:rsidRPr="00776CA6">
        <w:rPr>
          <w:rFonts w:ascii="PT Astra Serif" w:hAnsi="PT Astra Serif"/>
          <w:sz w:val="28"/>
          <w:szCs w:val="28"/>
        </w:rPr>
        <w:instrText xml:space="preserve"> REF _Ref511209729 \r \h </w:instrText>
      </w:r>
      <w:r w:rsidR="00B10C68"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31.6</w:t>
      </w:r>
      <w:r w:rsidR="00D764D6" w:rsidRPr="00776CA6">
        <w:rPr>
          <w:rFonts w:ascii="PT Astra Serif" w:hAnsi="PT Astra Serif"/>
          <w:sz w:val="28"/>
          <w:szCs w:val="28"/>
        </w:rPr>
        <w:fldChar w:fldCharType="end"/>
      </w:r>
      <w:r w:rsidRPr="00776CA6">
        <w:rPr>
          <w:rFonts w:ascii="PT Astra Serif" w:hAnsi="PT Astra Serif"/>
          <w:sz w:val="28"/>
          <w:szCs w:val="28"/>
        </w:rPr>
        <w:t xml:space="preserve"> Соглашения, Спор разрешается в порядке, предусмотренном разделом </w:t>
      </w:r>
      <w:r w:rsidR="00D764D6" w:rsidRPr="00776CA6">
        <w:rPr>
          <w:rFonts w:ascii="PT Astra Serif" w:hAnsi="PT Astra Serif"/>
          <w:sz w:val="28"/>
          <w:szCs w:val="28"/>
        </w:rPr>
        <w:fldChar w:fldCharType="begin"/>
      </w:r>
      <w:r w:rsidR="00FD3E80" w:rsidRPr="00776CA6">
        <w:rPr>
          <w:rFonts w:ascii="PT Astra Serif" w:hAnsi="PT Astra Serif"/>
          <w:sz w:val="28"/>
          <w:szCs w:val="28"/>
        </w:rPr>
        <w:instrText xml:space="preserve"> REF _Ref529469047 \r \h </w:instrText>
      </w:r>
      <w:r w:rsidR="00B10C68"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XII</w:t>
      </w:r>
      <w:r w:rsidR="00D764D6"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p>
    <w:p w14:paraId="6BABA96B" w14:textId="77777777" w:rsidR="0029335D" w:rsidRPr="00776CA6" w:rsidRDefault="0029335D">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Возмещение Сторонами </w:t>
      </w:r>
      <w:r w:rsidR="00604191" w:rsidRPr="00776CA6">
        <w:rPr>
          <w:rFonts w:ascii="PT Astra Serif" w:hAnsi="PT Astra Serif"/>
          <w:sz w:val="28"/>
          <w:szCs w:val="28"/>
        </w:rPr>
        <w:t>Соглашения убытков не освобождае</w:t>
      </w:r>
      <w:r w:rsidRPr="00776CA6">
        <w:rPr>
          <w:rFonts w:ascii="PT Astra Serif" w:hAnsi="PT Astra Serif"/>
          <w:sz w:val="28"/>
          <w:szCs w:val="28"/>
        </w:rPr>
        <w:t>т соответствующую Сторону от исполнения неисполненного или исполненного ненадлежащим образом обязательства в натуре.</w:t>
      </w:r>
    </w:p>
    <w:p w14:paraId="338F580C" w14:textId="77777777" w:rsidR="0029335D" w:rsidRPr="00776CA6" w:rsidRDefault="0029335D">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Сторона, претендующая на возмещение, обязана приложить разумные усилия для снижения размера </w:t>
      </w:r>
      <w:r w:rsidR="001A0229" w:rsidRPr="00776CA6">
        <w:rPr>
          <w:rFonts w:ascii="PT Astra Serif" w:hAnsi="PT Astra Serif"/>
          <w:sz w:val="28"/>
          <w:szCs w:val="28"/>
        </w:rPr>
        <w:t>в</w:t>
      </w:r>
      <w:r w:rsidRPr="00776CA6">
        <w:rPr>
          <w:rFonts w:ascii="PT Astra Serif" w:hAnsi="PT Astra Serif"/>
          <w:sz w:val="28"/>
          <w:szCs w:val="28"/>
        </w:rPr>
        <w:t>озмещаемых убытков.</w:t>
      </w:r>
    </w:p>
    <w:p w14:paraId="1D3186AC" w14:textId="39806EA0" w:rsidR="0029335D" w:rsidRPr="00776CA6" w:rsidRDefault="0029335D">
      <w:pPr>
        <w:widowControl w:val="0"/>
        <w:numPr>
          <w:ilvl w:val="1"/>
          <w:numId w:val="12"/>
        </w:numPr>
        <w:spacing w:before="120" w:after="120"/>
        <w:ind w:left="567" w:hanging="709"/>
        <w:jc w:val="both"/>
        <w:rPr>
          <w:rFonts w:ascii="PT Astra Serif" w:hAnsi="PT Astra Serif"/>
          <w:sz w:val="28"/>
          <w:szCs w:val="28"/>
        </w:rPr>
      </w:pPr>
      <w:bookmarkStart w:id="1050" w:name="_Ref529468245"/>
      <w:r w:rsidRPr="00776CA6">
        <w:rPr>
          <w:rFonts w:ascii="PT Astra Serif" w:hAnsi="PT Astra Serif"/>
          <w:sz w:val="28"/>
          <w:szCs w:val="28"/>
        </w:rPr>
        <w:t xml:space="preserve">Во избежание сомнений ни одна из Сторон не вправе заявлять другой Стороне требование о выплате возмещаемых </w:t>
      </w:r>
      <w:r w:rsidR="001A0229" w:rsidRPr="00776CA6">
        <w:rPr>
          <w:rFonts w:ascii="PT Astra Serif" w:hAnsi="PT Astra Serif"/>
          <w:sz w:val="28"/>
          <w:szCs w:val="28"/>
        </w:rPr>
        <w:t>у</w:t>
      </w:r>
      <w:r w:rsidRPr="00776CA6">
        <w:rPr>
          <w:rFonts w:ascii="PT Astra Serif" w:hAnsi="PT Astra Serif"/>
          <w:sz w:val="28"/>
          <w:szCs w:val="28"/>
        </w:rPr>
        <w:t>бытков или совершении каких-либо иных выплат по тем же основаниям и в той степени, в какой требование такой Стороны было удовлетворено в соответствии с другим положением настоящего Соглашения и (или) не были возмещены такой Стороне страховой организацией как выгодоприобретателю по предоставленному необходимому страховому покрытию (если применимо).</w:t>
      </w:r>
      <w:bookmarkEnd w:id="1050"/>
    </w:p>
    <w:p w14:paraId="100844D0" w14:textId="47A85FD6" w:rsidR="0029335D" w:rsidRPr="00776CA6" w:rsidRDefault="0029335D">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t>Суммы, подлежащие уплате в соответствии с пунктами </w:t>
      </w:r>
      <w:r w:rsidR="00D764D6" w:rsidRPr="00776CA6">
        <w:rPr>
          <w:rFonts w:ascii="PT Astra Serif" w:hAnsi="PT Astra Serif"/>
          <w:sz w:val="28"/>
          <w:szCs w:val="28"/>
        </w:rPr>
        <w:fldChar w:fldCharType="begin"/>
      </w:r>
      <w:r w:rsidR="00F43402" w:rsidRPr="00776CA6">
        <w:rPr>
          <w:rFonts w:ascii="PT Astra Serif" w:hAnsi="PT Astra Serif"/>
          <w:sz w:val="28"/>
          <w:szCs w:val="28"/>
        </w:rPr>
        <w:instrText xml:space="preserve"> REF _Ref529468232 \r \h </w:instrText>
      </w:r>
      <w:r w:rsidR="00B10C68"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31.1</w:t>
      </w:r>
      <w:r w:rsidR="00D764D6" w:rsidRPr="00776CA6">
        <w:rPr>
          <w:rFonts w:ascii="PT Astra Serif" w:hAnsi="PT Astra Serif"/>
          <w:sz w:val="28"/>
          <w:szCs w:val="28"/>
        </w:rPr>
        <w:fldChar w:fldCharType="end"/>
      </w:r>
      <w:r w:rsidRPr="00776CA6">
        <w:rPr>
          <w:rFonts w:ascii="PT Astra Serif" w:hAnsi="PT Astra Serif"/>
          <w:sz w:val="28"/>
          <w:szCs w:val="28"/>
        </w:rPr>
        <w:t>-</w:t>
      </w:r>
      <w:r w:rsidR="00D764D6" w:rsidRPr="00776CA6">
        <w:rPr>
          <w:rFonts w:ascii="PT Astra Serif" w:hAnsi="PT Astra Serif"/>
          <w:sz w:val="28"/>
          <w:szCs w:val="28"/>
        </w:rPr>
        <w:fldChar w:fldCharType="begin"/>
      </w:r>
      <w:r w:rsidR="00F43402" w:rsidRPr="00776CA6">
        <w:rPr>
          <w:rFonts w:ascii="PT Astra Serif" w:hAnsi="PT Astra Serif"/>
          <w:sz w:val="28"/>
          <w:szCs w:val="28"/>
        </w:rPr>
        <w:instrText xml:space="preserve"> REF _Ref529468245 \r \h </w:instrText>
      </w:r>
      <w:r w:rsidR="00B10C68"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31.10</w:t>
      </w:r>
      <w:r w:rsidR="00D764D6" w:rsidRPr="00776CA6">
        <w:rPr>
          <w:rFonts w:ascii="PT Astra Serif" w:hAnsi="PT Astra Serif"/>
          <w:sz w:val="28"/>
          <w:szCs w:val="28"/>
        </w:rPr>
        <w:fldChar w:fldCharType="end"/>
      </w:r>
      <w:r w:rsidRPr="00776CA6">
        <w:rPr>
          <w:rFonts w:ascii="PT Astra Serif" w:hAnsi="PT Astra Serif"/>
          <w:sz w:val="28"/>
          <w:szCs w:val="28"/>
        </w:rPr>
        <w:t xml:space="preserve"> Соглашения, ограничиваются размером возмещаемых Концеденту </w:t>
      </w:r>
      <w:r w:rsidR="00F43402" w:rsidRPr="00776CA6">
        <w:rPr>
          <w:rFonts w:ascii="PT Astra Serif" w:hAnsi="PT Astra Serif"/>
          <w:sz w:val="28"/>
          <w:szCs w:val="28"/>
        </w:rPr>
        <w:t>у</w:t>
      </w:r>
      <w:r w:rsidRPr="00776CA6">
        <w:rPr>
          <w:rFonts w:ascii="PT Astra Serif" w:hAnsi="PT Astra Serif"/>
          <w:sz w:val="28"/>
          <w:szCs w:val="28"/>
        </w:rPr>
        <w:t xml:space="preserve">бытков или возмещаемых Концессионеру </w:t>
      </w:r>
      <w:r w:rsidR="00F43402" w:rsidRPr="00776CA6">
        <w:rPr>
          <w:rFonts w:ascii="PT Astra Serif" w:hAnsi="PT Astra Serif"/>
          <w:sz w:val="28"/>
          <w:szCs w:val="28"/>
        </w:rPr>
        <w:t>у</w:t>
      </w:r>
      <w:r w:rsidRPr="00776CA6">
        <w:rPr>
          <w:rFonts w:ascii="PT Astra Serif" w:hAnsi="PT Astra Serif"/>
          <w:sz w:val="28"/>
          <w:szCs w:val="28"/>
        </w:rPr>
        <w:t xml:space="preserve">бытков (в зависимости от обстоятельств), при этом размер возмещаемых </w:t>
      </w:r>
      <w:r w:rsidR="00F43402" w:rsidRPr="00776CA6">
        <w:rPr>
          <w:rFonts w:ascii="PT Astra Serif" w:hAnsi="PT Astra Serif"/>
          <w:sz w:val="28"/>
          <w:szCs w:val="28"/>
        </w:rPr>
        <w:t>у</w:t>
      </w:r>
      <w:r w:rsidRPr="00776CA6">
        <w:rPr>
          <w:rFonts w:ascii="PT Astra Serif" w:hAnsi="PT Astra Serif"/>
          <w:sz w:val="28"/>
          <w:szCs w:val="28"/>
        </w:rPr>
        <w:t>бытков ограничивается размером реального ущерба.</w:t>
      </w:r>
    </w:p>
    <w:p w14:paraId="28448840" w14:textId="77777777" w:rsidR="00CE2089" w:rsidRPr="00776CA6" w:rsidRDefault="00CE2089">
      <w:pPr>
        <w:widowControl w:val="0"/>
        <w:numPr>
          <w:ilvl w:val="1"/>
          <w:numId w:val="12"/>
        </w:numPr>
        <w:spacing w:before="120" w:after="120"/>
        <w:ind w:left="567" w:hanging="709"/>
        <w:jc w:val="both"/>
        <w:rPr>
          <w:rFonts w:ascii="PT Astra Serif" w:hAnsi="PT Astra Serif"/>
          <w:sz w:val="28"/>
          <w:szCs w:val="28"/>
        </w:rPr>
      </w:pPr>
      <w:r w:rsidRPr="00776CA6">
        <w:rPr>
          <w:rFonts w:ascii="PT Astra Serif" w:hAnsi="PT Astra Serif"/>
          <w:sz w:val="28"/>
          <w:szCs w:val="28"/>
        </w:rPr>
        <w:lastRenderedPageBreak/>
        <w:t>Не подлежат возмещению убытки Стороны, возникшие в связи с предъявлением третьими лицами требований, основанных на нарушении указанной Стороной своих обязательств по Соглашению.</w:t>
      </w:r>
    </w:p>
    <w:p w14:paraId="682BCAED" w14:textId="77777777" w:rsidR="009050E1" w:rsidRPr="00776CA6" w:rsidRDefault="0029335D" w:rsidP="000B34F9">
      <w:pPr>
        <w:pStyle w:val="affffffd"/>
        <w:widowControl w:val="0"/>
        <w:tabs>
          <w:tab w:val="left" w:pos="993"/>
        </w:tabs>
        <w:spacing w:before="120" w:after="120"/>
        <w:ind w:left="709"/>
        <w:contextualSpacing w:val="0"/>
        <w:jc w:val="both"/>
        <w:outlineLvl w:val="0"/>
        <w:rPr>
          <w:rFonts w:ascii="PT Astra Serif" w:hAnsi="PT Astra Serif"/>
          <w:b/>
          <w:sz w:val="28"/>
          <w:szCs w:val="28"/>
        </w:rPr>
      </w:pPr>
      <w:r w:rsidRPr="00776CA6" w:rsidDel="0029335D">
        <w:rPr>
          <w:rFonts w:ascii="PT Astra Serif" w:hAnsi="PT Astra Serif"/>
          <w:i/>
          <w:sz w:val="28"/>
          <w:szCs w:val="28"/>
        </w:rPr>
        <w:t xml:space="preserve"> </w:t>
      </w:r>
      <w:bookmarkEnd w:id="1043"/>
      <w:bookmarkEnd w:id="1044"/>
      <w:bookmarkEnd w:id="1045"/>
      <w:bookmarkEnd w:id="1046"/>
      <w:bookmarkEnd w:id="1047"/>
    </w:p>
    <w:p w14:paraId="7314D178" w14:textId="77777777" w:rsidR="005A00F0" w:rsidRPr="00776CA6" w:rsidRDefault="00DE2733" w:rsidP="000B34F9">
      <w:pPr>
        <w:pStyle w:val="1"/>
        <w:keepNext w:val="0"/>
        <w:widowControl w:val="0"/>
        <w:spacing w:before="120" w:after="120" w:line="240" w:lineRule="auto"/>
        <w:ind w:left="567" w:hanging="283"/>
        <w:jc w:val="both"/>
        <w:rPr>
          <w:rFonts w:ascii="PT Astra Serif" w:hAnsi="PT Astra Serif"/>
          <w:sz w:val="28"/>
          <w:szCs w:val="28"/>
        </w:rPr>
      </w:pPr>
      <w:bookmarkStart w:id="1051" w:name="_Toc511216236"/>
      <w:bookmarkStart w:id="1052" w:name="_Toc511216250"/>
      <w:bookmarkStart w:id="1053" w:name="_Toc528749127"/>
      <w:bookmarkStart w:id="1054" w:name="_Toc144213732"/>
      <w:bookmarkEnd w:id="1051"/>
      <w:bookmarkEnd w:id="1052"/>
      <w:r w:rsidRPr="00776CA6">
        <w:rPr>
          <w:rFonts w:ascii="PT Astra Serif" w:hAnsi="PT Astra Serif"/>
          <w:sz w:val="28"/>
          <w:szCs w:val="28"/>
        </w:rPr>
        <w:t>ОСОБЫЕ ОБСТОЯТЕЛЬСТВА И ОБСТОЯТЕЛЬСТВА НЕПРЕОДОЛИМОЙ СИЛЫ</w:t>
      </w:r>
      <w:bookmarkEnd w:id="1053"/>
      <w:bookmarkEnd w:id="1054"/>
    </w:p>
    <w:p w14:paraId="00B4CD9A" w14:textId="24778088" w:rsidR="00FA1687" w:rsidRPr="00776CA6" w:rsidRDefault="00994FC3">
      <w:pPr>
        <w:pStyle w:val="affffffd"/>
        <w:widowControl w:val="0"/>
        <w:numPr>
          <w:ilvl w:val="0"/>
          <w:numId w:val="12"/>
        </w:numPr>
        <w:tabs>
          <w:tab w:val="left" w:pos="567"/>
          <w:tab w:val="left" w:pos="10206"/>
        </w:tabs>
        <w:spacing w:before="120" w:after="120"/>
        <w:ind w:left="567" w:hanging="709"/>
        <w:contextualSpacing w:val="0"/>
        <w:jc w:val="both"/>
        <w:outlineLvl w:val="0"/>
        <w:rPr>
          <w:rFonts w:ascii="PT Astra Serif" w:hAnsi="PT Astra Serif"/>
          <w:b/>
          <w:sz w:val="28"/>
          <w:szCs w:val="28"/>
        </w:rPr>
      </w:pPr>
      <w:bookmarkStart w:id="1055" w:name="_Toc144213733"/>
      <w:bookmarkEnd w:id="1008"/>
      <w:bookmarkEnd w:id="1009"/>
      <w:bookmarkEnd w:id="1010"/>
      <w:bookmarkEnd w:id="1011"/>
      <w:bookmarkEnd w:id="1012"/>
      <w:bookmarkEnd w:id="1013"/>
      <w:bookmarkEnd w:id="1014"/>
      <w:r w:rsidRPr="00776CA6">
        <w:rPr>
          <w:rFonts w:ascii="PT Astra Serif" w:hAnsi="PT Astra Serif"/>
          <w:b/>
          <w:sz w:val="28"/>
          <w:szCs w:val="28"/>
        </w:rPr>
        <w:t>Общие положения</w:t>
      </w:r>
      <w:bookmarkEnd w:id="1055"/>
    </w:p>
    <w:p w14:paraId="33403ABA" w14:textId="4528217A" w:rsidR="00994FC3" w:rsidRPr="00776CA6" w:rsidRDefault="00994FC3">
      <w:pPr>
        <w:widowControl w:val="0"/>
        <w:numPr>
          <w:ilvl w:val="1"/>
          <w:numId w:val="12"/>
        </w:numPr>
        <w:tabs>
          <w:tab w:val="left" w:pos="709"/>
        </w:tabs>
        <w:spacing w:before="120" w:after="120"/>
        <w:ind w:left="567" w:hanging="709"/>
        <w:jc w:val="both"/>
        <w:rPr>
          <w:rFonts w:ascii="PT Astra Serif" w:hAnsi="PT Astra Serif"/>
          <w:sz w:val="28"/>
          <w:szCs w:val="28"/>
        </w:rPr>
      </w:pPr>
      <w:bookmarkStart w:id="1056" w:name="_Toc511216254"/>
      <w:bookmarkStart w:id="1057" w:name="_Toc525737714"/>
      <w:bookmarkStart w:id="1058" w:name="_Toc525762719"/>
      <w:bookmarkStart w:id="1059" w:name="_Toc528749129"/>
      <w:bookmarkStart w:id="1060" w:name="_Toc529905346"/>
      <w:bookmarkStart w:id="1061" w:name="_Toc530595481"/>
      <w:r w:rsidRPr="00776CA6">
        <w:rPr>
          <w:rFonts w:ascii="PT Astra Serif" w:hAnsi="PT Astra Serif"/>
          <w:sz w:val="28"/>
          <w:szCs w:val="28"/>
        </w:rPr>
        <w:t xml:space="preserve">Любое из перечисленных в </w:t>
      </w:r>
      <w:r w:rsidR="00EF02BF" w:rsidRPr="00776CA6">
        <w:rPr>
          <w:rFonts w:ascii="PT Astra Serif" w:hAnsi="PT Astra Serif"/>
          <w:sz w:val="28"/>
          <w:szCs w:val="28"/>
        </w:rPr>
        <w:t xml:space="preserve">статье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_Ref420083755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33</w:t>
      </w:r>
      <w:r w:rsidR="0032629C" w:rsidRPr="00776CA6">
        <w:rPr>
          <w:rFonts w:ascii="PT Astra Serif" w:hAnsi="PT Astra Serif"/>
          <w:sz w:val="28"/>
          <w:szCs w:val="28"/>
        </w:rPr>
        <w:fldChar w:fldCharType="end"/>
      </w:r>
      <w:r w:rsidRPr="00776CA6">
        <w:rPr>
          <w:rFonts w:ascii="PT Astra Serif" w:hAnsi="PT Astra Serif"/>
          <w:sz w:val="28"/>
          <w:szCs w:val="28"/>
        </w:rPr>
        <w:t xml:space="preserve"> настоящего Соглашения обстоятельств может быть признано Особым обстоятельством </w:t>
      </w:r>
      <w:r w:rsidR="00F73188" w:rsidRPr="00776CA6">
        <w:rPr>
          <w:rFonts w:ascii="PT Astra Serif" w:hAnsi="PT Astra Serif"/>
          <w:sz w:val="28"/>
          <w:szCs w:val="28"/>
        </w:rPr>
        <w:t>в случае</w:t>
      </w:r>
      <w:r w:rsidR="003C19CB" w:rsidRPr="00776CA6">
        <w:rPr>
          <w:rFonts w:ascii="PT Astra Serif" w:hAnsi="PT Astra Serif"/>
          <w:sz w:val="28"/>
          <w:szCs w:val="28"/>
        </w:rPr>
        <w:t>, если</w:t>
      </w:r>
      <w:r w:rsidR="00F73188" w:rsidRPr="00776CA6">
        <w:rPr>
          <w:rFonts w:ascii="PT Astra Serif" w:hAnsi="PT Astra Serif"/>
          <w:sz w:val="28"/>
          <w:szCs w:val="28"/>
        </w:rPr>
        <w:t xml:space="preserve"> </w:t>
      </w:r>
      <w:r w:rsidR="003C19CB" w:rsidRPr="00776CA6">
        <w:rPr>
          <w:rFonts w:ascii="PT Astra Serif" w:hAnsi="PT Astra Serif"/>
          <w:sz w:val="28"/>
          <w:szCs w:val="28"/>
        </w:rPr>
        <w:t>выполняется любое из</w:t>
      </w:r>
      <w:r w:rsidR="00F73188" w:rsidRPr="00776CA6">
        <w:rPr>
          <w:rFonts w:ascii="PT Astra Serif" w:hAnsi="PT Astra Serif"/>
          <w:sz w:val="28"/>
          <w:szCs w:val="28"/>
        </w:rPr>
        <w:t xml:space="preserve"> следующих условий</w:t>
      </w:r>
      <w:r w:rsidRPr="00776CA6">
        <w:rPr>
          <w:rFonts w:ascii="PT Astra Serif" w:hAnsi="PT Astra Serif"/>
          <w:sz w:val="28"/>
          <w:szCs w:val="28"/>
        </w:rPr>
        <w:t>:</w:t>
      </w:r>
      <w:bookmarkEnd w:id="1056"/>
      <w:bookmarkEnd w:id="1057"/>
      <w:bookmarkEnd w:id="1058"/>
      <w:bookmarkEnd w:id="1059"/>
      <w:bookmarkEnd w:id="1060"/>
      <w:bookmarkEnd w:id="1061"/>
    </w:p>
    <w:p w14:paraId="5FABEDED" w14:textId="5362DC9C" w:rsidR="00F73188" w:rsidRPr="00776CA6" w:rsidRDefault="00F73188" w:rsidP="00502DC5">
      <w:pPr>
        <w:widowControl w:val="0"/>
        <w:numPr>
          <w:ilvl w:val="0"/>
          <w:numId w:val="2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в результате наступления такого обстоятельства Концессионер не может осуществить Создание Объекта Соглашения в установленный Соглашением срок или осуществлять Эксплуатацию Объекта Соглашения в течение периода, превышающего </w:t>
      </w:r>
      <w:r w:rsidR="004B54DB" w:rsidRPr="00776CA6">
        <w:rPr>
          <w:rFonts w:ascii="PT Astra Serif" w:hAnsi="PT Astra Serif"/>
          <w:w w:val="0"/>
          <w:sz w:val="28"/>
          <w:szCs w:val="28"/>
          <w:lang w:val="en-US"/>
        </w:rPr>
        <w:t>[</w:t>
      </w:r>
      <w:r w:rsidR="004B54DB" w:rsidRPr="00776CA6">
        <w:rPr>
          <w:rFonts w:ascii="PT Astra Serif" w:hAnsi="PT Astra Serif"/>
          <w:w w:val="0"/>
          <w:sz w:val="28"/>
          <w:szCs w:val="28"/>
          <w:highlight w:val="lightGray"/>
          <w:lang w:val="en-US"/>
        </w:rPr>
        <w:sym w:font="Symbol" w:char="F0B7"/>
      </w:r>
      <w:r w:rsidR="004B54DB" w:rsidRPr="00776CA6">
        <w:rPr>
          <w:rFonts w:ascii="PT Astra Serif" w:hAnsi="PT Astra Serif"/>
          <w:w w:val="0"/>
          <w:sz w:val="28"/>
          <w:szCs w:val="28"/>
          <w:lang w:val="en-US"/>
        </w:rPr>
        <w:t>]</w:t>
      </w:r>
      <w:r w:rsidRPr="00776CA6">
        <w:rPr>
          <w:rFonts w:ascii="PT Astra Serif" w:hAnsi="PT Astra Serif"/>
          <w:w w:val="0"/>
          <w:sz w:val="28"/>
          <w:szCs w:val="28"/>
        </w:rPr>
        <w:t xml:space="preserve"> месяц</w:t>
      </w:r>
      <w:r w:rsidR="004B54DB" w:rsidRPr="00776CA6">
        <w:rPr>
          <w:rFonts w:ascii="PT Astra Serif" w:hAnsi="PT Astra Serif"/>
          <w:w w:val="0"/>
          <w:sz w:val="28"/>
          <w:szCs w:val="28"/>
          <w:lang w:val="en-US"/>
        </w:rPr>
        <w:t>[</w:t>
      </w:r>
      <w:r w:rsidR="004B54DB" w:rsidRPr="00776CA6">
        <w:rPr>
          <w:rFonts w:ascii="PT Astra Serif" w:hAnsi="PT Astra Serif"/>
          <w:i/>
          <w:iCs/>
          <w:w w:val="0"/>
          <w:sz w:val="28"/>
          <w:szCs w:val="28"/>
          <w:highlight w:val="lightGray"/>
        </w:rPr>
        <w:t>ев</w:t>
      </w:r>
      <w:r w:rsidR="004B54DB" w:rsidRPr="00776CA6">
        <w:rPr>
          <w:rFonts w:ascii="PT Astra Serif" w:hAnsi="PT Astra Serif"/>
          <w:w w:val="0"/>
          <w:sz w:val="28"/>
          <w:szCs w:val="28"/>
          <w:lang w:val="en-US"/>
        </w:rPr>
        <w:t>]</w:t>
      </w:r>
      <w:r w:rsidRPr="00776CA6">
        <w:rPr>
          <w:rFonts w:ascii="PT Astra Serif" w:hAnsi="PT Astra Serif"/>
          <w:w w:val="0"/>
          <w:sz w:val="28"/>
          <w:szCs w:val="28"/>
        </w:rPr>
        <w:t>;</w:t>
      </w:r>
    </w:p>
    <w:p w14:paraId="7283797B" w14:textId="1FBA9893" w:rsidR="00994FC3" w:rsidRPr="00776CA6" w:rsidRDefault="00F73188" w:rsidP="00502DC5">
      <w:pPr>
        <w:widowControl w:val="0"/>
        <w:numPr>
          <w:ilvl w:val="0"/>
          <w:numId w:val="2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наступление такого обстоятельства повлекло Дополнительные расходы Концессионера в размере свыше </w:t>
      </w:r>
      <w:r w:rsidR="004B54DB" w:rsidRPr="00776CA6">
        <w:rPr>
          <w:rFonts w:ascii="PT Astra Serif" w:hAnsi="PT Astra Serif"/>
          <w:w w:val="0"/>
          <w:sz w:val="28"/>
          <w:szCs w:val="28"/>
        </w:rPr>
        <w:t>[</w:t>
      </w:r>
      <w:r w:rsidR="004B54DB" w:rsidRPr="00776CA6">
        <w:rPr>
          <w:rFonts w:ascii="PT Astra Serif" w:hAnsi="PT Astra Serif"/>
          <w:w w:val="0"/>
          <w:sz w:val="28"/>
          <w:szCs w:val="28"/>
          <w:highlight w:val="lightGray"/>
        </w:rPr>
        <w:sym w:font="Symbol" w:char="F0B7"/>
      </w:r>
      <w:r w:rsidR="004B54DB" w:rsidRPr="00776CA6">
        <w:rPr>
          <w:rFonts w:ascii="PT Astra Serif" w:hAnsi="PT Astra Serif"/>
          <w:w w:val="0"/>
          <w:sz w:val="28"/>
          <w:szCs w:val="28"/>
        </w:rPr>
        <w:t>]</w:t>
      </w:r>
      <w:r w:rsidRPr="00776CA6">
        <w:rPr>
          <w:rFonts w:ascii="PT Astra Serif" w:hAnsi="PT Astra Serif"/>
          <w:w w:val="0"/>
          <w:sz w:val="28"/>
          <w:szCs w:val="28"/>
        </w:rPr>
        <w:t xml:space="preserve"> рублей за текущий год</w:t>
      </w:r>
      <w:r w:rsidR="00994FC3" w:rsidRPr="00776CA6">
        <w:rPr>
          <w:rFonts w:ascii="PT Astra Serif" w:hAnsi="PT Astra Serif"/>
          <w:w w:val="0"/>
          <w:sz w:val="28"/>
          <w:szCs w:val="28"/>
        </w:rPr>
        <w:t>.</w:t>
      </w:r>
    </w:p>
    <w:p w14:paraId="38D84A7C" w14:textId="77777777" w:rsidR="007C458B" w:rsidRPr="00776CA6" w:rsidRDefault="007C458B" w:rsidP="000B34F9">
      <w:pPr>
        <w:widowControl w:val="0"/>
        <w:tabs>
          <w:tab w:val="left" w:pos="10206"/>
        </w:tabs>
        <w:autoSpaceDE w:val="0"/>
        <w:autoSpaceDN w:val="0"/>
        <w:adjustRightInd w:val="0"/>
        <w:spacing w:before="120" w:after="120"/>
        <w:jc w:val="both"/>
        <w:rPr>
          <w:rFonts w:ascii="PT Astra Serif" w:hAnsi="PT Astra Serif"/>
          <w:sz w:val="28"/>
          <w:szCs w:val="28"/>
        </w:rPr>
      </w:pPr>
    </w:p>
    <w:p w14:paraId="5CAE58FA" w14:textId="77777777" w:rsidR="00DE2733" w:rsidRPr="00776CA6" w:rsidRDefault="00DE2733">
      <w:pPr>
        <w:pStyle w:val="affffffd"/>
        <w:widowControl w:val="0"/>
        <w:numPr>
          <w:ilvl w:val="0"/>
          <w:numId w:val="12"/>
        </w:numPr>
        <w:tabs>
          <w:tab w:val="left" w:pos="567"/>
          <w:tab w:val="left" w:pos="10206"/>
        </w:tabs>
        <w:spacing w:before="120" w:after="120"/>
        <w:ind w:left="567" w:hanging="709"/>
        <w:contextualSpacing w:val="0"/>
        <w:jc w:val="both"/>
        <w:outlineLvl w:val="0"/>
        <w:rPr>
          <w:rFonts w:ascii="PT Astra Serif" w:hAnsi="PT Astra Serif"/>
          <w:b/>
          <w:sz w:val="28"/>
          <w:szCs w:val="28"/>
        </w:rPr>
      </w:pPr>
      <w:bookmarkStart w:id="1062" w:name="_Ref511152498"/>
      <w:bookmarkStart w:id="1063" w:name="_Toc144213734"/>
      <w:bookmarkStart w:id="1064" w:name="_Ref420083755"/>
      <w:r w:rsidRPr="00776CA6">
        <w:rPr>
          <w:rFonts w:ascii="PT Astra Serif" w:hAnsi="PT Astra Serif"/>
          <w:b/>
          <w:sz w:val="28"/>
          <w:szCs w:val="28"/>
        </w:rPr>
        <w:t>Перечень Особых Обстоятельств</w:t>
      </w:r>
      <w:bookmarkEnd w:id="1062"/>
      <w:bookmarkEnd w:id="1063"/>
    </w:p>
    <w:p w14:paraId="2798582C" w14:textId="77777777" w:rsidR="002B5A94" w:rsidRPr="00776CA6" w:rsidRDefault="002B5A94">
      <w:pPr>
        <w:widowControl w:val="0"/>
        <w:numPr>
          <w:ilvl w:val="1"/>
          <w:numId w:val="12"/>
        </w:numPr>
        <w:spacing w:before="120" w:after="120"/>
        <w:ind w:left="567" w:hanging="709"/>
        <w:jc w:val="both"/>
        <w:rPr>
          <w:rFonts w:ascii="PT Astra Serif" w:hAnsi="PT Astra Serif"/>
          <w:sz w:val="28"/>
          <w:szCs w:val="28"/>
        </w:rPr>
      </w:pPr>
      <w:bookmarkStart w:id="1065" w:name="_Toc511216256"/>
      <w:bookmarkStart w:id="1066" w:name="_Toc525737716"/>
      <w:bookmarkStart w:id="1067" w:name="_Toc525762721"/>
      <w:r w:rsidRPr="00776CA6">
        <w:rPr>
          <w:rFonts w:ascii="PT Astra Serif" w:hAnsi="PT Astra Serif"/>
          <w:sz w:val="28"/>
          <w:szCs w:val="28"/>
        </w:rPr>
        <w:t>К Особым обстоятельствам относятся:</w:t>
      </w:r>
    </w:p>
    <w:p w14:paraId="1A7B524C" w14:textId="547BF56D" w:rsidR="002B5A94" w:rsidRPr="00776CA6" w:rsidRDefault="002B5A94"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068" w:name="_Toc511216257"/>
      <w:bookmarkStart w:id="1069" w:name="_Toc525737717"/>
      <w:bookmarkStart w:id="1070" w:name="_Toc525762722"/>
      <w:r w:rsidRPr="00776CA6">
        <w:rPr>
          <w:rFonts w:ascii="PT Astra Serif" w:hAnsi="PT Astra Serif"/>
          <w:w w:val="0"/>
          <w:sz w:val="28"/>
          <w:szCs w:val="28"/>
        </w:rPr>
        <w:t>прокладка коммуникаций ресурсоснабжающими организациями (коммунальными службами)</w:t>
      </w:r>
      <w:r w:rsidR="00EE4A27" w:rsidRPr="00776CA6">
        <w:rPr>
          <w:rFonts w:ascii="PT Astra Serif" w:hAnsi="PT Astra Serif"/>
          <w:sz w:val="28"/>
          <w:szCs w:val="28"/>
        </w:rPr>
        <w:t xml:space="preserve">, а также </w:t>
      </w:r>
      <w:r w:rsidR="00EE4A27" w:rsidRPr="00776CA6">
        <w:rPr>
          <w:rFonts w:ascii="PT Astra Serif" w:hAnsi="PT Astra Serif"/>
          <w:w w:val="0"/>
          <w:sz w:val="28"/>
          <w:szCs w:val="28"/>
        </w:rPr>
        <w:t>осуществление строительных и (или) ремонтных работ третьими лицами,</w:t>
      </w:r>
      <w:r w:rsidRPr="00776CA6">
        <w:rPr>
          <w:rFonts w:ascii="PT Astra Serif" w:hAnsi="PT Astra Serif"/>
          <w:w w:val="0"/>
          <w:sz w:val="28"/>
          <w:szCs w:val="28"/>
        </w:rPr>
        <w:t xml:space="preserve"> в случае если </w:t>
      </w:r>
      <w:r w:rsidR="00EE4A27" w:rsidRPr="00776CA6">
        <w:rPr>
          <w:rFonts w:ascii="PT Astra Serif" w:hAnsi="PT Astra Serif"/>
          <w:w w:val="0"/>
          <w:sz w:val="28"/>
          <w:szCs w:val="28"/>
        </w:rPr>
        <w:t xml:space="preserve">они </w:t>
      </w:r>
      <w:r w:rsidRPr="00776CA6">
        <w:rPr>
          <w:rFonts w:ascii="PT Astra Serif" w:hAnsi="PT Astra Serif"/>
          <w:w w:val="0"/>
          <w:sz w:val="28"/>
          <w:szCs w:val="28"/>
        </w:rPr>
        <w:t>вызвал</w:t>
      </w:r>
      <w:r w:rsidR="00EE4A27" w:rsidRPr="00776CA6">
        <w:rPr>
          <w:rFonts w:ascii="PT Astra Serif" w:hAnsi="PT Astra Serif"/>
          <w:w w:val="0"/>
          <w:sz w:val="28"/>
          <w:szCs w:val="28"/>
        </w:rPr>
        <w:t>и</w:t>
      </w:r>
      <w:r w:rsidRPr="00776CA6">
        <w:rPr>
          <w:rFonts w:ascii="PT Astra Serif" w:hAnsi="PT Astra Serif"/>
          <w:w w:val="0"/>
          <w:sz w:val="28"/>
          <w:szCs w:val="28"/>
        </w:rPr>
        <w:t xml:space="preserve"> приостановку </w:t>
      </w:r>
      <w:r w:rsidR="00975F7B" w:rsidRPr="00776CA6">
        <w:rPr>
          <w:rFonts w:ascii="PT Astra Serif" w:hAnsi="PT Astra Serif"/>
          <w:w w:val="0"/>
          <w:sz w:val="28"/>
          <w:szCs w:val="28"/>
        </w:rPr>
        <w:t xml:space="preserve">Создания </w:t>
      </w:r>
      <w:r w:rsidRPr="00776CA6">
        <w:rPr>
          <w:rFonts w:ascii="PT Astra Serif" w:hAnsi="PT Astra Serif"/>
          <w:w w:val="0"/>
          <w:sz w:val="28"/>
          <w:szCs w:val="28"/>
        </w:rPr>
        <w:t>и (или) Эксплуатации Объекта Соглашения на срок более чем 3 (три) месяца;</w:t>
      </w:r>
      <w:bookmarkEnd w:id="1068"/>
      <w:bookmarkEnd w:id="1069"/>
      <w:bookmarkEnd w:id="1070"/>
    </w:p>
    <w:p w14:paraId="0810FDF0" w14:textId="35F13C20" w:rsidR="002B5A94" w:rsidRPr="00776CA6" w:rsidRDefault="002B5A94"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071" w:name="_Toc511216258"/>
      <w:bookmarkStart w:id="1072" w:name="_Toc525737718"/>
      <w:bookmarkStart w:id="1073" w:name="_Toc525762723"/>
      <w:r w:rsidRPr="00776CA6">
        <w:rPr>
          <w:rFonts w:ascii="PT Astra Serif" w:hAnsi="PT Astra Serif"/>
          <w:w w:val="0"/>
          <w:sz w:val="28"/>
          <w:szCs w:val="28"/>
        </w:rPr>
        <w:t xml:space="preserve">обнаружение на земельных участках (включая обнаружение в почве и (или) грунтовых водах) опасных веществ, военных объектов, любых других объектов, препятствующих осуществлению </w:t>
      </w:r>
      <w:r w:rsidR="00975F7B" w:rsidRPr="00776CA6">
        <w:rPr>
          <w:rFonts w:ascii="PT Astra Serif" w:hAnsi="PT Astra Serif"/>
          <w:w w:val="0"/>
          <w:sz w:val="28"/>
          <w:szCs w:val="28"/>
        </w:rPr>
        <w:t xml:space="preserve">Создания </w:t>
      </w:r>
      <w:r w:rsidRPr="00776CA6">
        <w:rPr>
          <w:rFonts w:ascii="PT Astra Serif" w:hAnsi="PT Astra Serif"/>
          <w:w w:val="0"/>
          <w:sz w:val="28"/>
          <w:szCs w:val="28"/>
        </w:rPr>
        <w:t>и (или) Эксплуатации Объекта Соглашения, обнаружение на земельных участках объектов культурного наследия (памятников истории и культуры) (включая объекты археологического наследия), иных археологических объектов, а также выявление иных обстоятельств (включая геологические факторы), которые не были известны Концессионеру при заключении Соглашения, в случаях, когда в результате такого обнаружения Концессионер не может надлежащим образом исполнить свои обязательства по Соглашению;</w:t>
      </w:r>
      <w:bookmarkEnd w:id="1071"/>
      <w:bookmarkEnd w:id="1072"/>
      <w:bookmarkEnd w:id="1073"/>
    </w:p>
    <w:p w14:paraId="0EEA88E0" w14:textId="195588AA" w:rsidR="002B5A94" w:rsidRPr="00776CA6" w:rsidRDefault="002B5A94"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074" w:name="_Toc511216259"/>
      <w:bookmarkStart w:id="1075" w:name="_Toc525737719"/>
      <w:bookmarkStart w:id="1076" w:name="_Toc525762724"/>
      <w:r w:rsidRPr="00776CA6">
        <w:rPr>
          <w:rFonts w:ascii="PT Astra Serif" w:hAnsi="PT Astra Serif"/>
          <w:w w:val="0"/>
          <w:sz w:val="28"/>
          <w:szCs w:val="28"/>
        </w:rPr>
        <w:t xml:space="preserve">запреты на осуществление деятельности по </w:t>
      </w:r>
      <w:r w:rsidR="00975F7B" w:rsidRPr="00776CA6">
        <w:rPr>
          <w:rFonts w:ascii="PT Astra Serif" w:hAnsi="PT Astra Serif"/>
          <w:w w:val="0"/>
          <w:sz w:val="28"/>
          <w:szCs w:val="28"/>
        </w:rPr>
        <w:t>Созданию</w:t>
      </w:r>
      <w:r w:rsidRPr="00776CA6">
        <w:rPr>
          <w:rFonts w:ascii="PT Astra Serif" w:hAnsi="PT Astra Serif"/>
          <w:w w:val="0"/>
          <w:sz w:val="28"/>
          <w:szCs w:val="28"/>
        </w:rPr>
        <w:t>, Эксплуатации Объекта Соглашения на одном или нескольких земельных участках, на которых расположен</w:t>
      </w:r>
      <w:r w:rsidR="009469A5" w:rsidRPr="00776CA6">
        <w:rPr>
          <w:rFonts w:ascii="PT Astra Serif" w:hAnsi="PT Astra Serif"/>
          <w:w w:val="0"/>
          <w:sz w:val="28"/>
          <w:szCs w:val="28"/>
        </w:rPr>
        <w:t xml:space="preserve"> </w:t>
      </w:r>
      <w:r w:rsidRPr="00776CA6">
        <w:rPr>
          <w:rFonts w:ascii="PT Astra Serif" w:hAnsi="PT Astra Serif"/>
          <w:w w:val="0"/>
          <w:sz w:val="28"/>
          <w:szCs w:val="28"/>
        </w:rPr>
        <w:t xml:space="preserve">Объект Соглашения или которые необходимы для осуществления деятельности, предусмотренной пунктом </w:t>
      </w:r>
      <w:r w:rsidR="0032629C" w:rsidRPr="00776CA6">
        <w:rPr>
          <w:rFonts w:ascii="PT Astra Serif" w:hAnsi="PT Astra Serif"/>
          <w:w w:val="0"/>
          <w:sz w:val="28"/>
          <w:szCs w:val="28"/>
        </w:rPr>
        <w:fldChar w:fldCharType="begin"/>
      </w:r>
      <w:r w:rsidR="0032629C" w:rsidRPr="00776CA6">
        <w:rPr>
          <w:rFonts w:ascii="PT Astra Serif" w:hAnsi="PT Astra Serif"/>
          <w:w w:val="0"/>
          <w:sz w:val="28"/>
          <w:szCs w:val="28"/>
        </w:rPr>
        <w:instrText xml:space="preserve"> REF _Ref511128922 \r \h  \* MERGEFORMAT </w:instrText>
      </w:r>
      <w:r w:rsidR="0032629C" w:rsidRPr="00776CA6">
        <w:rPr>
          <w:rFonts w:ascii="PT Astra Serif" w:hAnsi="PT Astra Serif"/>
          <w:w w:val="0"/>
          <w:sz w:val="28"/>
          <w:szCs w:val="28"/>
        </w:rPr>
      </w:r>
      <w:r w:rsidR="0032629C" w:rsidRPr="00776CA6">
        <w:rPr>
          <w:rFonts w:ascii="PT Astra Serif" w:hAnsi="PT Astra Serif"/>
          <w:w w:val="0"/>
          <w:sz w:val="28"/>
          <w:szCs w:val="28"/>
        </w:rPr>
        <w:fldChar w:fldCharType="separate"/>
      </w:r>
      <w:r w:rsidR="00466C7F" w:rsidRPr="00776CA6">
        <w:rPr>
          <w:rFonts w:ascii="PT Astra Serif" w:hAnsi="PT Astra Serif"/>
          <w:w w:val="0"/>
          <w:sz w:val="28"/>
          <w:szCs w:val="28"/>
        </w:rPr>
        <w:t>2.1</w:t>
      </w:r>
      <w:r w:rsidR="0032629C" w:rsidRPr="00776CA6">
        <w:rPr>
          <w:rFonts w:ascii="PT Astra Serif" w:hAnsi="PT Astra Serif"/>
          <w:w w:val="0"/>
          <w:sz w:val="28"/>
          <w:szCs w:val="28"/>
        </w:rPr>
        <w:fldChar w:fldCharType="end"/>
      </w:r>
      <w:r w:rsidRPr="00776CA6">
        <w:rPr>
          <w:rFonts w:ascii="PT Astra Serif" w:hAnsi="PT Astra Serif"/>
          <w:w w:val="0"/>
          <w:sz w:val="28"/>
          <w:szCs w:val="28"/>
        </w:rPr>
        <w:t xml:space="preserve"> Соглашения, со стороны ресурсоснабжающих организаций, природоохранных и иных уполномоченных органов, произошедшие не по вине Концессионера, если в результате такого запрета </w:t>
      </w:r>
      <w:r w:rsidRPr="00776CA6">
        <w:rPr>
          <w:rFonts w:ascii="PT Astra Serif" w:hAnsi="PT Astra Serif"/>
          <w:w w:val="0"/>
          <w:sz w:val="28"/>
          <w:szCs w:val="28"/>
        </w:rPr>
        <w:lastRenderedPageBreak/>
        <w:t>Концессионер не может надлежащим образом исполнить свои обязательства по Соглашению;</w:t>
      </w:r>
      <w:bookmarkEnd w:id="1074"/>
      <w:bookmarkEnd w:id="1075"/>
      <w:bookmarkEnd w:id="1076"/>
    </w:p>
    <w:p w14:paraId="364FD0B9" w14:textId="227697BD" w:rsidR="002B5A94" w:rsidRPr="00776CA6" w:rsidRDefault="00B92293"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077" w:name="_Toc511216260"/>
      <w:bookmarkStart w:id="1078" w:name="_Toc525737720"/>
      <w:bookmarkStart w:id="1079" w:name="_Toc525762725"/>
      <w:r w:rsidRPr="00776CA6">
        <w:rPr>
          <w:rFonts w:ascii="PT Astra Serif" w:hAnsi="PT Astra Serif"/>
          <w:w w:val="0"/>
          <w:sz w:val="28"/>
          <w:szCs w:val="28"/>
        </w:rPr>
        <w:t xml:space="preserve">подтвержденные вступившим в законную силу решением суда Российской Федерации </w:t>
      </w:r>
      <w:bookmarkStart w:id="1080" w:name="_Toc511216262"/>
      <w:bookmarkStart w:id="1081" w:name="_Toc525737722"/>
      <w:bookmarkStart w:id="1082" w:name="_Toc525762727"/>
      <w:bookmarkEnd w:id="1077"/>
      <w:bookmarkEnd w:id="1078"/>
      <w:bookmarkEnd w:id="1079"/>
      <w:r w:rsidR="002B5A94" w:rsidRPr="00776CA6">
        <w:rPr>
          <w:rFonts w:ascii="PT Astra Serif" w:hAnsi="PT Astra Serif"/>
          <w:w w:val="0"/>
          <w:sz w:val="28"/>
          <w:szCs w:val="28"/>
        </w:rPr>
        <w:t>противоречащие Законодательству действия (бездействие) Органов власти, повлекшие за собой причинение убытков Концессионеру, в результате чего Концессионер лишился возможности получить то, на что вправе был рассчитывать при заключении Соглашения;</w:t>
      </w:r>
      <w:bookmarkEnd w:id="1080"/>
      <w:bookmarkEnd w:id="1081"/>
      <w:bookmarkEnd w:id="1082"/>
    </w:p>
    <w:p w14:paraId="2F071D5A" w14:textId="2E161595" w:rsidR="002B5A94" w:rsidRPr="00776CA6" w:rsidRDefault="002B5A94"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083" w:name="_Toc511216263"/>
      <w:bookmarkStart w:id="1084" w:name="_Toc525737723"/>
      <w:bookmarkStart w:id="1085" w:name="_Toc525762728"/>
      <w:r w:rsidRPr="00776CA6">
        <w:rPr>
          <w:rFonts w:ascii="PT Astra Serif" w:hAnsi="PT Astra Serif"/>
          <w:w w:val="0"/>
          <w:sz w:val="28"/>
          <w:szCs w:val="28"/>
        </w:rPr>
        <w:t xml:space="preserve">вступление в силу нормативных правовых актов Российской Федерации, </w:t>
      </w:r>
      <w:r w:rsidR="0091798E" w:rsidRPr="00776CA6">
        <w:rPr>
          <w:rFonts w:ascii="PT Astra Serif" w:hAnsi="PT Astra Serif"/>
          <w:w w:val="0"/>
          <w:sz w:val="28"/>
          <w:szCs w:val="28"/>
        </w:rPr>
        <w:t>Ульяновской области</w:t>
      </w:r>
      <w:r w:rsidRPr="00776CA6">
        <w:rPr>
          <w:rFonts w:ascii="PT Astra Serif" w:hAnsi="PT Astra Serif"/>
          <w:w w:val="0"/>
          <w:sz w:val="28"/>
          <w:szCs w:val="28"/>
        </w:rPr>
        <w:t>, муниципальн</w:t>
      </w:r>
      <w:r w:rsidR="0091798E" w:rsidRPr="00776CA6">
        <w:rPr>
          <w:rFonts w:ascii="PT Astra Serif" w:hAnsi="PT Astra Serif"/>
          <w:w w:val="0"/>
          <w:sz w:val="28"/>
          <w:szCs w:val="28"/>
        </w:rPr>
        <w:t>ого</w:t>
      </w:r>
      <w:r w:rsidRPr="00776CA6">
        <w:rPr>
          <w:rFonts w:ascii="PT Astra Serif" w:hAnsi="PT Astra Serif"/>
          <w:w w:val="0"/>
          <w:sz w:val="28"/>
          <w:szCs w:val="28"/>
        </w:rPr>
        <w:t xml:space="preserve"> образовани</w:t>
      </w:r>
      <w:r w:rsidR="0091798E" w:rsidRPr="00776CA6">
        <w:rPr>
          <w:rFonts w:ascii="PT Astra Serif" w:hAnsi="PT Astra Serif"/>
          <w:w w:val="0"/>
          <w:sz w:val="28"/>
          <w:szCs w:val="28"/>
        </w:rPr>
        <w:t>я «город Ульяновск»</w:t>
      </w:r>
      <w:r w:rsidR="009469A5" w:rsidRPr="00776CA6">
        <w:rPr>
          <w:rFonts w:ascii="PT Astra Serif" w:hAnsi="PT Astra Serif"/>
          <w:w w:val="0"/>
          <w:sz w:val="28"/>
          <w:szCs w:val="28"/>
        </w:rPr>
        <w:t xml:space="preserve">, </w:t>
      </w:r>
      <w:r w:rsidRPr="00776CA6">
        <w:rPr>
          <w:rFonts w:ascii="PT Astra Serif" w:hAnsi="PT Astra Serif"/>
          <w:w w:val="0"/>
          <w:sz w:val="28"/>
          <w:szCs w:val="28"/>
        </w:rPr>
        <w:t>в связи с которыми Концессионер оказывается неспособными исполнить принятые на себя обязательства по Соглашению;</w:t>
      </w:r>
      <w:bookmarkEnd w:id="1083"/>
      <w:bookmarkEnd w:id="1084"/>
      <w:bookmarkEnd w:id="1085"/>
    </w:p>
    <w:p w14:paraId="3EFDDEDC" w14:textId="59D5DAF3" w:rsidR="002B5A94" w:rsidRPr="00776CA6" w:rsidRDefault="002B5A94"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086" w:name="_Toc511216264"/>
      <w:bookmarkStart w:id="1087" w:name="_Toc525737724"/>
      <w:bookmarkStart w:id="1088" w:name="_Toc525762729"/>
      <w:r w:rsidRPr="00776CA6">
        <w:rPr>
          <w:rFonts w:ascii="PT Astra Serif" w:hAnsi="PT Astra Serif"/>
          <w:w w:val="0"/>
          <w:sz w:val="28"/>
          <w:szCs w:val="28"/>
        </w:rPr>
        <w:t xml:space="preserve">вступление в законную силу решения суда или федерального антимонопольного органа, которым установлена невозможность исполнения Концессионером установленных Соглашением обязательств вследствие решений, действий (бездействия) </w:t>
      </w:r>
      <w:r w:rsidR="009469A5" w:rsidRPr="00776CA6">
        <w:rPr>
          <w:rFonts w:ascii="PT Astra Serif" w:hAnsi="PT Astra Serif"/>
          <w:w w:val="0"/>
          <w:sz w:val="28"/>
          <w:szCs w:val="28"/>
        </w:rPr>
        <w:t>О</w:t>
      </w:r>
      <w:r w:rsidRPr="00776CA6">
        <w:rPr>
          <w:rFonts w:ascii="PT Astra Serif" w:hAnsi="PT Astra Serif"/>
          <w:w w:val="0"/>
          <w:sz w:val="28"/>
          <w:szCs w:val="28"/>
        </w:rPr>
        <w:t>рганов власти и (или) их должностных лиц;</w:t>
      </w:r>
      <w:bookmarkEnd w:id="1086"/>
      <w:bookmarkEnd w:id="1087"/>
      <w:bookmarkEnd w:id="1088"/>
    </w:p>
    <w:p w14:paraId="04805A3A" w14:textId="385061E2" w:rsidR="002B5A94" w:rsidRPr="00776CA6" w:rsidRDefault="002B5A94"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089" w:name="_Toc511216275"/>
      <w:bookmarkStart w:id="1090" w:name="_Toc525737736"/>
      <w:bookmarkStart w:id="1091" w:name="_Toc525762741"/>
      <w:bookmarkStart w:id="1092" w:name="_Toc511216272"/>
      <w:bookmarkStart w:id="1093" w:name="_Toc525737733"/>
      <w:bookmarkStart w:id="1094" w:name="_Toc525762738"/>
      <w:r w:rsidRPr="00776CA6">
        <w:rPr>
          <w:rFonts w:ascii="PT Astra Serif" w:hAnsi="PT Astra Serif"/>
          <w:w w:val="0"/>
          <w:sz w:val="28"/>
          <w:szCs w:val="28"/>
        </w:rPr>
        <w:t>признание недействительными положений Соглашения в части каких-либо прав и (или) обязанностей Сторон;</w:t>
      </w:r>
      <w:bookmarkEnd w:id="1089"/>
      <w:bookmarkEnd w:id="1090"/>
      <w:bookmarkEnd w:id="1091"/>
    </w:p>
    <w:p w14:paraId="12B52AFB" w14:textId="64FD5F4E" w:rsidR="002B5A94" w:rsidRPr="00776CA6" w:rsidRDefault="002B5A94"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iCs/>
          <w:w w:val="0"/>
          <w:sz w:val="28"/>
          <w:szCs w:val="28"/>
        </w:rPr>
      </w:pPr>
      <w:r w:rsidRPr="00776CA6">
        <w:rPr>
          <w:rFonts w:ascii="PT Astra Serif" w:hAnsi="PT Astra Serif"/>
          <w:w w:val="0"/>
          <w:sz w:val="28"/>
          <w:szCs w:val="28"/>
        </w:rPr>
        <w:t>неполучение одобрения антимонопольного органа на изменение Соглашения в случаях, указанных в Соглашении и (или) Законодательстве, согласованного между Сторонами, если без внесения изменений в Соглашение Стороны не могут исполнять свои обязанности по Соглашению;</w:t>
      </w:r>
      <w:bookmarkEnd w:id="1092"/>
      <w:bookmarkEnd w:id="1093"/>
      <w:bookmarkEnd w:id="1094"/>
    </w:p>
    <w:p w14:paraId="474D81A1" w14:textId="77777777" w:rsidR="006D2D0A" w:rsidRPr="00776CA6" w:rsidRDefault="006D2D0A"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iCs/>
          <w:w w:val="0"/>
          <w:sz w:val="28"/>
          <w:szCs w:val="28"/>
        </w:rPr>
      </w:pPr>
      <w:r w:rsidRPr="00776CA6">
        <w:rPr>
          <w:rFonts w:ascii="PT Astra Serif" w:hAnsi="PT Astra Serif"/>
          <w:iCs/>
          <w:w w:val="0"/>
          <w:sz w:val="28"/>
          <w:szCs w:val="28"/>
        </w:rPr>
        <w:t>утрата Концедентом права собственности на любое имущество, входящее в состав Объекта Соглашения;</w:t>
      </w:r>
    </w:p>
    <w:p w14:paraId="1E6606C6" w14:textId="517AC91F" w:rsidR="006D2D0A" w:rsidRPr="00776CA6" w:rsidRDefault="006D2D0A"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iCs/>
          <w:w w:val="0"/>
          <w:sz w:val="28"/>
          <w:szCs w:val="28"/>
        </w:rPr>
      </w:pPr>
      <w:r w:rsidRPr="00776CA6">
        <w:rPr>
          <w:rFonts w:ascii="PT Astra Serif" w:hAnsi="PT Astra Serif"/>
          <w:iCs/>
          <w:w w:val="0"/>
          <w:sz w:val="28"/>
          <w:szCs w:val="28"/>
        </w:rPr>
        <w:t xml:space="preserve">невозможность приобретения Концессионером прав на </w:t>
      </w:r>
      <w:r w:rsidR="001B4EA5" w:rsidRPr="00776CA6">
        <w:rPr>
          <w:rFonts w:ascii="PT Astra Serif" w:hAnsi="PT Astra Serif"/>
          <w:iCs/>
          <w:w w:val="0"/>
          <w:sz w:val="28"/>
          <w:szCs w:val="28"/>
        </w:rPr>
        <w:t xml:space="preserve">земельный участок </w:t>
      </w:r>
      <w:r w:rsidRPr="00776CA6">
        <w:rPr>
          <w:rFonts w:ascii="PT Astra Serif" w:hAnsi="PT Astra Serif"/>
          <w:iCs/>
          <w:w w:val="0"/>
          <w:sz w:val="28"/>
          <w:szCs w:val="28"/>
        </w:rPr>
        <w:t xml:space="preserve">в объеме, необходимом для выполнения Концессионером </w:t>
      </w:r>
      <w:r w:rsidR="00EE4A27" w:rsidRPr="00776CA6">
        <w:rPr>
          <w:rFonts w:ascii="PT Astra Serif" w:hAnsi="PT Astra Serif"/>
          <w:iCs/>
          <w:w w:val="0"/>
          <w:sz w:val="28"/>
          <w:szCs w:val="28"/>
        </w:rPr>
        <w:t>мероприятий по Созданию</w:t>
      </w:r>
      <w:r w:rsidRPr="00776CA6">
        <w:rPr>
          <w:rFonts w:ascii="PT Astra Serif" w:hAnsi="PT Astra Serif"/>
          <w:iCs/>
          <w:w w:val="0"/>
          <w:sz w:val="28"/>
          <w:szCs w:val="28"/>
        </w:rPr>
        <w:t xml:space="preserve"> и (или) осуществления Эксплуатации;</w:t>
      </w:r>
    </w:p>
    <w:p w14:paraId="14073952" w14:textId="24B62A86" w:rsidR="00EE4A27" w:rsidRPr="00776CA6" w:rsidRDefault="002B5A94"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iCs/>
          <w:w w:val="0"/>
          <w:sz w:val="28"/>
          <w:szCs w:val="28"/>
        </w:rPr>
      </w:pPr>
      <w:r w:rsidRPr="00776CA6">
        <w:rPr>
          <w:rFonts w:ascii="PT Astra Serif" w:hAnsi="PT Astra Serif"/>
          <w:iCs/>
          <w:w w:val="0"/>
          <w:sz w:val="28"/>
          <w:szCs w:val="28"/>
        </w:rPr>
        <w:t>утеря Концессионером прав</w:t>
      </w:r>
      <w:r w:rsidR="009042DC" w:rsidRPr="00776CA6">
        <w:rPr>
          <w:rFonts w:ascii="PT Astra Serif" w:hAnsi="PT Astra Serif"/>
          <w:iCs/>
          <w:w w:val="0"/>
          <w:sz w:val="28"/>
          <w:szCs w:val="28"/>
        </w:rPr>
        <w:t xml:space="preserve"> владения и пользования</w:t>
      </w:r>
      <w:r w:rsidRPr="00776CA6">
        <w:rPr>
          <w:rFonts w:ascii="PT Astra Serif" w:hAnsi="PT Astra Serif"/>
          <w:iCs/>
          <w:w w:val="0"/>
          <w:sz w:val="28"/>
          <w:szCs w:val="28"/>
        </w:rPr>
        <w:t xml:space="preserve"> </w:t>
      </w:r>
      <w:r w:rsidR="001B4EA5" w:rsidRPr="00776CA6">
        <w:rPr>
          <w:rFonts w:ascii="PT Astra Serif" w:hAnsi="PT Astra Serif"/>
          <w:iCs/>
          <w:w w:val="0"/>
          <w:sz w:val="28"/>
          <w:szCs w:val="28"/>
        </w:rPr>
        <w:t>земельным участком</w:t>
      </w:r>
      <w:r w:rsidR="009042DC" w:rsidRPr="00776CA6">
        <w:rPr>
          <w:rFonts w:ascii="PT Astra Serif" w:hAnsi="PT Astra Serif"/>
          <w:iCs/>
          <w:w w:val="0"/>
          <w:sz w:val="28"/>
          <w:szCs w:val="28"/>
        </w:rPr>
        <w:t xml:space="preserve">, </w:t>
      </w:r>
      <w:r w:rsidRPr="00776CA6">
        <w:rPr>
          <w:rFonts w:ascii="PT Astra Serif" w:hAnsi="PT Astra Serif"/>
          <w:iCs/>
          <w:w w:val="0"/>
          <w:sz w:val="28"/>
          <w:szCs w:val="28"/>
        </w:rPr>
        <w:t>принадлежащ</w:t>
      </w:r>
      <w:r w:rsidR="009469A5" w:rsidRPr="00776CA6">
        <w:rPr>
          <w:rFonts w:ascii="PT Astra Serif" w:hAnsi="PT Astra Serif"/>
          <w:iCs/>
          <w:w w:val="0"/>
          <w:sz w:val="28"/>
          <w:szCs w:val="28"/>
        </w:rPr>
        <w:t>им</w:t>
      </w:r>
      <w:r w:rsidRPr="00776CA6">
        <w:rPr>
          <w:rFonts w:ascii="PT Astra Serif" w:hAnsi="PT Astra Serif"/>
          <w:iCs/>
          <w:w w:val="0"/>
          <w:sz w:val="28"/>
          <w:szCs w:val="28"/>
        </w:rPr>
        <w:t xml:space="preserve"> Концессионеру на дату заключения Соглашения, в связи с переоформлением прав Концессионера на данны</w:t>
      </w:r>
      <w:r w:rsidR="001B4EA5" w:rsidRPr="00776CA6">
        <w:rPr>
          <w:rFonts w:ascii="PT Astra Serif" w:hAnsi="PT Astra Serif"/>
          <w:iCs/>
          <w:w w:val="0"/>
          <w:sz w:val="28"/>
          <w:szCs w:val="28"/>
        </w:rPr>
        <w:t>й</w:t>
      </w:r>
      <w:r w:rsidR="009469A5" w:rsidRPr="00776CA6">
        <w:rPr>
          <w:rFonts w:ascii="PT Astra Serif" w:hAnsi="PT Astra Serif"/>
          <w:iCs/>
          <w:w w:val="0"/>
          <w:sz w:val="28"/>
          <w:szCs w:val="28"/>
        </w:rPr>
        <w:t xml:space="preserve"> </w:t>
      </w:r>
      <w:r w:rsidR="001B4EA5" w:rsidRPr="00776CA6">
        <w:rPr>
          <w:rFonts w:ascii="PT Astra Serif" w:hAnsi="PT Astra Serif"/>
          <w:iCs/>
          <w:w w:val="0"/>
          <w:sz w:val="28"/>
          <w:szCs w:val="28"/>
        </w:rPr>
        <w:t>земельный участок</w:t>
      </w:r>
      <w:r w:rsidRPr="00776CA6">
        <w:rPr>
          <w:rFonts w:ascii="PT Astra Serif" w:hAnsi="PT Astra Serif"/>
          <w:iCs/>
          <w:w w:val="0"/>
          <w:sz w:val="28"/>
          <w:szCs w:val="28"/>
        </w:rPr>
        <w:t xml:space="preserve"> в целях заключения </w:t>
      </w:r>
      <w:r w:rsidR="009469A5" w:rsidRPr="00776CA6">
        <w:rPr>
          <w:rFonts w:ascii="PT Astra Serif" w:hAnsi="PT Astra Serif"/>
          <w:iCs/>
          <w:w w:val="0"/>
          <w:sz w:val="28"/>
          <w:szCs w:val="28"/>
        </w:rPr>
        <w:t>договора аренды (суба</w:t>
      </w:r>
      <w:r w:rsidR="001B7692" w:rsidRPr="00776CA6">
        <w:rPr>
          <w:rFonts w:ascii="PT Astra Serif" w:hAnsi="PT Astra Serif"/>
          <w:iCs/>
          <w:w w:val="0"/>
          <w:sz w:val="28"/>
          <w:szCs w:val="28"/>
        </w:rPr>
        <w:t>ренды) земельного</w:t>
      </w:r>
      <w:r w:rsidRPr="00776CA6">
        <w:rPr>
          <w:rFonts w:ascii="PT Astra Serif" w:hAnsi="PT Astra Serif"/>
          <w:iCs/>
          <w:w w:val="0"/>
          <w:sz w:val="28"/>
          <w:szCs w:val="28"/>
        </w:rPr>
        <w:t>, необходим</w:t>
      </w:r>
      <w:r w:rsidR="001B4EA5" w:rsidRPr="00776CA6">
        <w:rPr>
          <w:rFonts w:ascii="PT Astra Serif" w:hAnsi="PT Astra Serif"/>
          <w:iCs/>
          <w:w w:val="0"/>
          <w:sz w:val="28"/>
          <w:szCs w:val="28"/>
        </w:rPr>
        <w:t>ого</w:t>
      </w:r>
      <w:r w:rsidRPr="00776CA6">
        <w:rPr>
          <w:rFonts w:ascii="PT Astra Serif" w:hAnsi="PT Astra Serif"/>
          <w:iCs/>
          <w:w w:val="0"/>
          <w:sz w:val="28"/>
          <w:szCs w:val="28"/>
        </w:rPr>
        <w:t xml:space="preserve"> для осуществления деятельности, предусмотренной пунктом </w:t>
      </w:r>
      <w:r w:rsidR="0032629C" w:rsidRPr="00776CA6">
        <w:rPr>
          <w:rFonts w:ascii="PT Astra Serif" w:hAnsi="PT Astra Serif"/>
          <w:iCs/>
          <w:w w:val="0"/>
          <w:sz w:val="28"/>
          <w:szCs w:val="28"/>
        </w:rPr>
        <w:fldChar w:fldCharType="begin"/>
      </w:r>
      <w:r w:rsidR="0032629C" w:rsidRPr="00776CA6">
        <w:rPr>
          <w:rFonts w:ascii="PT Astra Serif" w:hAnsi="PT Astra Serif"/>
          <w:iCs/>
          <w:w w:val="0"/>
          <w:sz w:val="28"/>
          <w:szCs w:val="28"/>
        </w:rPr>
        <w:instrText xml:space="preserve"> REF _Ref511128922 \r \h  \* MERGEFORMAT </w:instrText>
      </w:r>
      <w:r w:rsidR="0032629C" w:rsidRPr="00776CA6">
        <w:rPr>
          <w:rFonts w:ascii="PT Astra Serif" w:hAnsi="PT Astra Serif"/>
          <w:iCs/>
          <w:w w:val="0"/>
          <w:sz w:val="28"/>
          <w:szCs w:val="28"/>
        </w:rPr>
      </w:r>
      <w:r w:rsidR="0032629C" w:rsidRPr="00776CA6">
        <w:rPr>
          <w:rFonts w:ascii="PT Astra Serif" w:hAnsi="PT Astra Serif"/>
          <w:iCs/>
          <w:w w:val="0"/>
          <w:sz w:val="28"/>
          <w:szCs w:val="28"/>
        </w:rPr>
        <w:fldChar w:fldCharType="separate"/>
      </w:r>
      <w:r w:rsidR="00466C7F" w:rsidRPr="00776CA6">
        <w:rPr>
          <w:rFonts w:ascii="PT Astra Serif" w:hAnsi="PT Astra Serif"/>
          <w:iCs/>
          <w:w w:val="0"/>
          <w:sz w:val="28"/>
          <w:szCs w:val="28"/>
        </w:rPr>
        <w:t>2.1</w:t>
      </w:r>
      <w:r w:rsidR="0032629C" w:rsidRPr="00776CA6">
        <w:rPr>
          <w:rFonts w:ascii="PT Astra Serif" w:hAnsi="PT Astra Serif"/>
          <w:iCs/>
          <w:w w:val="0"/>
          <w:sz w:val="28"/>
          <w:szCs w:val="28"/>
        </w:rPr>
        <w:fldChar w:fldCharType="end"/>
      </w:r>
      <w:r w:rsidRPr="00776CA6">
        <w:rPr>
          <w:rFonts w:ascii="PT Astra Serif" w:hAnsi="PT Astra Serif"/>
          <w:iCs/>
          <w:w w:val="0"/>
          <w:sz w:val="28"/>
          <w:szCs w:val="28"/>
        </w:rPr>
        <w:t xml:space="preserve"> Соглашения;</w:t>
      </w:r>
    </w:p>
    <w:p w14:paraId="3AF69E90" w14:textId="6C7FD5F6" w:rsidR="00EE4A27" w:rsidRPr="00776CA6" w:rsidRDefault="006D2D0A" w:rsidP="00502DC5">
      <w:pPr>
        <w:widowControl w:val="0"/>
        <w:numPr>
          <w:ilvl w:val="0"/>
          <w:numId w:val="66"/>
        </w:numPr>
        <w:tabs>
          <w:tab w:val="left" w:pos="1701"/>
        </w:tabs>
        <w:autoSpaceDE w:val="0"/>
        <w:autoSpaceDN w:val="0"/>
        <w:adjustRightInd w:val="0"/>
        <w:spacing w:before="120" w:after="120"/>
        <w:ind w:hanging="685"/>
        <w:jc w:val="both"/>
        <w:outlineLvl w:val="1"/>
        <w:rPr>
          <w:rFonts w:ascii="PT Astra Serif" w:hAnsi="PT Astra Serif"/>
          <w:iCs/>
          <w:w w:val="0"/>
          <w:sz w:val="28"/>
          <w:szCs w:val="28"/>
        </w:rPr>
      </w:pPr>
      <w:r w:rsidRPr="00776CA6">
        <w:rPr>
          <w:rFonts w:ascii="PT Astra Serif" w:hAnsi="PT Astra Serif"/>
          <w:iCs/>
          <w:w w:val="0"/>
          <w:sz w:val="28"/>
          <w:szCs w:val="28"/>
        </w:rPr>
        <w:t xml:space="preserve">установление Концессионеру размера арендной платы за аренду </w:t>
      </w:r>
      <w:r w:rsidR="001B4EA5" w:rsidRPr="00776CA6">
        <w:rPr>
          <w:rFonts w:ascii="PT Astra Serif" w:hAnsi="PT Astra Serif"/>
          <w:iCs/>
          <w:w w:val="0"/>
          <w:sz w:val="28"/>
          <w:szCs w:val="28"/>
        </w:rPr>
        <w:t>земельного участка</w:t>
      </w:r>
      <w:r w:rsidRPr="00776CA6">
        <w:rPr>
          <w:rFonts w:ascii="PT Astra Serif" w:hAnsi="PT Astra Serif"/>
          <w:iCs/>
          <w:w w:val="0"/>
          <w:sz w:val="28"/>
          <w:szCs w:val="28"/>
        </w:rPr>
        <w:t xml:space="preserve"> выше ставок арендной платы, рассчитанных по правилам, установленным в </w:t>
      </w:r>
      <w:r w:rsidR="00481EE0" w:rsidRPr="00776CA6">
        <w:rPr>
          <w:rFonts w:ascii="PT Astra Serif" w:hAnsi="PT Astra Serif"/>
          <w:iCs/>
          <w:w w:val="0"/>
          <w:sz w:val="28"/>
          <w:szCs w:val="28"/>
        </w:rPr>
        <w:t xml:space="preserve">порядке, предусмотренном пунктом </w:t>
      </w:r>
      <w:r w:rsidR="00481EE0" w:rsidRPr="00776CA6">
        <w:rPr>
          <w:rFonts w:ascii="PT Astra Serif" w:hAnsi="PT Astra Serif"/>
          <w:iCs/>
          <w:w w:val="0"/>
          <w:sz w:val="28"/>
          <w:szCs w:val="28"/>
        </w:rPr>
        <w:fldChar w:fldCharType="begin"/>
      </w:r>
      <w:r w:rsidR="00481EE0" w:rsidRPr="00776CA6">
        <w:rPr>
          <w:rFonts w:ascii="PT Astra Serif" w:hAnsi="PT Astra Serif"/>
          <w:iCs/>
          <w:w w:val="0"/>
          <w:sz w:val="28"/>
          <w:szCs w:val="28"/>
        </w:rPr>
        <w:instrText xml:space="preserve"> REF _Ref111218977 \r \h </w:instrText>
      </w:r>
      <w:r w:rsidR="00481EE0" w:rsidRPr="00776CA6">
        <w:rPr>
          <w:rFonts w:ascii="PT Astra Serif" w:hAnsi="PT Astra Serif"/>
          <w:iCs/>
          <w:w w:val="0"/>
          <w:sz w:val="28"/>
          <w:szCs w:val="28"/>
        </w:rPr>
      </w:r>
      <w:r w:rsidR="00776CA6" w:rsidRPr="00776CA6">
        <w:rPr>
          <w:rFonts w:ascii="PT Astra Serif" w:hAnsi="PT Astra Serif"/>
          <w:iCs/>
          <w:w w:val="0"/>
          <w:sz w:val="28"/>
          <w:szCs w:val="28"/>
        </w:rPr>
        <w:instrText xml:space="preserve"> \* MERGEFORMAT </w:instrText>
      </w:r>
      <w:r w:rsidR="00481EE0" w:rsidRPr="00776CA6">
        <w:rPr>
          <w:rFonts w:ascii="PT Astra Serif" w:hAnsi="PT Astra Serif"/>
          <w:iCs/>
          <w:w w:val="0"/>
          <w:sz w:val="28"/>
          <w:szCs w:val="28"/>
        </w:rPr>
        <w:fldChar w:fldCharType="separate"/>
      </w:r>
      <w:r w:rsidR="00466C7F" w:rsidRPr="00776CA6">
        <w:rPr>
          <w:rFonts w:ascii="PT Astra Serif" w:hAnsi="PT Astra Serif"/>
          <w:iCs/>
          <w:w w:val="0"/>
          <w:sz w:val="28"/>
          <w:szCs w:val="28"/>
        </w:rPr>
        <w:t>11.5</w:t>
      </w:r>
      <w:r w:rsidR="00481EE0" w:rsidRPr="00776CA6">
        <w:rPr>
          <w:rFonts w:ascii="PT Astra Serif" w:hAnsi="PT Astra Serif"/>
          <w:iCs/>
          <w:w w:val="0"/>
          <w:sz w:val="28"/>
          <w:szCs w:val="28"/>
        </w:rPr>
        <w:fldChar w:fldCharType="end"/>
      </w:r>
      <w:r w:rsidRPr="00776CA6">
        <w:rPr>
          <w:rFonts w:ascii="PT Astra Serif" w:hAnsi="PT Astra Serif"/>
          <w:iCs/>
          <w:w w:val="0"/>
          <w:sz w:val="28"/>
          <w:szCs w:val="28"/>
        </w:rPr>
        <w:t xml:space="preserve"> Соглашени</w:t>
      </w:r>
      <w:r w:rsidR="00481EE0" w:rsidRPr="00776CA6">
        <w:rPr>
          <w:rFonts w:ascii="PT Astra Serif" w:hAnsi="PT Astra Serif"/>
          <w:iCs/>
          <w:w w:val="0"/>
          <w:sz w:val="28"/>
          <w:szCs w:val="28"/>
        </w:rPr>
        <w:t>я</w:t>
      </w:r>
      <w:r w:rsidR="00E51AC5" w:rsidRPr="00776CA6">
        <w:rPr>
          <w:rFonts w:ascii="PT Astra Serif" w:hAnsi="PT Astra Serif"/>
          <w:iCs/>
          <w:w w:val="0"/>
          <w:sz w:val="28"/>
          <w:szCs w:val="28"/>
        </w:rPr>
        <w:t>.</w:t>
      </w:r>
    </w:p>
    <w:p w14:paraId="354B65B0" w14:textId="77777777" w:rsidR="003D2D3A" w:rsidRPr="00776CA6" w:rsidRDefault="003D2D3A" w:rsidP="000B34F9">
      <w:pPr>
        <w:widowControl w:val="0"/>
        <w:tabs>
          <w:tab w:val="left" w:pos="1701"/>
        </w:tabs>
        <w:autoSpaceDE w:val="0"/>
        <w:autoSpaceDN w:val="0"/>
        <w:adjustRightInd w:val="0"/>
        <w:spacing w:before="120" w:after="120"/>
        <w:jc w:val="both"/>
        <w:outlineLvl w:val="1"/>
        <w:rPr>
          <w:rFonts w:ascii="PT Astra Serif" w:hAnsi="PT Astra Serif"/>
          <w:iCs/>
          <w:w w:val="0"/>
          <w:sz w:val="28"/>
          <w:szCs w:val="28"/>
        </w:rPr>
      </w:pPr>
    </w:p>
    <w:p w14:paraId="496C219B" w14:textId="7C311AC6" w:rsidR="00496E0D" w:rsidRPr="00776CA6" w:rsidRDefault="00073372">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b/>
          <w:sz w:val="28"/>
          <w:szCs w:val="28"/>
        </w:rPr>
      </w:pPr>
      <w:bookmarkStart w:id="1095" w:name="_Ref511153831"/>
      <w:bookmarkStart w:id="1096" w:name="_Toc144213735"/>
      <w:bookmarkEnd w:id="1064"/>
      <w:bookmarkEnd w:id="1065"/>
      <w:bookmarkEnd w:id="1066"/>
      <w:bookmarkEnd w:id="1067"/>
      <w:r w:rsidRPr="00776CA6">
        <w:rPr>
          <w:rFonts w:ascii="PT Astra Serif" w:hAnsi="PT Astra Serif"/>
          <w:b/>
          <w:sz w:val="28"/>
          <w:szCs w:val="28"/>
        </w:rPr>
        <w:t>Последствия наступления Особого обстоятельства</w:t>
      </w:r>
      <w:bookmarkEnd w:id="1095"/>
      <w:bookmarkEnd w:id="1096"/>
    </w:p>
    <w:p w14:paraId="54520C20" w14:textId="2A61E99F" w:rsidR="007B647C" w:rsidRPr="00776CA6" w:rsidRDefault="007B647C">
      <w:pPr>
        <w:widowControl w:val="0"/>
        <w:numPr>
          <w:ilvl w:val="1"/>
          <w:numId w:val="12"/>
        </w:numPr>
        <w:tabs>
          <w:tab w:val="left" w:pos="1134"/>
        </w:tabs>
        <w:spacing w:before="120" w:after="120"/>
        <w:ind w:left="567" w:hanging="709"/>
        <w:jc w:val="both"/>
        <w:rPr>
          <w:rFonts w:ascii="PT Astra Serif" w:hAnsi="PT Astra Serif"/>
          <w:sz w:val="28"/>
          <w:szCs w:val="28"/>
        </w:rPr>
      </w:pPr>
      <w:bookmarkStart w:id="1097" w:name="_Ref419974583"/>
      <w:bookmarkStart w:id="1098" w:name="_Toc511216281"/>
      <w:bookmarkStart w:id="1099" w:name="_Toc525737742"/>
      <w:bookmarkStart w:id="1100" w:name="_Toc525762747"/>
      <w:bookmarkStart w:id="1101" w:name="_Toc528749132"/>
      <w:bookmarkStart w:id="1102" w:name="_Toc529905349"/>
      <w:bookmarkStart w:id="1103" w:name="_Toc530595484"/>
      <w:bookmarkStart w:id="1104" w:name="_Ref419974098"/>
      <w:bookmarkStart w:id="1105" w:name="_Ref497908783"/>
      <w:r w:rsidRPr="00776CA6">
        <w:rPr>
          <w:rFonts w:ascii="PT Astra Serif" w:hAnsi="PT Astra Serif"/>
          <w:sz w:val="28"/>
          <w:szCs w:val="28"/>
        </w:rPr>
        <w:lastRenderedPageBreak/>
        <w:t>В случае наступления Особого обстоятельства:</w:t>
      </w:r>
      <w:bookmarkEnd w:id="1097"/>
      <w:bookmarkEnd w:id="1098"/>
      <w:bookmarkEnd w:id="1099"/>
      <w:bookmarkEnd w:id="1100"/>
      <w:bookmarkEnd w:id="1101"/>
      <w:bookmarkEnd w:id="1102"/>
      <w:bookmarkEnd w:id="1103"/>
    </w:p>
    <w:p w14:paraId="6AA81924" w14:textId="78D8E8BD" w:rsidR="007B647C" w:rsidRPr="00776CA6" w:rsidRDefault="007B647C" w:rsidP="00502DC5">
      <w:pPr>
        <w:widowControl w:val="0"/>
        <w:numPr>
          <w:ilvl w:val="0"/>
          <w:numId w:val="28"/>
        </w:numPr>
        <w:tabs>
          <w:tab w:val="left" w:pos="1701"/>
        </w:tabs>
        <w:autoSpaceDE w:val="0"/>
        <w:autoSpaceDN w:val="0"/>
        <w:adjustRightInd w:val="0"/>
        <w:spacing w:before="120" w:after="120"/>
        <w:ind w:hanging="685"/>
        <w:jc w:val="both"/>
        <w:outlineLvl w:val="1"/>
        <w:rPr>
          <w:rFonts w:ascii="PT Astra Serif" w:hAnsi="PT Astra Serif"/>
          <w:iCs/>
          <w:w w:val="0"/>
          <w:sz w:val="28"/>
          <w:szCs w:val="28"/>
        </w:rPr>
      </w:pPr>
      <w:bookmarkStart w:id="1106" w:name="_Ref442992358"/>
      <w:bookmarkStart w:id="1107" w:name="_Ref422142878"/>
      <w:r w:rsidRPr="00776CA6">
        <w:rPr>
          <w:rFonts w:ascii="PT Astra Serif" w:hAnsi="PT Astra Serif"/>
          <w:iCs/>
          <w:w w:val="0"/>
          <w:sz w:val="28"/>
          <w:szCs w:val="28"/>
        </w:rPr>
        <w:t xml:space="preserve">если наступление Особого обстоятельства препятствует или затрудняет для Концессионера исполнение обязательств по Соглашению в срок и (или) на согласованных в Соглашении условиях, то в отношении Концессионера действует </w:t>
      </w:r>
      <w:r w:rsidR="00B77152" w:rsidRPr="00776CA6">
        <w:rPr>
          <w:rFonts w:ascii="PT Astra Serif" w:hAnsi="PT Astra Serif"/>
          <w:iCs/>
          <w:w w:val="0"/>
          <w:sz w:val="28"/>
          <w:szCs w:val="28"/>
        </w:rPr>
        <w:t xml:space="preserve">освобождение от ответственности за неисполнение или ненадлежащее исполнение обязательств по Соглашению в случаях, предусмотренных Соглашением и Законодательством, </w:t>
      </w:r>
      <w:r w:rsidRPr="00776CA6">
        <w:rPr>
          <w:rFonts w:ascii="PT Astra Serif" w:hAnsi="PT Astra Serif"/>
          <w:iCs/>
          <w:w w:val="0"/>
          <w:sz w:val="28"/>
          <w:szCs w:val="28"/>
        </w:rPr>
        <w:t>на срок до устранения действия такого Особого обстоятельства или последствий наступления Особого обстоятельства</w:t>
      </w:r>
      <w:r w:rsidR="002265D1" w:rsidRPr="00776CA6">
        <w:rPr>
          <w:rFonts w:ascii="PT Astra Serif" w:hAnsi="PT Astra Serif"/>
          <w:sz w:val="28"/>
          <w:szCs w:val="28"/>
        </w:rPr>
        <w:t>, но только в той степени, в которой такое неисполнение или просрочка прямо вызваны таким Особым обстоятельством</w:t>
      </w:r>
      <w:r w:rsidRPr="00776CA6">
        <w:rPr>
          <w:rFonts w:ascii="PT Astra Serif" w:hAnsi="PT Astra Serif"/>
          <w:iCs/>
          <w:w w:val="0"/>
          <w:sz w:val="28"/>
          <w:szCs w:val="28"/>
        </w:rPr>
        <w:t>;</w:t>
      </w:r>
      <w:bookmarkEnd w:id="1106"/>
    </w:p>
    <w:p w14:paraId="4DD95B09" w14:textId="785AF4D6" w:rsidR="007B647C" w:rsidRPr="00776CA6" w:rsidRDefault="007B647C" w:rsidP="00502DC5">
      <w:pPr>
        <w:widowControl w:val="0"/>
        <w:numPr>
          <w:ilvl w:val="0"/>
          <w:numId w:val="28"/>
        </w:numPr>
        <w:tabs>
          <w:tab w:val="left" w:pos="1701"/>
        </w:tabs>
        <w:autoSpaceDE w:val="0"/>
        <w:autoSpaceDN w:val="0"/>
        <w:adjustRightInd w:val="0"/>
        <w:spacing w:before="240" w:after="120"/>
        <w:ind w:hanging="685"/>
        <w:jc w:val="both"/>
        <w:outlineLvl w:val="1"/>
        <w:rPr>
          <w:rFonts w:ascii="PT Astra Serif" w:hAnsi="PT Astra Serif"/>
          <w:iCs/>
          <w:w w:val="0"/>
          <w:sz w:val="28"/>
          <w:szCs w:val="28"/>
        </w:rPr>
      </w:pPr>
      <w:r w:rsidRPr="00776CA6">
        <w:rPr>
          <w:rFonts w:ascii="PT Astra Serif" w:hAnsi="PT Astra Serif"/>
          <w:iCs/>
          <w:w w:val="0"/>
          <w:sz w:val="28"/>
          <w:szCs w:val="28"/>
        </w:rPr>
        <w:t>если в результате наступления Особого обстоятельства Концессионер не может исполнить обязательство по Соглашению в установленный в Соглашении срок, то срок исполнения такого обязательства продляется на время, не превышающее срока задержки исполнения обязательства, вызванной действием Особого обстоятельства и его последствий</w:t>
      </w:r>
      <w:bookmarkEnd w:id="1107"/>
      <w:r w:rsidRPr="00776CA6">
        <w:rPr>
          <w:rFonts w:ascii="PT Astra Serif" w:hAnsi="PT Astra Serif"/>
          <w:iCs/>
          <w:w w:val="0"/>
          <w:sz w:val="28"/>
          <w:szCs w:val="28"/>
        </w:rPr>
        <w:t>;</w:t>
      </w:r>
    </w:p>
    <w:p w14:paraId="07E23B01" w14:textId="3F199D31" w:rsidR="007B647C" w:rsidRPr="00776CA6" w:rsidRDefault="009F1B6A" w:rsidP="00502DC5">
      <w:pPr>
        <w:widowControl w:val="0"/>
        <w:numPr>
          <w:ilvl w:val="0"/>
          <w:numId w:val="28"/>
        </w:numPr>
        <w:tabs>
          <w:tab w:val="left" w:pos="1701"/>
        </w:tabs>
        <w:autoSpaceDE w:val="0"/>
        <w:autoSpaceDN w:val="0"/>
        <w:adjustRightInd w:val="0"/>
        <w:spacing w:before="120" w:after="120"/>
        <w:ind w:hanging="685"/>
        <w:jc w:val="both"/>
        <w:outlineLvl w:val="1"/>
        <w:rPr>
          <w:rFonts w:ascii="PT Astra Serif" w:hAnsi="PT Astra Serif"/>
          <w:iCs/>
          <w:sz w:val="28"/>
          <w:szCs w:val="28"/>
        </w:rPr>
      </w:pPr>
      <w:bookmarkStart w:id="1108" w:name="_Ref422820240"/>
      <w:r w:rsidRPr="00776CA6">
        <w:rPr>
          <w:rFonts w:ascii="PT Astra Serif" w:hAnsi="PT Astra Serif"/>
          <w:iCs/>
          <w:w w:val="0"/>
          <w:sz w:val="28"/>
          <w:szCs w:val="28"/>
        </w:rPr>
        <w:t xml:space="preserve">если наступление Особого обстоятельства повлекло или повлечет необходимость </w:t>
      </w:r>
      <w:r w:rsidR="00520178" w:rsidRPr="00776CA6">
        <w:rPr>
          <w:rFonts w:ascii="PT Astra Serif" w:hAnsi="PT Astra Serif"/>
          <w:iCs/>
          <w:w w:val="0"/>
          <w:sz w:val="28"/>
          <w:szCs w:val="28"/>
        </w:rPr>
        <w:t>изменени</w:t>
      </w:r>
      <w:r w:rsidRPr="00776CA6">
        <w:rPr>
          <w:rFonts w:ascii="PT Astra Serif" w:hAnsi="PT Astra Serif"/>
          <w:iCs/>
          <w:w w:val="0"/>
          <w:sz w:val="28"/>
          <w:szCs w:val="28"/>
        </w:rPr>
        <w:t>я</w:t>
      </w:r>
      <w:r w:rsidR="00520178" w:rsidRPr="00776CA6">
        <w:rPr>
          <w:rFonts w:ascii="PT Astra Serif" w:hAnsi="PT Astra Serif"/>
          <w:iCs/>
          <w:w w:val="0"/>
          <w:sz w:val="28"/>
          <w:szCs w:val="28"/>
        </w:rPr>
        <w:t xml:space="preserve"> Соглашения</w:t>
      </w:r>
      <w:r w:rsidR="00FA11D0" w:rsidRPr="00776CA6">
        <w:rPr>
          <w:rFonts w:ascii="PT Astra Serif" w:hAnsi="PT Astra Serif"/>
          <w:iCs/>
          <w:w w:val="0"/>
          <w:sz w:val="28"/>
          <w:szCs w:val="28"/>
        </w:rPr>
        <w:t>, в том числе</w:t>
      </w:r>
      <w:r w:rsidR="00520178" w:rsidRPr="00776CA6">
        <w:rPr>
          <w:rFonts w:ascii="PT Astra Serif" w:hAnsi="PT Astra Serif"/>
          <w:iCs/>
          <w:w w:val="0"/>
          <w:sz w:val="28"/>
          <w:szCs w:val="28"/>
        </w:rPr>
        <w:t xml:space="preserve"> в целях ликвидации последствий Особых обстоятельств, которые обязан реализовать Концессионер</w:t>
      </w:r>
      <w:r w:rsidRPr="00776CA6">
        <w:rPr>
          <w:rFonts w:ascii="PT Astra Serif" w:hAnsi="PT Astra Serif"/>
          <w:iCs/>
          <w:w w:val="0"/>
          <w:sz w:val="28"/>
          <w:szCs w:val="28"/>
        </w:rPr>
        <w:t>, Стороны обязаны начать переговоры о внесении необходимых изменений в порядке, установленном Соглашением</w:t>
      </w:r>
      <w:r w:rsidRPr="00776CA6">
        <w:rPr>
          <w:rFonts w:ascii="PT Astra Serif" w:hAnsi="PT Astra Serif"/>
          <w:iCs/>
          <w:sz w:val="28"/>
          <w:szCs w:val="28"/>
        </w:rPr>
        <w:t xml:space="preserve"> и </w:t>
      </w:r>
      <w:bookmarkEnd w:id="1108"/>
      <w:r w:rsidRPr="00776CA6">
        <w:rPr>
          <w:rFonts w:ascii="PT Astra Serif" w:hAnsi="PT Astra Serif"/>
          <w:iCs/>
          <w:sz w:val="28"/>
          <w:szCs w:val="28"/>
        </w:rPr>
        <w:t>Законодательством.</w:t>
      </w:r>
    </w:p>
    <w:p w14:paraId="6DB8A3DD" w14:textId="180B9A45" w:rsidR="002265D1" w:rsidRPr="00776CA6" w:rsidRDefault="002265D1" w:rsidP="0021034A">
      <w:pPr>
        <w:widowControl w:val="0"/>
        <w:tabs>
          <w:tab w:val="left" w:pos="567"/>
        </w:tabs>
        <w:spacing w:before="120" w:after="120"/>
        <w:ind w:left="567"/>
        <w:jc w:val="both"/>
        <w:rPr>
          <w:rFonts w:ascii="PT Astra Serif" w:hAnsi="PT Astra Serif"/>
          <w:bCs/>
          <w:sz w:val="28"/>
          <w:szCs w:val="28"/>
        </w:rPr>
      </w:pPr>
      <w:bookmarkStart w:id="1109" w:name="_Toc511216282"/>
      <w:bookmarkStart w:id="1110" w:name="_Toc525737743"/>
      <w:bookmarkStart w:id="1111" w:name="_Toc525762748"/>
      <w:bookmarkStart w:id="1112" w:name="_Toc528749133"/>
      <w:bookmarkStart w:id="1113" w:name="_Toc529905350"/>
      <w:bookmarkStart w:id="1114" w:name="_Toc530595485"/>
      <w:r w:rsidRPr="00776CA6">
        <w:rPr>
          <w:rFonts w:ascii="PT Astra Serif" w:hAnsi="PT Astra Serif"/>
          <w:bCs/>
          <w:sz w:val="28"/>
          <w:szCs w:val="28"/>
        </w:rPr>
        <w:t>Во избежание сомнений Стороны вправе согласовать иные последствия наступления Особого обстоятельства.</w:t>
      </w:r>
    </w:p>
    <w:p w14:paraId="10154A9C" w14:textId="315F7D06" w:rsidR="007D4245" w:rsidRPr="00776CA6" w:rsidRDefault="00194FF9">
      <w:pPr>
        <w:widowControl w:val="0"/>
        <w:numPr>
          <w:ilvl w:val="1"/>
          <w:numId w:val="12"/>
        </w:numPr>
        <w:tabs>
          <w:tab w:val="left" w:pos="567"/>
        </w:tabs>
        <w:spacing w:before="120" w:after="120"/>
        <w:ind w:left="567" w:hanging="709"/>
        <w:jc w:val="both"/>
        <w:rPr>
          <w:rFonts w:ascii="PT Astra Serif" w:hAnsi="PT Astra Serif"/>
          <w:b/>
          <w:sz w:val="28"/>
          <w:szCs w:val="28"/>
        </w:rPr>
      </w:pPr>
      <w:r w:rsidRPr="00776CA6">
        <w:rPr>
          <w:rFonts w:ascii="PT Astra Serif" w:hAnsi="PT Astra Serif"/>
          <w:sz w:val="28"/>
          <w:szCs w:val="28"/>
        </w:rPr>
        <w:t xml:space="preserve">В случае если </w:t>
      </w:r>
      <w:r w:rsidR="00AD60A8" w:rsidRPr="00776CA6">
        <w:rPr>
          <w:rFonts w:ascii="PT Astra Serif" w:hAnsi="PT Astra Serif"/>
          <w:sz w:val="28"/>
          <w:szCs w:val="28"/>
        </w:rPr>
        <w:t>о</w:t>
      </w:r>
      <w:r w:rsidRPr="00776CA6">
        <w:rPr>
          <w:rFonts w:ascii="PT Astra Serif" w:hAnsi="PT Astra Serif"/>
          <w:sz w:val="28"/>
          <w:szCs w:val="28"/>
        </w:rPr>
        <w:t xml:space="preserve">бстоятельство </w:t>
      </w:r>
      <w:r w:rsidR="00130BF6" w:rsidRPr="00776CA6">
        <w:rPr>
          <w:rFonts w:ascii="PT Astra Serif" w:hAnsi="PT Astra Serif"/>
          <w:sz w:val="28"/>
          <w:szCs w:val="28"/>
        </w:rPr>
        <w:t xml:space="preserve">непреодолимой силы </w:t>
      </w:r>
      <w:r w:rsidRPr="00776CA6">
        <w:rPr>
          <w:rFonts w:ascii="PT Astra Serif" w:hAnsi="PT Astra Serif"/>
          <w:sz w:val="28"/>
          <w:szCs w:val="28"/>
        </w:rPr>
        <w:t xml:space="preserve">является одновременно Особым </w:t>
      </w:r>
      <w:r w:rsidR="00130BF6" w:rsidRPr="00776CA6">
        <w:rPr>
          <w:rFonts w:ascii="PT Astra Serif" w:hAnsi="PT Astra Serif"/>
          <w:sz w:val="28"/>
          <w:szCs w:val="28"/>
        </w:rPr>
        <w:t>обстоятельством</w:t>
      </w:r>
      <w:r w:rsidRPr="00776CA6">
        <w:rPr>
          <w:rFonts w:ascii="PT Astra Serif" w:hAnsi="PT Astra Serif"/>
          <w:sz w:val="28"/>
          <w:szCs w:val="28"/>
        </w:rPr>
        <w:t xml:space="preserve">, то к нему применяются положения Соглашения об Особых </w:t>
      </w:r>
      <w:r w:rsidR="00130BF6" w:rsidRPr="00776CA6">
        <w:rPr>
          <w:rFonts w:ascii="PT Astra Serif" w:hAnsi="PT Astra Serif"/>
          <w:sz w:val="28"/>
          <w:szCs w:val="28"/>
        </w:rPr>
        <w:t>обстоятельствах</w:t>
      </w:r>
      <w:r w:rsidRPr="00776CA6">
        <w:rPr>
          <w:rFonts w:ascii="PT Astra Serif" w:hAnsi="PT Astra Serif"/>
          <w:sz w:val="28"/>
          <w:szCs w:val="28"/>
        </w:rPr>
        <w:t>.</w:t>
      </w:r>
      <w:bookmarkEnd w:id="1109"/>
      <w:bookmarkEnd w:id="1110"/>
      <w:bookmarkEnd w:id="1111"/>
      <w:bookmarkEnd w:id="1112"/>
      <w:bookmarkEnd w:id="1113"/>
      <w:bookmarkEnd w:id="1114"/>
    </w:p>
    <w:p w14:paraId="5B93828C" w14:textId="77777777" w:rsidR="003D2D3A" w:rsidRPr="00776CA6" w:rsidRDefault="003D2D3A" w:rsidP="000B34F9">
      <w:pPr>
        <w:widowControl w:val="0"/>
        <w:tabs>
          <w:tab w:val="left" w:pos="567"/>
        </w:tabs>
        <w:spacing w:before="120" w:after="120"/>
        <w:ind w:left="-142"/>
        <w:jc w:val="both"/>
        <w:rPr>
          <w:rFonts w:ascii="PT Astra Serif" w:hAnsi="PT Astra Serif"/>
          <w:b/>
          <w:sz w:val="28"/>
          <w:szCs w:val="28"/>
        </w:rPr>
      </w:pPr>
    </w:p>
    <w:p w14:paraId="1BDC0DAD" w14:textId="77777777" w:rsidR="00DB68A3" w:rsidRPr="00776CA6" w:rsidRDefault="00DB68A3">
      <w:pPr>
        <w:pStyle w:val="affffffd"/>
        <w:widowControl w:val="0"/>
        <w:numPr>
          <w:ilvl w:val="0"/>
          <w:numId w:val="12"/>
        </w:numPr>
        <w:tabs>
          <w:tab w:val="left" w:pos="567"/>
        </w:tabs>
        <w:spacing w:before="120" w:after="120"/>
        <w:ind w:left="709" w:hanging="851"/>
        <w:contextualSpacing w:val="0"/>
        <w:jc w:val="both"/>
        <w:outlineLvl w:val="0"/>
        <w:rPr>
          <w:rFonts w:ascii="PT Astra Serif" w:hAnsi="PT Astra Serif"/>
          <w:b/>
          <w:color w:val="000000"/>
          <w:sz w:val="28"/>
          <w:szCs w:val="28"/>
        </w:rPr>
      </w:pPr>
      <w:bookmarkStart w:id="1115" w:name="_Toc144213736"/>
      <w:r w:rsidRPr="00776CA6">
        <w:rPr>
          <w:rFonts w:ascii="PT Astra Serif" w:hAnsi="PT Astra Serif"/>
          <w:b/>
          <w:color w:val="000000"/>
          <w:sz w:val="28"/>
          <w:szCs w:val="28"/>
        </w:rPr>
        <w:t>Действия Сторон в случае наступления Особого обстоятельства</w:t>
      </w:r>
      <w:bookmarkEnd w:id="1115"/>
    </w:p>
    <w:p w14:paraId="640578DE" w14:textId="1DC396CC" w:rsidR="0002241F" w:rsidRPr="00776CA6" w:rsidRDefault="0002241F">
      <w:pPr>
        <w:widowControl w:val="0"/>
        <w:numPr>
          <w:ilvl w:val="1"/>
          <w:numId w:val="12"/>
        </w:numPr>
        <w:tabs>
          <w:tab w:val="left" w:pos="567"/>
        </w:tabs>
        <w:spacing w:before="120" w:after="120"/>
        <w:ind w:left="567" w:hanging="709"/>
        <w:jc w:val="both"/>
        <w:rPr>
          <w:rFonts w:ascii="PT Astra Serif" w:hAnsi="PT Astra Serif"/>
          <w:sz w:val="28"/>
          <w:szCs w:val="28"/>
        </w:rPr>
      </w:pPr>
      <w:bookmarkStart w:id="1116" w:name="_Ref529468364"/>
      <w:bookmarkStart w:id="1117" w:name="_Toc529905352"/>
      <w:bookmarkStart w:id="1118" w:name="_Toc530595487"/>
      <w:bookmarkStart w:id="1119" w:name="_Ref511145034"/>
      <w:bookmarkStart w:id="1120" w:name="_Toc511216284"/>
      <w:bookmarkStart w:id="1121" w:name="_Toc525737745"/>
      <w:bookmarkStart w:id="1122" w:name="_Toc525762750"/>
      <w:r w:rsidRPr="00776CA6">
        <w:rPr>
          <w:rFonts w:ascii="PT Astra Serif" w:hAnsi="PT Astra Serif"/>
          <w:sz w:val="28"/>
          <w:szCs w:val="28"/>
        </w:rPr>
        <w:t xml:space="preserve">При наступлении Особого обстоятельства Концессионер не позднее чем через 10 (десять) рабочих дней с даты его наступления обязан письменно сообщить Концеденту о наступлении Особого обстоятельства, после чего незамедлительно, но не в ущерб исполнению обязанностей по смягчению последствий Особого обстоятельства в соответствии с пунктом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_Ref511156832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35.9</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и не позднее 30 (тридцати) рабочих дней с даты наступления Особого обстоятельства, обязан направить Концеденту уведомление об Особом обстоятельстве («</w:t>
      </w:r>
      <w:r w:rsidRPr="00776CA6">
        <w:rPr>
          <w:rFonts w:ascii="PT Astra Serif" w:hAnsi="PT Astra Serif"/>
          <w:b/>
          <w:sz w:val="28"/>
          <w:szCs w:val="28"/>
        </w:rPr>
        <w:t>Уведомление об Особом обстоятельстве</w:t>
      </w:r>
      <w:r w:rsidRPr="00776CA6">
        <w:rPr>
          <w:rFonts w:ascii="PT Astra Serif" w:hAnsi="PT Astra Serif"/>
          <w:sz w:val="28"/>
          <w:szCs w:val="28"/>
        </w:rPr>
        <w:t>»), которое должно содержать следующие сведения:</w:t>
      </w:r>
      <w:bookmarkEnd w:id="1116"/>
      <w:bookmarkEnd w:id="1117"/>
      <w:bookmarkEnd w:id="1118"/>
    </w:p>
    <w:p w14:paraId="40FAC061" w14:textId="77777777" w:rsidR="0002241F" w:rsidRPr="00776CA6" w:rsidRDefault="0002241F" w:rsidP="00502DC5">
      <w:pPr>
        <w:widowControl w:val="0"/>
        <w:numPr>
          <w:ilvl w:val="0"/>
          <w:numId w:val="29"/>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123" w:name="_Ref422134012"/>
      <w:r w:rsidRPr="00776CA6">
        <w:rPr>
          <w:rFonts w:ascii="PT Astra Serif" w:hAnsi="PT Astra Serif"/>
          <w:sz w:val="28"/>
          <w:szCs w:val="28"/>
        </w:rPr>
        <w:t xml:space="preserve">наименование «Уведомление об особом обстоятельстве» в соответствии с </w:t>
      </w:r>
      <w:r w:rsidR="00C23DD4" w:rsidRPr="00776CA6">
        <w:rPr>
          <w:rFonts w:ascii="PT Astra Serif" w:hAnsi="PT Astra Serif"/>
          <w:w w:val="0"/>
          <w:sz w:val="28"/>
          <w:szCs w:val="28"/>
        </w:rPr>
        <w:t xml:space="preserve">настоящим </w:t>
      </w:r>
      <w:r w:rsidRPr="00776CA6">
        <w:rPr>
          <w:rFonts w:ascii="PT Astra Serif" w:hAnsi="PT Astra Serif"/>
          <w:w w:val="0"/>
          <w:sz w:val="28"/>
          <w:szCs w:val="28"/>
        </w:rPr>
        <w:t>пунктом Соглашения;</w:t>
      </w:r>
    </w:p>
    <w:p w14:paraId="6EB31A02" w14:textId="399A47E6" w:rsidR="0002241F" w:rsidRPr="00776CA6" w:rsidRDefault="0002241F" w:rsidP="00502DC5">
      <w:pPr>
        <w:widowControl w:val="0"/>
        <w:numPr>
          <w:ilvl w:val="0"/>
          <w:numId w:val="29"/>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описание Особого обстоятельства и причин</w:t>
      </w:r>
      <w:r w:rsidR="00F172EF" w:rsidRPr="00776CA6">
        <w:rPr>
          <w:rFonts w:ascii="PT Astra Serif" w:hAnsi="PT Astra Serif"/>
          <w:w w:val="0"/>
          <w:sz w:val="28"/>
          <w:szCs w:val="28"/>
        </w:rPr>
        <w:t>ы</w:t>
      </w:r>
      <w:r w:rsidRPr="00776CA6">
        <w:rPr>
          <w:rFonts w:ascii="PT Astra Serif" w:hAnsi="PT Astra Serif"/>
          <w:w w:val="0"/>
          <w:sz w:val="28"/>
          <w:szCs w:val="28"/>
        </w:rPr>
        <w:t xml:space="preserve"> его наступления, а также </w:t>
      </w:r>
      <w:r w:rsidRPr="00776CA6">
        <w:rPr>
          <w:rFonts w:ascii="PT Astra Serif" w:hAnsi="PT Astra Serif"/>
          <w:w w:val="0"/>
          <w:sz w:val="28"/>
          <w:szCs w:val="28"/>
        </w:rPr>
        <w:lastRenderedPageBreak/>
        <w:t>обоснование разумных мер, принятых Концессионером во избежание наступления этого Особого обстоятельства;</w:t>
      </w:r>
      <w:bookmarkEnd w:id="1123"/>
    </w:p>
    <w:p w14:paraId="67F9B795" w14:textId="15EF1194" w:rsidR="0002241F" w:rsidRPr="00776CA6" w:rsidRDefault="0002241F" w:rsidP="00502DC5">
      <w:pPr>
        <w:widowControl w:val="0"/>
        <w:numPr>
          <w:ilvl w:val="0"/>
          <w:numId w:val="29"/>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описание действий, предпринятых или подлежащих принятию Концессионером во исполнение обязанностей по смягчению последствий Особого обстоятельства в соответствии с пунктом </w:t>
      </w:r>
      <w:r w:rsidR="0032629C" w:rsidRPr="00776CA6">
        <w:rPr>
          <w:rFonts w:ascii="PT Astra Serif" w:hAnsi="PT Astra Serif"/>
          <w:w w:val="0"/>
          <w:sz w:val="28"/>
          <w:szCs w:val="28"/>
        </w:rPr>
        <w:fldChar w:fldCharType="begin"/>
      </w:r>
      <w:r w:rsidR="0032629C" w:rsidRPr="00776CA6">
        <w:rPr>
          <w:rFonts w:ascii="PT Astra Serif" w:hAnsi="PT Astra Serif"/>
          <w:w w:val="0"/>
          <w:sz w:val="28"/>
          <w:szCs w:val="28"/>
        </w:rPr>
        <w:instrText xml:space="preserve"> REF _Ref511156832 \r \h  \* MERGEFORMAT </w:instrText>
      </w:r>
      <w:r w:rsidR="0032629C" w:rsidRPr="00776CA6">
        <w:rPr>
          <w:rFonts w:ascii="PT Astra Serif" w:hAnsi="PT Astra Serif"/>
          <w:w w:val="0"/>
          <w:sz w:val="28"/>
          <w:szCs w:val="28"/>
        </w:rPr>
      </w:r>
      <w:r w:rsidR="0032629C" w:rsidRPr="00776CA6">
        <w:rPr>
          <w:rFonts w:ascii="PT Astra Serif" w:hAnsi="PT Astra Serif"/>
          <w:w w:val="0"/>
          <w:sz w:val="28"/>
          <w:szCs w:val="28"/>
        </w:rPr>
        <w:fldChar w:fldCharType="separate"/>
      </w:r>
      <w:r w:rsidR="00466C7F" w:rsidRPr="00776CA6">
        <w:rPr>
          <w:rFonts w:ascii="PT Astra Serif" w:hAnsi="PT Astra Serif"/>
          <w:w w:val="0"/>
          <w:sz w:val="28"/>
          <w:szCs w:val="28"/>
        </w:rPr>
        <w:t>35.9</w:t>
      </w:r>
      <w:r w:rsidR="0032629C" w:rsidRPr="00776CA6">
        <w:rPr>
          <w:rFonts w:ascii="PT Astra Serif" w:hAnsi="PT Astra Serif"/>
          <w:w w:val="0"/>
          <w:sz w:val="28"/>
          <w:szCs w:val="28"/>
        </w:rPr>
        <w:fldChar w:fldCharType="end"/>
      </w:r>
      <w:r w:rsidRPr="00776CA6">
        <w:rPr>
          <w:rFonts w:ascii="PT Astra Serif" w:hAnsi="PT Astra Serif"/>
          <w:w w:val="0"/>
          <w:sz w:val="28"/>
          <w:szCs w:val="28"/>
        </w:rPr>
        <w:t xml:space="preserve"> Соглашения;</w:t>
      </w:r>
    </w:p>
    <w:p w14:paraId="7204CEE1" w14:textId="77777777" w:rsidR="0002241F" w:rsidRPr="00776CA6" w:rsidRDefault="0002241F" w:rsidP="00502DC5">
      <w:pPr>
        <w:widowControl w:val="0"/>
        <w:numPr>
          <w:ilvl w:val="0"/>
          <w:numId w:val="29"/>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оценку дополнительного времени, необходимого Концессионеру для исполнения обязательств по Соглашению;</w:t>
      </w:r>
    </w:p>
    <w:p w14:paraId="2C719C45" w14:textId="2C2F7B69" w:rsidR="0002241F" w:rsidRPr="00776CA6" w:rsidRDefault="0002241F" w:rsidP="00502DC5">
      <w:pPr>
        <w:widowControl w:val="0"/>
        <w:numPr>
          <w:ilvl w:val="0"/>
          <w:numId w:val="29"/>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w w:val="0"/>
          <w:sz w:val="28"/>
          <w:szCs w:val="28"/>
        </w:rPr>
        <w:t>предлагаемые Концессионером</w:t>
      </w:r>
      <w:r w:rsidRPr="00776CA6">
        <w:rPr>
          <w:rFonts w:ascii="PT Astra Serif" w:hAnsi="PT Astra Serif"/>
          <w:i/>
          <w:w w:val="0"/>
          <w:sz w:val="28"/>
          <w:szCs w:val="28"/>
        </w:rPr>
        <w:t xml:space="preserve"> </w:t>
      </w:r>
      <w:r w:rsidRPr="00776CA6">
        <w:rPr>
          <w:rFonts w:ascii="PT Astra Serif" w:hAnsi="PT Astra Serif"/>
          <w:iCs/>
          <w:w w:val="0"/>
          <w:sz w:val="28"/>
          <w:szCs w:val="28"/>
        </w:rPr>
        <w:t>изменения в Соглашение, необходимые для продолжения</w:t>
      </w:r>
      <w:r w:rsidRPr="00776CA6">
        <w:rPr>
          <w:rFonts w:ascii="PT Astra Serif" w:hAnsi="PT Astra Serif"/>
          <w:sz w:val="28"/>
          <w:szCs w:val="28"/>
        </w:rPr>
        <w:t xml:space="preserve"> исполнения Концессионером обязательств по Соглашению</w:t>
      </w:r>
      <w:r w:rsidR="00810257" w:rsidRPr="00776CA6">
        <w:rPr>
          <w:rFonts w:ascii="PT Astra Serif" w:hAnsi="PT Astra Serif"/>
          <w:sz w:val="28"/>
          <w:szCs w:val="28"/>
        </w:rPr>
        <w:t xml:space="preserve"> или иные меры, направленные на устранение </w:t>
      </w:r>
      <w:r w:rsidR="00236FAA" w:rsidRPr="00776CA6">
        <w:rPr>
          <w:rFonts w:ascii="PT Astra Serif" w:hAnsi="PT Astra Serif"/>
          <w:sz w:val="28"/>
          <w:szCs w:val="28"/>
        </w:rPr>
        <w:t xml:space="preserve">и (или) смягчение </w:t>
      </w:r>
      <w:r w:rsidR="00810257" w:rsidRPr="00776CA6">
        <w:rPr>
          <w:rFonts w:ascii="PT Astra Serif" w:hAnsi="PT Astra Serif"/>
          <w:sz w:val="28"/>
          <w:szCs w:val="28"/>
        </w:rPr>
        <w:t>последствий наступления Особых обстоятельств</w:t>
      </w:r>
      <w:r w:rsidRPr="00776CA6">
        <w:rPr>
          <w:rFonts w:ascii="PT Astra Serif" w:hAnsi="PT Astra Serif"/>
          <w:sz w:val="28"/>
          <w:szCs w:val="28"/>
        </w:rPr>
        <w:t>.</w:t>
      </w:r>
    </w:p>
    <w:p w14:paraId="1D84CF0C" w14:textId="73DB4D31" w:rsidR="0002241F" w:rsidRPr="00776CA6" w:rsidRDefault="0002241F">
      <w:pPr>
        <w:widowControl w:val="0"/>
        <w:numPr>
          <w:ilvl w:val="1"/>
          <w:numId w:val="12"/>
        </w:numPr>
        <w:tabs>
          <w:tab w:val="left" w:pos="567"/>
        </w:tabs>
        <w:spacing w:before="120" w:after="120"/>
        <w:ind w:left="567" w:hanging="709"/>
        <w:jc w:val="both"/>
        <w:rPr>
          <w:rFonts w:ascii="PT Astra Serif" w:hAnsi="PT Astra Serif"/>
          <w:sz w:val="28"/>
          <w:szCs w:val="28"/>
        </w:rPr>
      </w:pPr>
      <w:bookmarkStart w:id="1124" w:name="_Ref442291583"/>
      <w:bookmarkStart w:id="1125" w:name="_Toc511216285"/>
      <w:bookmarkStart w:id="1126" w:name="_Toc525737746"/>
      <w:bookmarkStart w:id="1127" w:name="_Toc525762751"/>
      <w:bookmarkStart w:id="1128" w:name="_Toc529905353"/>
      <w:bookmarkStart w:id="1129" w:name="_Toc530595488"/>
      <w:r w:rsidRPr="00776CA6">
        <w:rPr>
          <w:rFonts w:ascii="PT Astra Serif" w:hAnsi="PT Astra Serif"/>
          <w:sz w:val="28"/>
          <w:szCs w:val="28"/>
        </w:rPr>
        <w:t xml:space="preserve">При получении от Концессионера Уведомления об Особом обстоятельстве Концедент обязан рассмотреть его в течение 5 (пяти) </w:t>
      </w:r>
      <w:r w:rsidR="00834A94" w:rsidRPr="00776CA6">
        <w:rPr>
          <w:rFonts w:ascii="PT Astra Serif" w:hAnsi="PT Astra Serif"/>
          <w:sz w:val="28"/>
          <w:szCs w:val="28"/>
        </w:rPr>
        <w:t xml:space="preserve">рабочих </w:t>
      </w:r>
      <w:r w:rsidRPr="00776CA6">
        <w:rPr>
          <w:rFonts w:ascii="PT Astra Serif" w:hAnsi="PT Astra Serif"/>
          <w:sz w:val="28"/>
          <w:szCs w:val="28"/>
        </w:rPr>
        <w:t>дней с даты получения Уведомления об Особом обстоятельстве и в указанный срок предоставить (направить) Концессионеру уведомление об одном из следующих своих решений в отношении Уведомления об Особом обстоятельстве («</w:t>
      </w:r>
      <w:r w:rsidRPr="00776CA6">
        <w:rPr>
          <w:rFonts w:ascii="PT Astra Serif" w:hAnsi="PT Astra Serif"/>
          <w:b/>
          <w:sz w:val="28"/>
          <w:szCs w:val="28"/>
        </w:rPr>
        <w:t>Позиция Концедента по Особому обстоятельству</w:t>
      </w:r>
      <w:r w:rsidRPr="00776CA6">
        <w:rPr>
          <w:rFonts w:ascii="PT Astra Serif" w:hAnsi="PT Astra Serif"/>
          <w:sz w:val="28"/>
          <w:szCs w:val="28"/>
        </w:rPr>
        <w:t>»):</w:t>
      </w:r>
      <w:bookmarkEnd w:id="1124"/>
      <w:bookmarkEnd w:id="1125"/>
      <w:bookmarkEnd w:id="1126"/>
      <w:bookmarkEnd w:id="1127"/>
      <w:bookmarkEnd w:id="1128"/>
      <w:bookmarkEnd w:id="1129"/>
    </w:p>
    <w:p w14:paraId="0B07B9E2" w14:textId="77777777" w:rsidR="0002241F" w:rsidRPr="00776CA6" w:rsidRDefault="0002241F" w:rsidP="00502DC5">
      <w:pPr>
        <w:widowControl w:val="0"/>
        <w:numPr>
          <w:ilvl w:val="0"/>
          <w:numId w:val="30"/>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130" w:name="_Ref442293054"/>
      <w:r w:rsidRPr="00776CA6">
        <w:rPr>
          <w:rFonts w:ascii="PT Astra Serif" w:hAnsi="PT Astra Serif"/>
          <w:w w:val="0"/>
          <w:sz w:val="28"/>
          <w:szCs w:val="28"/>
        </w:rPr>
        <w:t>о своем подтверждении Уведомления об Особом обстоятельстве;</w:t>
      </w:r>
      <w:bookmarkEnd w:id="1130"/>
    </w:p>
    <w:p w14:paraId="4272C142" w14:textId="77777777" w:rsidR="0002241F" w:rsidRPr="00776CA6" w:rsidRDefault="0002241F" w:rsidP="00502DC5">
      <w:pPr>
        <w:widowControl w:val="0"/>
        <w:numPr>
          <w:ilvl w:val="0"/>
          <w:numId w:val="30"/>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131" w:name="_Ref470244875"/>
      <w:bookmarkStart w:id="1132" w:name="_Ref437592475"/>
      <w:r w:rsidRPr="00776CA6">
        <w:rPr>
          <w:rFonts w:ascii="PT Astra Serif" w:hAnsi="PT Astra Serif"/>
          <w:w w:val="0"/>
          <w:sz w:val="28"/>
          <w:szCs w:val="28"/>
        </w:rPr>
        <w:t>об отказе подтвердить Уведомление об Особом обстоятельстве;</w:t>
      </w:r>
      <w:bookmarkEnd w:id="1131"/>
    </w:p>
    <w:p w14:paraId="476CD69F" w14:textId="77777777" w:rsidR="0002241F" w:rsidRPr="00776CA6" w:rsidRDefault="0002241F" w:rsidP="00502DC5">
      <w:pPr>
        <w:widowControl w:val="0"/>
        <w:numPr>
          <w:ilvl w:val="0"/>
          <w:numId w:val="30"/>
        </w:numPr>
        <w:tabs>
          <w:tab w:val="left" w:pos="1701"/>
        </w:tabs>
        <w:autoSpaceDE w:val="0"/>
        <w:autoSpaceDN w:val="0"/>
        <w:adjustRightInd w:val="0"/>
        <w:spacing w:before="120" w:after="120"/>
        <w:ind w:hanging="685"/>
        <w:jc w:val="both"/>
        <w:outlineLvl w:val="1"/>
        <w:rPr>
          <w:rFonts w:ascii="PT Astra Serif" w:hAnsi="PT Astra Serif"/>
          <w:sz w:val="28"/>
          <w:szCs w:val="28"/>
        </w:rPr>
      </w:pPr>
      <w:bookmarkStart w:id="1133" w:name="_Ref442279283"/>
      <w:r w:rsidRPr="00776CA6">
        <w:rPr>
          <w:rFonts w:ascii="PT Astra Serif" w:hAnsi="PT Astra Serif"/>
          <w:w w:val="0"/>
          <w:sz w:val="28"/>
          <w:szCs w:val="28"/>
        </w:rPr>
        <w:t>об отказе подтвердить Уведомление об Особом обстоятельстве и о своих предложениях</w:t>
      </w:r>
      <w:r w:rsidRPr="00776CA6">
        <w:rPr>
          <w:rFonts w:ascii="PT Astra Serif" w:hAnsi="PT Astra Serif"/>
          <w:sz w:val="28"/>
          <w:szCs w:val="28"/>
        </w:rPr>
        <w:t xml:space="preserve"> по изменению Уведомления об Особом обстоятельстве.</w:t>
      </w:r>
      <w:bookmarkEnd w:id="1132"/>
      <w:bookmarkEnd w:id="1133"/>
    </w:p>
    <w:p w14:paraId="35725CD7" w14:textId="2DE00248" w:rsidR="0002241F" w:rsidRPr="00776CA6" w:rsidRDefault="0002241F" w:rsidP="000B34F9">
      <w:pPr>
        <w:widowControl w:val="0"/>
        <w:spacing w:before="120" w:after="120"/>
        <w:ind w:left="567"/>
        <w:jc w:val="both"/>
        <w:rPr>
          <w:rFonts w:ascii="PT Astra Serif" w:hAnsi="PT Astra Serif"/>
          <w:sz w:val="28"/>
          <w:szCs w:val="28"/>
        </w:rPr>
      </w:pPr>
      <w:r w:rsidRPr="00776CA6">
        <w:rPr>
          <w:rFonts w:ascii="PT Astra Serif" w:hAnsi="PT Astra Serif"/>
          <w:sz w:val="28"/>
          <w:szCs w:val="28"/>
        </w:rPr>
        <w:t xml:space="preserve">Решения, предусмотренные подпунктами </w:t>
      </w:r>
      <w:r w:rsidR="00D764D6" w:rsidRPr="00776CA6">
        <w:rPr>
          <w:rFonts w:ascii="PT Astra Serif" w:hAnsi="PT Astra Serif"/>
          <w:sz w:val="28"/>
          <w:szCs w:val="28"/>
        </w:rPr>
        <w:fldChar w:fldCharType="begin"/>
      </w:r>
      <w:r w:rsidRPr="00776CA6">
        <w:rPr>
          <w:rFonts w:ascii="PT Astra Serif" w:hAnsi="PT Astra Serif"/>
          <w:sz w:val="28"/>
          <w:szCs w:val="28"/>
        </w:rPr>
        <w:instrText xml:space="preserve"> REF _Ref470244875 \r \h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(б)</w:t>
      </w:r>
      <w:r w:rsidR="00D764D6" w:rsidRPr="00776CA6">
        <w:rPr>
          <w:rFonts w:ascii="PT Astra Serif" w:hAnsi="PT Astra Serif"/>
          <w:sz w:val="28"/>
          <w:szCs w:val="28"/>
        </w:rPr>
        <w:fldChar w:fldCharType="end"/>
      </w:r>
      <w:r w:rsidRPr="00776CA6">
        <w:rPr>
          <w:rFonts w:ascii="PT Astra Serif" w:hAnsi="PT Astra Serif"/>
          <w:sz w:val="28"/>
          <w:szCs w:val="28"/>
        </w:rPr>
        <w:t xml:space="preserve"> и </w:t>
      </w:r>
      <w:r w:rsidR="00D764D6" w:rsidRPr="00776CA6">
        <w:rPr>
          <w:rFonts w:ascii="PT Astra Serif" w:hAnsi="PT Astra Serif"/>
          <w:sz w:val="28"/>
          <w:szCs w:val="28"/>
        </w:rPr>
        <w:fldChar w:fldCharType="begin"/>
      </w:r>
      <w:r w:rsidRPr="00776CA6">
        <w:rPr>
          <w:rFonts w:ascii="PT Astra Serif" w:hAnsi="PT Astra Serif"/>
          <w:sz w:val="28"/>
          <w:szCs w:val="28"/>
        </w:rPr>
        <w:instrText xml:space="preserve"> REF _Ref442279283 \r \h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(в)</w:t>
      </w:r>
      <w:r w:rsidR="00D764D6" w:rsidRPr="00776CA6">
        <w:rPr>
          <w:rFonts w:ascii="PT Astra Serif" w:hAnsi="PT Astra Serif"/>
          <w:sz w:val="28"/>
          <w:szCs w:val="28"/>
        </w:rPr>
        <w:fldChar w:fldCharType="end"/>
      </w:r>
      <w:r w:rsidRPr="00776CA6">
        <w:rPr>
          <w:rFonts w:ascii="PT Astra Serif" w:hAnsi="PT Astra Serif"/>
          <w:sz w:val="28"/>
          <w:szCs w:val="28"/>
        </w:rPr>
        <w:t xml:space="preserve"> настоящего пункта, должны быть мотивированы и обоснованы Концедентом в Позиции Концедента по Особому обстоятельству.</w:t>
      </w:r>
    </w:p>
    <w:p w14:paraId="7F607E17" w14:textId="1967065C" w:rsidR="0002241F" w:rsidRPr="00776CA6" w:rsidRDefault="0002241F">
      <w:pPr>
        <w:widowControl w:val="0"/>
        <w:numPr>
          <w:ilvl w:val="1"/>
          <w:numId w:val="12"/>
        </w:numPr>
        <w:tabs>
          <w:tab w:val="left" w:pos="567"/>
        </w:tabs>
        <w:spacing w:before="120" w:after="120"/>
        <w:ind w:left="567" w:hanging="709"/>
        <w:jc w:val="both"/>
        <w:rPr>
          <w:rFonts w:ascii="PT Astra Serif" w:hAnsi="PT Astra Serif"/>
          <w:sz w:val="28"/>
          <w:szCs w:val="28"/>
        </w:rPr>
      </w:pPr>
      <w:bookmarkStart w:id="1134" w:name="_Toc511216286"/>
      <w:bookmarkStart w:id="1135" w:name="_Toc525737747"/>
      <w:bookmarkStart w:id="1136" w:name="_Toc525762752"/>
      <w:bookmarkStart w:id="1137" w:name="_Toc529905354"/>
      <w:bookmarkStart w:id="1138" w:name="_Toc530595489"/>
      <w:r w:rsidRPr="00776CA6">
        <w:rPr>
          <w:rFonts w:ascii="PT Astra Serif" w:hAnsi="PT Astra Serif"/>
          <w:sz w:val="28"/>
          <w:szCs w:val="28"/>
        </w:rPr>
        <w:t xml:space="preserve">В случае если Концедентом принято одно из решений, указанных в подпунктах </w:t>
      </w:r>
      <w:r w:rsidR="00D764D6" w:rsidRPr="00776CA6">
        <w:rPr>
          <w:rFonts w:ascii="PT Astra Serif" w:hAnsi="PT Astra Serif"/>
          <w:sz w:val="28"/>
          <w:szCs w:val="28"/>
        </w:rPr>
        <w:fldChar w:fldCharType="begin"/>
      </w:r>
      <w:r w:rsidRPr="00776CA6">
        <w:rPr>
          <w:rFonts w:ascii="PT Astra Serif" w:hAnsi="PT Astra Serif"/>
          <w:sz w:val="28"/>
          <w:szCs w:val="28"/>
        </w:rPr>
        <w:instrText xml:space="preserve"> REF _Ref470244875 \r \h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(б)</w:t>
      </w:r>
      <w:r w:rsidR="00D764D6" w:rsidRPr="00776CA6">
        <w:rPr>
          <w:rFonts w:ascii="PT Astra Serif" w:hAnsi="PT Astra Serif"/>
          <w:sz w:val="28"/>
          <w:szCs w:val="28"/>
        </w:rPr>
        <w:fldChar w:fldCharType="end"/>
      </w:r>
      <w:r w:rsidRPr="00776CA6">
        <w:rPr>
          <w:rFonts w:ascii="PT Astra Serif" w:hAnsi="PT Astra Serif"/>
          <w:sz w:val="28"/>
          <w:szCs w:val="28"/>
        </w:rPr>
        <w:t xml:space="preserve"> и </w:t>
      </w:r>
      <w:r w:rsidR="00D764D6" w:rsidRPr="00776CA6">
        <w:rPr>
          <w:rFonts w:ascii="PT Astra Serif" w:hAnsi="PT Astra Serif"/>
          <w:sz w:val="28"/>
          <w:szCs w:val="28"/>
        </w:rPr>
        <w:fldChar w:fldCharType="begin"/>
      </w:r>
      <w:r w:rsidRPr="00776CA6">
        <w:rPr>
          <w:rFonts w:ascii="PT Astra Serif" w:hAnsi="PT Astra Serif"/>
          <w:sz w:val="28"/>
          <w:szCs w:val="28"/>
        </w:rPr>
        <w:instrText xml:space="preserve"> REF _Ref442279283 \r \h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(в)</w:t>
      </w:r>
      <w:r w:rsidR="00D764D6" w:rsidRPr="00776CA6">
        <w:rPr>
          <w:rFonts w:ascii="PT Astra Serif" w:hAnsi="PT Astra Serif"/>
          <w:sz w:val="28"/>
          <w:szCs w:val="28"/>
        </w:rPr>
        <w:fldChar w:fldCharType="end"/>
      </w:r>
      <w:r w:rsidRPr="00776CA6">
        <w:rPr>
          <w:rFonts w:ascii="PT Astra Serif" w:hAnsi="PT Astra Serif"/>
          <w:sz w:val="28"/>
          <w:szCs w:val="28"/>
        </w:rPr>
        <w:t xml:space="preserve"> пункта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_Ref442291583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35.2</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Стороны обязаны в течение 5 (пяти) рабочих дней со дня истечения срока, указанного в пункте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_Ref442291583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35.2</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провести переговоры для согласования факта наступления Особого обстоятельства, его содержания и последствий наступления («</w:t>
      </w:r>
      <w:r w:rsidRPr="00776CA6">
        <w:rPr>
          <w:rFonts w:ascii="PT Astra Serif" w:hAnsi="PT Astra Serif"/>
          <w:b/>
          <w:bCs/>
          <w:sz w:val="28"/>
          <w:szCs w:val="28"/>
        </w:rPr>
        <w:t>Переговоры по Особым обстоятельствам</w:t>
      </w:r>
      <w:r w:rsidRPr="00776CA6">
        <w:rPr>
          <w:rFonts w:ascii="PT Astra Serif" w:hAnsi="PT Astra Serif"/>
          <w:sz w:val="28"/>
          <w:szCs w:val="28"/>
        </w:rPr>
        <w:t>»).</w:t>
      </w:r>
      <w:bookmarkEnd w:id="1134"/>
      <w:bookmarkEnd w:id="1135"/>
      <w:bookmarkEnd w:id="1136"/>
      <w:bookmarkEnd w:id="1137"/>
      <w:bookmarkEnd w:id="1138"/>
    </w:p>
    <w:p w14:paraId="33D23E54" w14:textId="374C2F2A" w:rsidR="0002241F" w:rsidRPr="00776CA6" w:rsidRDefault="0002241F">
      <w:pPr>
        <w:widowControl w:val="0"/>
        <w:numPr>
          <w:ilvl w:val="1"/>
          <w:numId w:val="12"/>
        </w:numPr>
        <w:spacing w:before="120" w:after="120"/>
        <w:ind w:left="567" w:hanging="709"/>
        <w:jc w:val="both"/>
        <w:rPr>
          <w:rFonts w:ascii="PT Astra Serif" w:hAnsi="PT Astra Serif"/>
          <w:sz w:val="28"/>
          <w:szCs w:val="28"/>
        </w:rPr>
      </w:pPr>
      <w:bookmarkStart w:id="1139" w:name="_Toc511216287"/>
      <w:bookmarkStart w:id="1140" w:name="_Toc525737748"/>
      <w:bookmarkStart w:id="1141" w:name="_Toc525762753"/>
      <w:bookmarkStart w:id="1142" w:name="_Toc529905355"/>
      <w:bookmarkStart w:id="1143" w:name="_Toc530595490"/>
      <w:r w:rsidRPr="00776CA6">
        <w:rPr>
          <w:rFonts w:ascii="PT Astra Serif" w:hAnsi="PT Astra Serif"/>
          <w:sz w:val="28"/>
          <w:szCs w:val="28"/>
        </w:rPr>
        <w:t>Если по итогам Переговоров по Особым обстоятельствам Сторонами устранены противоречия в отношении Особых обстоятельств, Уведомление об Особом обстоятельстве, при необходимости измененное с учетом согласованной позиции Сторон, в дату завершения указанных переговоров подписывается Концедентом с положительной резолюцией. Такое Уведомление об Особом обстоятельстве подлежит исполнению Сторонами в соответствии с определенными в нем условиями.</w:t>
      </w:r>
      <w:bookmarkEnd w:id="1139"/>
      <w:bookmarkEnd w:id="1140"/>
      <w:bookmarkEnd w:id="1141"/>
      <w:bookmarkEnd w:id="1142"/>
      <w:bookmarkEnd w:id="1143"/>
    </w:p>
    <w:p w14:paraId="23ADEDAA" w14:textId="00BA2BE3" w:rsidR="0002241F" w:rsidRPr="00776CA6" w:rsidRDefault="0002241F">
      <w:pPr>
        <w:widowControl w:val="0"/>
        <w:numPr>
          <w:ilvl w:val="1"/>
          <w:numId w:val="12"/>
        </w:numPr>
        <w:spacing w:before="120" w:after="120"/>
        <w:ind w:left="567" w:hanging="709"/>
        <w:jc w:val="both"/>
        <w:rPr>
          <w:rFonts w:ascii="PT Astra Serif" w:hAnsi="PT Astra Serif"/>
          <w:sz w:val="28"/>
          <w:szCs w:val="28"/>
        </w:rPr>
      </w:pPr>
      <w:bookmarkStart w:id="1144" w:name="_Toc511216288"/>
      <w:bookmarkStart w:id="1145" w:name="_Toc525737749"/>
      <w:bookmarkStart w:id="1146" w:name="_Toc525762754"/>
      <w:bookmarkStart w:id="1147" w:name="_Toc529905356"/>
      <w:bookmarkStart w:id="1148" w:name="_Toc530595491"/>
      <w:r w:rsidRPr="00776CA6">
        <w:rPr>
          <w:rFonts w:ascii="PT Astra Serif" w:hAnsi="PT Astra Serif"/>
          <w:sz w:val="28"/>
          <w:szCs w:val="28"/>
        </w:rPr>
        <w:t xml:space="preserve">Если в результате Переговоров по Особым обстоятельствам Сторонами не устранены противоречия в отношении Особых обстоятельств или такие переговоры не состоялись по причинам, относящимся к Концеденту, </w:t>
      </w:r>
      <w:r w:rsidRPr="00776CA6">
        <w:rPr>
          <w:rFonts w:ascii="PT Astra Serif" w:hAnsi="PT Astra Serif"/>
          <w:sz w:val="28"/>
          <w:szCs w:val="28"/>
        </w:rPr>
        <w:lastRenderedPageBreak/>
        <w:t>Концессионер вправе потребовать досрочного прекращения Соглашения.</w:t>
      </w:r>
      <w:bookmarkEnd w:id="1144"/>
      <w:bookmarkEnd w:id="1145"/>
      <w:bookmarkEnd w:id="1146"/>
      <w:bookmarkEnd w:id="1147"/>
      <w:bookmarkEnd w:id="1148"/>
    </w:p>
    <w:p w14:paraId="628361BB" w14:textId="459F517F" w:rsidR="0002241F" w:rsidRPr="00776CA6" w:rsidRDefault="0002241F">
      <w:pPr>
        <w:widowControl w:val="0"/>
        <w:numPr>
          <w:ilvl w:val="1"/>
          <w:numId w:val="12"/>
        </w:numPr>
        <w:spacing w:before="120" w:after="120"/>
        <w:ind w:left="567" w:hanging="709"/>
        <w:jc w:val="both"/>
        <w:rPr>
          <w:rFonts w:ascii="PT Astra Serif" w:hAnsi="PT Astra Serif"/>
          <w:sz w:val="28"/>
          <w:szCs w:val="28"/>
        </w:rPr>
      </w:pPr>
      <w:bookmarkStart w:id="1149" w:name="_Toc511216289"/>
      <w:bookmarkStart w:id="1150" w:name="_Toc525737750"/>
      <w:bookmarkStart w:id="1151" w:name="_Toc525762755"/>
      <w:bookmarkStart w:id="1152" w:name="_Toc529905357"/>
      <w:bookmarkStart w:id="1153" w:name="_Toc530595492"/>
      <w:r w:rsidRPr="00776CA6">
        <w:rPr>
          <w:rFonts w:ascii="PT Astra Serif" w:hAnsi="PT Astra Serif"/>
          <w:sz w:val="28"/>
          <w:szCs w:val="28"/>
        </w:rPr>
        <w:t xml:space="preserve">Если Концессионер не получил Позицию Концедента по Особому обстоятельству в течение срока, указанного в пункте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_Ref442291583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35.2</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Уведомление об Особом обстоятельстве считается утвержденным (полностью согласованным) Концедентом и Концедент считается выразившим свое согласие принять на себя и исполнить обязательства, указанные в Уведомлении об Особом обстоятельстве.</w:t>
      </w:r>
      <w:bookmarkEnd w:id="1149"/>
      <w:bookmarkEnd w:id="1150"/>
      <w:bookmarkEnd w:id="1151"/>
      <w:bookmarkEnd w:id="1152"/>
      <w:bookmarkEnd w:id="1153"/>
    </w:p>
    <w:p w14:paraId="65492E01" w14:textId="49EA7552" w:rsidR="0002241F" w:rsidRPr="00776CA6" w:rsidRDefault="0002241F">
      <w:pPr>
        <w:widowControl w:val="0"/>
        <w:numPr>
          <w:ilvl w:val="1"/>
          <w:numId w:val="12"/>
        </w:numPr>
        <w:spacing w:before="120" w:after="120"/>
        <w:ind w:left="567" w:hanging="709"/>
        <w:jc w:val="both"/>
        <w:rPr>
          <w:rFonts w:ascii="PT Astra Serif" w:hAnsi="PT Astra Serif"/>
          <w:sz w:val="28"/>
          <w:szCs w:val="28"/>
        </w:rPr>
      </w:pPr>
      <w:bookmarkStart w:id="1154" w:name="_Toc511216290"/>
      <w:bookmarkStart w:id="1155" w:name="_Toc525737751"/>
      <w:bookmarkStart w:id="1156" w:name="_Toc525762756"/>
      <w:bookmarkStart w:id="1157" w:name="_Toc529905358"/>
      <w:bookmarkStart w:id="1158" w:name="_Toc530595493"/>
      <w:r w:rsidRPr="00776CA6">
        <w:rPr>
          <w:rFonts w:ascii="PT Astra Serif" w:hAnsi="PT Astra Serif"/>
          <w:sz w:val="28"/>
          <w:szCs w:val="28"/>
        </w:rPr>
        <w:t xml:space="preserve">До истечения </w:t>
      </w:r>
      <w:r w:rsidR="006D4DBB" w:rsidRPr="00776CA6">
        <w:rPr>
          <w:rFonts w:ascii="PT Astra Serif" w:hAnsi="PT Astra Serif"/>
          <w:sz w:val="28"/>
          <w:szCs w:val="28"/>
        </w:rPr>
        <w:t xml:space="preserve">срока, </w:t>
      </w:r>
      <w:r w:rsidRPr="00776CA6">
        <w:rPr>
          <w:rFonts w:ascii="PT Astra Serif" w:hAnsi="PT Astra Serif"/>
          <w:sz w:val="28"/>
          <w:szCs w:val="28"/>
        </w:rPr>
        <w:t xml:space="preserve">указанного в пункте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_Ref442291583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35.2</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r w:rsidR="006D4DBB" w:rsidRPr="00776CA6">
        <w:rPr>
          <w:rFonts w:ascii="PT Astra Serif" w:hAnsi="PT Astra Serif"/>
          <w:sz w:val="28"/>
          <w:szCs w:val="28"/>
        </w:rPr>
        <w:t>,</w:t>
      </w:r>
      <w:r w:rsidRPr="00776CA6">
        <w:rPr>
          <w:rFonts w:ascii="PT Astra Serif" w:hAnsi="PT Astra Serif"/>
          <w:sz w:val="28"/>
          <w:szCs w:val="28"/>
        </w:rPr>
        <w:t xml:space="preserve"> Концедент вправе потребовать от Концессионера предоставления дополнительной информации и (или) расчетов для уточнения содержания Уведомления об Особом обстоятельстве. Во избежание сомнений предъявление указанного требования не влияет каким-либо образом на срок, в течение которого Концессионер в соответствии с пунктом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_Ref442291583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35.2</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должен получить Позицию Концедента по Особому обстоятельству.</w:t>
      </w:r>
      <w:bookmarkEnd w:id="1154"/>
      <w:bookmarkEnd w:id="1155"/>
      <w:bookmarkEnd w:id="1156"/>
      <w:bookmarkEnd w:id="1157"/>
      <w:bookmarkEnd w:id="1158"/>
    </w:p>
    <w:p w14:paraId="4376CBDB" w14:textId="1D6509D7" w:rsidR="0002241F" w:rsidRPr="00776CA6" w:rsidRDefault="0002241F">
      <w:pPr>
        <w:widowControl w:val="0"/>
        <w:numPr>
          <w:ilvl w:val="1"/>
          <w:numId w:val="12"/>
        </w:numPr>
        <w:spacing w:before="120" w:after="120"/>
        <w:ind w:left="567" w:hanging="709"/>
        <w:jc w:val="both"/>
        <w:rPr>
          <w:rFonts w:ascii="PT Astra Serif" w:hAnsi="PT Astra Serif"/>
          <w:sz w:val="28"/>
          <w:szCs w:val="28"/>
        </w:rPr>
      </w:pPr>
      <w:bookmarkStart w:id="1159" w:name="_Toc511216291"/>
      <w:bookmarkStart w:id="1160" w:name="_Toc525737752"/>
      <w:bookmarkStart w:id="1161" w:name="_Toc525762757"/>
      <w:bookmarkStart w:id="1162" w:name="_Toc529905359"/>
      <w:bookmarkStart w:id="1163" w:name="_Toc530595494"/>
      <w:bookmarkStart w:id="1164" w:name="_Ref419973768"/>
      <w:bookmarkStart w:id="1165" w:name="_Ref419975330"/>
      <w:r w:rsidRPr="00776CA6">
        <w:rPr>
          <w:rFonts w:ascii="PT Astra Serif" w:hAnsi="PT Astra Serif"/>
          <w:sz w:val="28"/>
          <w:szCs w:val="28"/>
        </w:rPr>
        <w:t xml:space="preserve">Если Особое обстоятельство носит длящийся характер, Концессионер вправе предоставлять Концеденту скорректированное Уведомление об Особом обстоятельстве в случае изменения какой-либо информации, указанной в пункте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_Ref511145034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35.1</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Согласование скорректированного Уведомления об Особом обстоятельстве осуществляется в порядке, предусмотренном настоящей статьей со следующими особенностями:</w:t>
      </w:r>
      <w:bookmarkEnd w:id="1159"/>
      <w:bookmarkEnd w:id="1160"/>
      <w:bookmarkEnd w:id="1161"/>
      <w:bookmarkEnd w:id="1162"/>
      <w:bookmarkEnd w:id="1163"/>
    </w:p>
    <w:p w14:paraId="3F777530" w14:textId="77777777" w:rsidR="0002241F" w:rsidRPr="00776CA6" w:rsidRDefault="0002241F" w:rsidP="00502DC5">
      <w:pPr>
        <w:widowControl w:val="0"/>
        <w:numPr>
          <w:ilvl w:val="0"/>
          <w:numId w:val="31"/>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eastAsia="Arial Unicode MS" w:hAnsi="PT Astra Serif"/>
          <w:sz w:val="28"/>
          <w:szCs w:val="28"/>
          <w:lang w:eastAsia="en-GB"/>
        </w:rPr>
        <w:t>Уведомление об Особом обстоятельстве содержит наименование «</w:t>
      </w:r>
      <w:r w:rsidRPr="00776CA6">
        <w:rPr>
          <w:rFonts w:ascii="PT Astra Serif" w:hAnsi="PT Astra Serif"/>
          <w:w w:val="0"/>
          <w:sz w:val="28"/>
          <w:szCs w:val="28"/>
        </w:rPr>
        <w:t>Уведомление об особом обстоятельстве: корректировка», а также информацию, скорректированную в сравнении с информацией, содержащейся в согласованном Уведомлении об Особом обстоятельстве, иная информация включается на усмотрение Концессионера;</w:t>
      </w:r>
    </w:p>
    <w:p w14:paraId="64D78A1A" w14:textId="55DE2E1E" w:rsidR="0002241F" w:rsidRPr="00776CA6" w:rsidRDefault="0002241F" w:rsidP="00502DC5">
      <w:pPr>
        <w:widowControl w:val="0"/>
        <w:numPr>
          <w:ilvl w:val="0"/>
          <w:numId w:val="31"/>
        </w:numPr>
        <w:tabs>
          <w:tab w:val="left" w:pos="1701"/>
        </w:tabs>
        <w:autoSpaceDE w:val="0"/>
        <w:autoSpaceDN w:val="0"/>
        <w:adjustRightInd w:val="0"/>
        <w:spacing w:before="120" w:after="120"/>
        <w:ind w:hanging="685"/>
        <w:jc w:val="both"/>
        <w:outlineLvl w:val="1"/>
        <w:rPr>
          <w:rFonts w:ascii="PT Astra Serif" w:eastAsia="Arial Unicode MS" w:hAnsi="PT Astra Serif"/>
          <w:sz w:val="28"/>
          <w:szCs w:val="28"/>
          <w:lang w:eastAsia="en-GB"/>
        </w:rPr>
      </w:pPr>
      <w:r w:rsidRPr="00776CA6">
        <w:rPr>
          <w:rFonts w:ascii="PT Astra Serif" w:hAnsi="PT Astra Serif"/>
          <w:w w:val="0"/>
          <w:sz w:val="28"/>
          <w:szCs w:val="28"/>
        </w:rPr>
        <w:t>срок рассмотрения скорректированного Уведомления об Особом обстоятельстве Конц</w:t>
      </w:r>
      <w:r w:rsidRPr="00776CA6">
        <w:rPr>
          <w:rFonts w:ascii="PT Astra Serif" w:eastAsia="Arial Unicode MS" w:hAnsi="PT Astra Serif"/>
          <w:sz w:val="28"/>
          <w:szCs w:val="28"/>
          <w:lang w:eastAsia="en-GB"/>
        </w:rPr>
        <w:t>едентом и предоставления Позиции Концедента по Особому обстоятельству составляет 10 (десять) рабочих дней с даты получения скорректированного Уведомления об Особом обстоятельстве.</w:t>
      </w:r>
    </w:p>
    <w:p w14:paraId="3BD9F537" w14:textId="479C084B" w:rsidR="0002241F" w:rsidRPr="00776CA6" w:rsidRDefault="0002241F" w:rsidP="000B34F9">
      <w:pPr>
        <w:widowControl w:val="0"/>
        <w:spacing w:before="120" w:after="120"/>
        <w:ind w:left="567"/>
        <w:jc w:val="both"/>
        <w:rPr>
          <w:rFonts w:ascii="PT Astra Serif" w:eastAsia="Arial Unicode MS" w:hAnsi="PT Astra Serif"/>
          <w:sz w:val="28"/>
          <w:szCs w:val="28"/>
          <w:lang w:eastAsia="en-GB"/>
        </w:rPr>
      </w:pPr>
      <w:r w:rsidRPr="00776CA6">
        <w:rPr>
          <w:rFonts w:ascii="PT Astra Serif" w:eastAsia="Arial Unicode MS" w:hAnsi="PT Astra Serif"/>
          <w:sz w:val="28"/>
          <w:szCs w:val="28"/>
          <w:lang w:eastAsia="en-GB"/>
        </w:rPr>
        <w:t>На время согласования скорректированного Уведомления об Особом обстоятельстве действует согласованное Уведомление об Особом обстоятельстве.</w:t>
      </w:r>
    </w:p>
    <w:p w14:paraId="46DA5B1B" w14:textId="47F70574" w:rsidR="009D7BB0" w:rsidRPr="00776CA6" w:rsidRDefault="0002241F">
      <w:pPr>
        <w:widowControl w:val="0"/>
        <w:numPr>
          <w:ilvl w:val="1"/>
          <w:numId w:val="12"/>
        </w:numPr>
        <w:spacing w:before="120" w:after="120"/>
        <w:ind w:left="567" w:hanging="709"/>
        <w:jc w:val="both"/>
        <w:rPr>
          <w:rFonts w:ascii="PT Astra Serif" w:hAnsi="PT Astra Serif"/>
          <w:sz w:val="28"/>
          <w:szCs w:val="28"/>
        </w:rPr>
      </w:pPr>
      <w:bookmarkStart w:id="1166" w:name="_Ref511156832"/>
      <w:bookmarkStart w:id="1167" w:name="_Toc511216292"/>
      <w:bookmarkStart w:id="1168" w:name="_Toc525737753"/>
      <w:bookmarkStart w:id="1169" w:name="_Toc525762758"/>
      <w:bookmarkStart w:id="1170" w:name="_Toc529905360"/>
      <w:bookmarkStart w:id="1171" w:name="_Toc530595495"/>
      <w:r w:rsidRPr="00776CA6">
        <w:rPr>
          <w:rFonts w:ascii="PT Astra Serif" w:hAnsi="PT Astra Serif"/>
          <w:sz w:val="28"/>
          <w:szCs w:val="28"/>
        </w:rPr>
        <w:t>В случае наступления любого Особого обстоятельства Концессионер обязан принять все меры, необходимые для смягчения последствий такого Особого обстоятельства, включая меры, направленные на уменьшение задержек при исполнении обязательств по Соглашению. При этом Концессионер обязан продолжать исполнять свои обязательства по Соглашению в той степени, в какой это разумно возможно в условиях Особого обстоятельства.</w:t>
      </w:r>
      <w:bookmarkStart w:id="1172" w:name="Par3223"/>
      <w:bookmarkStart w:id="1173" w:name="Par3224"/>
      <w:bookmarkStart w:id="1174" w:name="Par3225"/>
      <w:bookmarkEnd w:id="1104"/>
      <w:bookmarkEnd w:id="1105"/>
      <w:bookmarkEnd w:id="1119"/>
      <w:bookmarkEnd w:id="1120"/>
      <w:bookmarkEnd w:id="1121"/>
      <w:bookmarkEnd w:id="1122"/>
      <w:bookmarkEnd w:id="1164"/>
      <w:bookmarkEnd w:id="1165"/>
      <w:bookmarkEnd w:id="1166"/>
      <w:bookmarkEnd w:id="1167"/>
      <w:bookmarkEnd w:id="1168"/>
      <w:bookmarkEnd w:id="1169"/>
      <w:bookmarkEnd w:id="1170"/>
      <w:bookmarkEnd w:id="1171"/>
      <w:bookmarkEnd w:id="1172"/>
      <w:bookmarkEnd w:id="1173"/>
      <w:bookmarkEnd w:id="1174"/>
    </w:p>
    <w:p w14:paraId="04CFF035" w14:textId="77777777" w:rsidR="001C72F2" w:rsidRPr="00776CA6" w:rsidRDefault="001C72F2" w:rsidP="00D4450B">
      <w:pPr>
        <w:widowControl w:val="0"/>
        <w:spacing w:before="120" w:after="120"/>
        <w:ind w:left="567"/>
        <w:jc w:val="both"/>
        <w:rPr>
          <w:rFonts w:ascii="PT Astra Serif" w:hAnsi="PT Astra Serif"/>
          <w:sz w:val="28"/>
          <w:szCs w:val="28"/>
        </w:rPr>
      </w:pPr>
    </w:p>
    <w:p w14:paraId="41E5FFF6" w14:textId="07111680" w:rsidR="00CD1462" w:rsidRPr="00776CA6" w:rsidRDefault="00CD1462">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b/>
          <w:color w:val="000000"/>
          <w:sz w:val="28"/>
          <w:szCs w:val="28"/>
        </w:rPr>
      </w:pPr>
      <w:bookmarkStart w:id="1175" w:name="_Ref422764651"/>
      <w:bookmarkStart w:id="1176" w:name="_Toc422827369"/>
      <w:bookmarkStart w:id="1177" w:name="_Toc429346323"/>
      <w:bookmarkStart w:id="1178" w:name="_Toc470353261"/>
      <w:bookmarkStart w:id="1179" w:name="_Toc144213737"/>
      <w:r w:rsidRPr="00776CA6">
        <w:rPr>
          <w:rFonts w:ascii="PT Astra Serif" w:hAnsi="PT Astra Serif"/>
          <w:b/>
          <w:color w:val="000000"/>
          <w:sz w:val="28"/>
          <w:szCs w:val="28"/>
        </w:rPr>
        <w:t xml:space="preserve">Определение </w:t>
      </w:r>
      <w:r w:rsidR="00AD60A8" w:rsidRPr="00776CA6">
        <w:rPr>
          <w:rFonts w:ascii="PT Astra Serif" w:hAnsi="PT Astra Serif"/>
          <w:b/>
          <w:color w:val="000000"/>
          <w:sz w:val="28"/>
          <w:szCs w:val="28"/>
        </w:rPr>
        <w:t>о</w:t>
      </w:r>
      <w:r w:rsidRPr="00776CA6">
        <w:rPr>
          <w:rFonts w:ascii="PT Astra Serif" w:hAnsi="PT Astra Serif"/>
          <w:b/>
          <w:color w:val="000000"/>
          <w:sz w:val="28"/>
          <w:szCs w:val="28"/>
        </w:rPr>
        <w:t>бстоятельств непреодолимой силы</w:t>
      </w:r>
      <w:bookmarkEnd w:id="1175"/>
      <w:bookmarkEnd w:id="1176"/>
      <w:bookmarkEnd w:id="1177"/>
      <w:bookmarkEnd w:id="1178"/>
      <w:bookmarkEnd w:id="1179"/>
    </w:p>
    <w:p w14:paraId="2F996273" w14:textId="77777777" w:rsidR="00CD1462" w:rsidRPr="00776CA6" w:rsidRDefault="00CD1462" w:rsidP="009A66C6">
      <w:pPr>
        <w:widowControl w:val="0"/>
        <w:numPr>
          <w:ilvl w:val="1"/>
          <w:numId w:val="12"/>
        </w:numPr>
        <w:spacing w:before="120" w:after="120"/>
        <w:ind w:left="567" w:hanging="709"/>
        <w:jc w:val="both"/>
        <w:rPr>
          <w:rFonts w:ascii="PT Astra Serif" w:hAnsi="PT Astra Serif"/>
          <w:sz w:val="28"/>
          <w:szCs w:val="28"/>
        </w:rPr>
      </w:pPr>
      <w:bookmarkStart w:id="1180" w:name="_Ref420055710"/>
      <w:bookmarkStart w:id="1181" w:name="_Toc511216294"/>
      <w:bookmarkStart w:id="1182" w:name="_Toc525737755"/>
      <w:bookmarkStart w:id="1183" w:name="_Toc525762760"/>
      <w:bookmarkStart w:id="1184" w:name="_Toc528749136"/>
      <w:bookmarkStart w:id="1185" w:name="_Toc529905362"/>
      <w:bookmarkStart w:id="1186" w:name="_Toc530595497"/>
      <w:r w:rsidRPr="00776CA6">
        <w:rPr>
          <w:rFonts w:ascii="PT Astra Serif" w:hAnsi="PT Astra Serif"/>
          <w:sz w:val="28"/>
          <w:szCs w:val="28"/>
        </w:rPr>
        <w:t xml:space="preserve">Обстоятельство непреодолимой силы означает любое событие вне </w:t>
      </w:r>
      <w:r w:rsidRPr="00776CA6">
        <w:rPr>
          <w:rFonts w:ascii="PT Astra Serif" w:hAnsi="PT Astra Serif"/>
          <w:sz w:val="28"/>
          <w:szCs w:val="28"/>
        </w:rPr>
        <w:lastRenderedPageBreak/>
        <w:t>разумного контроля или влияния пострадавшей Стороны, имеющее характеристики чрезвычайности и непредотвратимости, наступившее после даты заключения Соглашения, которое приводит к просрочке и (или) невозможности исполнения Стороной («</w:t>
      </w:r>
      <w:r w:rsidRPr="00776CA6">
        <w:rPr>
          <w:rFonts w:ascii="PT Astra Serif" w:hAnsi="PT Astra Serif"/>
          <w:b/>
          <w:sz w:val="28"/>
          <w:szCs w:val="28"/>
        </w:rPr>
        <w:t>Пострадавшая сторона</w:t>
      </w:r>
      <w:r w:rsidRPr="00776CA6">
        <w:rPr>
          <w:rFonts w:ascii="PT Astra Serif" w:hAnsi="PT Astra Serif"/>
          <w:sz w:val="28"/>
          <w:szCs w:val="28"/>
        </w:rPr>
        <w:t>») своих обязательств в соответствии с Соглашением, включая:</w:t>
      </w:r>
      <w:bookmarkEnd w:id="1180"/>
      <w:bookmarkEnd w:id="1181"/>
      <w:bookmarkEnd w:id="1182"/>
      <w:bookmarkEnd w:id="1183"/>
      <w:bookmarkEnd w:id="1184"/>
      <w:bookmarkEnd w:id="1185"/>
      <w:bookmarkEnd w:id="1186"/>
    </w:p>
    <w:p w14:paraId="2A62A6B4" w14:textId="4F4507D6" w:rsidR="00CD1462" w:rsidRPr="00776CA6" w:rsidRDefault="00CD1462" w:rsidP="00502DC5">
      <w:pPr>
        <w:widowControl w:val="0"/>
        <w:numPr>
          <w:ilvl w:val="0"/>
          <w:numId w:val="3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187" w:name="_Toc511216295"/>
      <w:bookmarkStart w:id="1188" w:name="_Toc525737756"/>
      <w:bookmarkStart w:id="1189" w:name="_Toc525762761"/>
      <w:bookmarkStart w:id="1190" w:name="_Toc528749137"/>
      <w:bookmarkStart w:id="1191" w:name="_Toc529905363"/>
      <w:bookmarkStart w:id="1192" w:name="_Toc530595498"/>
      <w:r w:rsidRPr="00776CA6">
        <w:rPr>
          <w:rFonts w:ascii="PT Astra Serif" w:hAnsi="PT Astra Serif"/>
          <w:sz w:val="28"/>
          <w:szCs w:val="28"/>
        </w:rPr>
        <w:t xml:space="preserve">военные действия (будь то объявленные или необъявленные), вторжения, </w:t>
      </w:r>
      <w:r w:rsidRPr="00776CA6">
        <w:rPr>
          <w:rFonts w:ascii="PT Astra Serif" w:hAnsi="PT Astra Serif"/>
          <w:w w:val="0"/>
          <w:sz w:val="28"/>
          <w:szCs w:val="28"/>
        </w:rPr>
        <w:t xml:space="preserve">вооруженные конфликты либо действия зарубежных противников, при этом </w:t>
      </w:r>
      <w:r w:rsidR="007C6DED" w:rsidRPr="00776CA6">
        <w:rPr>
          <w:rFonts w:ascii="PT Astra Serif" w:hAnsi="PT Astra Serif"/>
          <w:w w:val="0"/>
          <w:sz w:val="28"/>
          <w:szCs w:val="28"/>
        </w:rPr>
        <w:t>–</w:t>
      </w:r>
      <w:r w:rsidRPr="00776CA6">
        <w:rPr>
          <w:rFonts w:ascii="PT Astra Serif" w:hAnsi="PT Astra Serif"/>
          <w:w w:val="0"/>
          <w:sz w:val="28"/>
          <w:szCs w:val="28"/>
        </w:rPr>
        <w:t xml:space="preserve"> в каждом случае </w:t>
      </w:r>
      <w:r w:rsidR="007C6DED" w:rsidRPr="00776CA6">
        <w:rPr>
          <w:rFonts w:ascii="PT Astra Serif" w:hAnsi="PT Astra Serif"/>
          <w:w w:val="0"/>
          <w:sz w:val="28"/>
          <w:szCs w:val="28"/>
        </w:rPr>
        <w:t>–</w:t>
      </w:r>
      <w:r w:rsidRPr="00776CA6">
        <w:rPr>
          <w:rFonts w:ascii="PT Astra Serif" w:hAnsi="PT Astra Serif"/>
          <w:w w:val="0"/>
          <w:sz w:val="28"/>
          <w:szCs w:val="28"/>
        </w:rPr>
        <w:t xml:space="preserve"> если в таковых участвует Российская Федерация либо если таковые оказывают на Российскую Федерацию непосредственное влияние;</w:t>
      </w:r>
      <w:bookmarkEnd w:id="1187"/>
      <w:bookmarkEnd w:id="1188"/>
      <w:bookmarkEnd w:id="1189"/>
      <w:bookmarkEnd w:id="1190"/>
      <w:bookmarkEnd w:id="1191"/>
      <w:bookmarkEnd w:id="1192"/>
    </w:p>
    <w:p w14:paraId="25A20176" w14:textId="6A6CF8C8" w:rsidR="00CD1462" w:rsidRPr="00776CA6" w:rsidRDefault="00CD1462" w:rsidP="00502DC5">
      <w:pPr>
        <w:widowControl w:val="0"/>
        <w:numPr>
          <w:ilvl w:val="0"/>
          <w:numId w:val="3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193" w:name="_Toc511216296"/>
      <w:bookmarkStart w:id="1194" w:name="_Toc525737757"/>
      <w:bookmarkStart w:id="1195" w:name="_Toc525762762"/>
      <w:bookmarkStart w:id="1196" w:name="_Toc528749138"/>
      <w:bookmarkStart w:id="1197" w:name="_Toc529905364"/>
      <w:bookmarkStart w:id="1198" w:name="_Toc530595499"/>
      <w:r w:rsidRPr="00776CA6">
        <w:rPr>
          <w:rFonts w:ascii="PT Astra Serif" w:hAnsi="PT Astra Serif"/>
          <w:w w:val="0"/>
          <w:sz w:val="28"/>
          <w:szCs w:val="28"/>
        </w:rPr>
        <w:t xml:space="preserve">революция, беспорядки, восстание, гражданское неповиновение, саботаж или террористические акты, при этом </w:t>
      </w:r>
      <w:r w:rsidR="007C6DED" w:rsidRPr="00776CA6">
        <w:rPr>
          <w:rFonts w:ascii="PT Astra Serif" w:hAnsi="PT Astra Serif"/>
          <w:w w:val="0"/>
          <w:sz w:val="28"/>
          <w:szCs w:val="28"/>
        </w:rPr>
        <w:t>–</w:t>
      </w:r>
      <w:r w:rsidRPr="00776CA6">
        <w:rPr>
          <w:rFonts w:ascii="PT Astra Serif" w:hAnsi="PT Astra Serif"/>
          <w:w w:val="0"/>
          <w:sz w:val="28"/>
          <w:szCs w:val="28"/>
        </w:rPr>
        <w:t xml:space="preserve"> в каждом случае </w:t>
      </w:r>
      <w:r w:rsidR="007C6DED" w:rsidRPr="00776CA6">
        <w:rPr>
          <w:rFonts w:ascii="PT Astra Serif" w:hAnsi="PT Astra Serif"/>
          <w:w w:val="0"/>
          <w:sz w:val="28"/>
          <w:szCs w:val="28"/>
        </w:rPr>
        <w:t>–</w:t>
      </w:r>
      <w:r w:rsidRPr="00776CA6">
        <w:rPr>
          <w:rFonts w:ascii="PT Astra Serif" w:hAnsi="PT Astra Serif"/>
          <w:w w:val="0"/>
          <w:sz w:val="28"/>
          <w:szCs w:val="28"/>
        </w:rPr>
        <w:t xml:space="preserve"> если таковые возникают на территории Российской Федерации либо если таковые непосредственно влияют на Российскую Федерацию;</w:t>
      </w:r>
      <w:bookmarkEnd w:id="1193"/>
      <w:bookmarkEnd w:id="1194"/>
      <w:bookmarkEnd w:id="1195"/>
      <w:bookmarkEnd w:id="1196"/>
      <w:bookmarkEnd w:id="1197"/>
      <w:bookmarkEnd w:id="1198"/>
    </w:p>
    <w:p w14:paraId="531EDCF0" w14:textId="77777777" w:rsidR="00CD1462" w:rsidRPr="00776CA6" w:rsidRDefault="00CD1462" w:rsidP="00502DC5">
      <w:pPr>
        <w:widowControl w:val="0"/>
        <w:numPr>
          <w:ilvl w:val="0"/>
          <w:numId w:val="3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199" w:name="_Toc511216297"/>
      <w:bookmarkStart w:id="1200" w:name="_Toc525737758"/>
      <w:bookmarkStart w:id="1201" w:name="_Toc525762763"/>
      <w:bookmarkStart w:id="1202" w:name="_Toc528749139"/>
      <w:bookmarkStart w:id="1203" w:name="_Toc529905365"/>
      <w:bookmarkStart w:id="1204" w:name="_Toc530595500"/>
      <w:r w:rsidRPr="00776CA6">
        <w:rPr>
          <w:rFonts w:ascii="PT Astra Serif" w:hAnsi="PT Astra Serif"/>
          <w:w w:val="0"/>
          <w:sz w:val="28"/>
          <w:szCs w:val="28"/>
        </w:rPr>
        <w:t>любая забастовка или производственный конфликт, которые не ограничены исключительно персоналом Концессионера и (или) любого из Лиц, относящихся к Концессионеру;</w:t>
      </w:r>
      <w:bookmarkEnd w:id="1199"/>
      <w:bookmarkEnd w:id="1200"/>
      <w:bookmarkEnd w:id="1201"/>
      <w:bookmarkEnd w:id="1202"/>
      <w:bookmarkEnd w:id="1203"/>
      <w:bookmarkEnd w:id="1204"/>
    </w:p>
    <w:p w14:paraId="620ED18E" w14:textId="139CCD51" w:rsidR="00CD1462" w:rsidRPr="00776CA6" w:rsidRDefault="00CD1462" w:rsidP="00502DC5">
      <w:pPr>
        <w:widowControl w:val="0"/>
        <w:numPr>
          <w:ilvl w:val="0"/>
          <w:numId w:val="3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205" w:name="_Toc511216298"/>
      <w:bookmarkStart w:id="1206" w:name="_Toc525737759"/>
      <w:bookmarkStart w:id="1207" w:name="_Toc525762764"/>
      <w:bookmarkStart w:id="1208" w:name="_Toc528749140"/>
      <w:bookmarkStart w:id="1209" w:name="_Toc529905366"/>
      <w:bookmarkStart w:id="1210" w:name="_Toc530595501"/>
      <w:r w:rsidRPr="00776CA6">
        <w:rPr>
          <w:rFonts w:ascii="PT Astra Serif" w:hAnsi="PT Astra Serif"/>
          <w:w w:val="0"/>
          <w:sz w:val="28"/>
          <w:szCs w:val="28"/>
        </w:rPr>
        <w:t>ядерное, химическое или био</w:t>
      </w:r>
      <w:r w:rsidR="00757DC0" w:rsidRPr="00776CA6">
        <w:rPr>
          <w:rFonts w:ascii="PT Astra Serif" w:hAnsi="PT Astra Serif"/>
          <w:w w:val="0"/>
          <w:sz w:val="28"/>
          <w:szCs w:val="28"/>
        </w:rPr>
        <w:t xml:space="preserve">логическое заражение Объекта Соглашения </w:t>
      </w:r>
      <w:r w:rsidRPr="00776CA6">
        <w:rPr>
          <w:rFonts w:ascii="PT Astra Serif" w:hAnsi="PT Astra Serif"/>
          <w:w w:val="0"/>
          <w:sz w:val="28"/>
          <w:szCs w:val="28"/>
        </w:rPr>
        <w:t>и прилегающих территорий;</w:t>
      </w:r>
      <w:bookmarkEnd w:id="1205"/>
      <w:bookmarkEnd w:id="1206"/>
      <w:bookmarkEnd w:id="1207"/>
      <w:bookmarkEnd w:id="1208"/>
      <w:bookmarkEnd w:id="1209"/>
      <w:bookmarkEnd w:id="1210"/>
    </w:p>
    <w:p w14:paraId="6D8A23C7" w14:textId="77777777" w:rsidR="00CD1462" w:rsidRPr="00776CA6" w:rsidRDefault="00CD1462" w:rsidP="00502DC5">
      <w:pPr>
        <w:widowControl w:val="0"/>
        <w:numPr>
          <w:ilvl w:val="0"/>
          <w:numId w:val="3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211" w:name="_Toc511216299"/>
      <w:bookmarkStart w:id="1212" w:name="_Toc525737760"/>
      <w:bookmarkStart w:id="1213" w:name="_Toc525762765"/>
      <w:bookmarkStart w:id="1214" w:name="_Toc528749141"/>
      <w:bookmarkStart w:id="1215" w:name="_Toc529905367"/>
      <w:bookmarkStart w:id="1216" w:name="_Toc530595502"/>
      <w:r w:rsidRPr="00776CA6">
        <w:rPr>
          <w:rFonts w:ascii="PT Astra Serif" w:hAnsi="PT Astra Serif"/>
          <w:w w:val="0"/>
          <w:sz w:val="28"/>
          <w:szCs w:val="28"/>
        </w:rPr>
        <w:t>эпидемия;</w:t>
      </w:r>
      <w:bookmarkEnd w:id="1211"/>
      <w:bookmarkEnd w:id="1212"/>
      <w:bookmarkEnd w:id="1213"/>
      <w:bookmarkEnd w:id="1214"/>
      <w:bookmarkEnd w:id="1215"/>
      <w:bookmarkEnd w:id="1216"/>
    </w:p>
    <w:p w14:paraId="678B7869" w14:textId="017D614A" w:rsidR="00CD1462" w:rsidRPr="00776CA6" w:rsidRDefault="00CD1462" w:rsidP="00502DC5">
      <w:pPr>
        <w:widowControl w:val="0"/>
        <w:numPr>
          <w:ilvl w:val="0"/>
          <w:numId w:val="3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217" w:name="_Toc511216300"/>
      <w:bookmarkStart w:id="1218" w:name="_Toc525737761"/>
      <w:bookmarkStart w:id="1219" w:name="_Toc525762766"/>
      <w:bookmarkStart w:id="1220" w:name="_Toc528749142"/>
      <w:bookmarkStart w:id="1221" w:name="_Toc529905368"/>
      <w:bookmarkStart w:id="1222" w:name="_Toc530595503"/>
      <w:r w:rsidRPr="00776CA6">
        <w:rPr>
          <w:rFonts w:ascii="PT Astra Serif" w:hAnsi="PT Astra Serif"/>
          <w:w w:val="0"/>
          <w:sz w:val="28"/>
          <w:szCs w:val="28"/>
        </w:rPr>
        <w:t>эмбарго, санкционные ограничения, запреты на ввоз продукции на территорию Российской Федерации;</w:t>
      </w:r>
      <w:bookmarkEnd w:id="1217"/>
      <w:bookmarkEnd w:id="1218"/>
      <w:bookmarkEnd w:id="1219"/>
      <w:bookmarkEnd w:id="1220"/>
      <w:bookmarkEnd w:id="1221"/>
      <w:bookmarkEnd w:id="1222"/>
    </w:p>
    <w:p w14:paraId="6C973C5E" w14:textId="77777777" w:rsidR="00CD1462" w:rsidRPr="00776CA6" w:rsidRDefault="00CD1462" w:rsidP="00502DC5">
      <w:pPr>
        <w:widowControl w:val="0"/>
        <w:numPr>
          <w:ilvl w:val="0"/>
          <w:numId w:val="3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223" w:name="_Toc511216301"/>
      <w:bookmarkStart w:id="1224" w:name="_Toc525737762"/>
      <w:bookmarkStart w:id="1225" w:name="_Toc525762767"/>
      <w:bookmarkStart w:id="1226" w:name="_Toc528749143"/>
      <w:bookmarkStart w:id="1227" w:name="_Toc529905369"/>
      <w:bookmarkStart w:id="1228" w:name="_Toc530595504"/>
      <w:r w:rsidRPr="00776CA6">
        <w:rPr>
          <w:rFonts w:ascii="PT Astra Serif" w:hAnsi="PT Astra Serif"/>
          <w:w w:val="0"/>
          <w:sz w:val="28"/>
          <w:szCs w:val="28"/>
        </w:rPr>
        <w:t>волны давления, вызванные объектами, движущимися со сверхзвуковой скоростью;</w:t>
      </w:r>
      <w:bookmarkEnd w:id="1223"/>
      <w:bookmarkEnd w:id="1224"/>
      <w:bookmarkEnd w:id="1225"/>
      <w:bookmarkEnd w:id="1226"/>
      <w:bookmarkEnd w:id="1227"/>
      <w:bookmarkEnd w:id="1228"/>
    </w:p>
    <w:p w14:paraId="00F3D564" w14:textId="77777777" w:rsidR="00CD1462" w:rsidRPr="00776CA6" w:rsidRDefault="00CD1462" w:rsidP="00502DC5">
      <w:pPr>
        <w:widowControl w:val="0"/>
        <w:numPr>
          <w:ilvl w:val="0"/>
          <w:numId w:val="3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229" w:name="_Toc511216302"/>
      <w:bookmarkStart w:id="1230" w:name="_Toc525737763"/>
      <w:bookmarkStart w:id="1231" w:name="_Toc525762768"/>
      <w:bookmarkStart w:id="1232" w:name="_Toc528749144"/>
      <w:bookmarkStart w:id="1233" w:name="_Toc529905370"/>
      <w:bookmarkStart w:id="1234" w:name="_Toc530595505"/>
      <w:r w:rsidRPr="00776CA6">
        <w:rPr>
          <w:rFonts w:ascii="PT Astra Serif" w:hAnsi="PT Astra Serif"/>
          <w:w w:val="0"/>
          <w:sz w:val="28"/>
          <w:szCs w:val="28"/>
        </w:rPr>
        <w:t>падение летающих объектов;</w:t>
      </w:r>
      <w:bookmarkEnd w:id="1229"/>
      <w:bookmarkEnd w:id="1230"/>
      <w:bookmarkEnd w:id="1231"/>
      <w:bookmarkEnd w:id="1232"/>
      <w:bookmarkEnd w:id="1233"/>
      <w:bookmarkEnd w:id="1234"/>
    </w:p>
    <w:p w14:paraId="254E1EE4" w14:textId="77777777" w:rsidR="00CD1462" w:rsidRPr="00776CA6" w:rsidRDefault="00CD1462" w:rsidP="00502DC5">
      <w:pPr>
        <w:widowControl w:val="0"/>
        <w:numPr>
          <w:ilvl w:val="0"/>
          <w:numId w:val="32"/>
        </w:numPr>
        <w:tabs>
          <w:tab w:val="left" w:pos="1701"/>
        </w:tabs>
        <w:autoSpaceDE w:val="0"/>
        <w:autoSpaceDN w:val="0"/>
        <w:adjustRightInd w:val="0"/>
        <w:spacing w:before="120" w:after="120"/>
        <w:ind w:hanging="685"/>
        <w:jc w:val="both"/>
        <w:outlineLvl w:val="1"/>
        <w:rPr>
          <w:rFonts w:ascii="PT Astra Serif" w:hAnsi="PT Astra Serif"/>
          <w:sz w:val="28"/>
          <w:szCs w:val="28"/>
        </w:rPr>
      </w:pPr>
      <w:bookmarkStart w:id="1235" w:name="_Toc511216303"/>
      <w:bookmarkStart w:id="1236" w:name="_Toc525737764"/>
      <w:bookmarkStart w:id="1237" w:name="_Toc525762769"/>
      <w:bookmarkStart w:id="1238" w:name="_Toc528749145"/>
      <w:bookmarkStart w:id="1239" w:name="_Toc529905371"/>
      <w:bookmarkStart w:id="1240" w:name="_Toc530595506"/>
      <w:r w:rsidRPr="00776CA6">
        <w:rPr>
          <w:rFonts w:ascii="PT Astra Serif" w:hAnsi="PT Astra Serif"/>
          <w:w w:val="0"/>
          <w:sz w:val="28"/>
          <w:szCs w:val="28"/>
        </w:rPr>
        <w:t>пожар, взрыв, молния, гроза, буря, наводнение, землетрясение свыше 4 (четырех) баллов</w:t>
      </w:r>
      <w:r w:rsidRPr="00776CA6">
        <w:rPr>
          <w:rFonts w:ascii="PT Astra Serif" w:hAnsi="PT Astra Serif"/>
          <w:sz w:val="28"/>
          <w:szCs w:val="28"/>
        </w:rPr>
        <w:t>, оползень;</w:t>
      </w:r>
      <w:bookmarkEnd w:id="1235"/>
      <w:bookmarkEnd w:id="1236"/>
      <w:bookmarkEnd w:id="1237"/>
      <w:bookmarkEnd w:id="1238"/>
      <w:bookmarkEnd w:id="1239"/>
      <w:bookmarkEnd w:id="1240"/>
    </w:p>
    <w:p w14:paraId="4103E832" w14:textId="77777777" w:rsidR="00CD1462" w:rsidRPr="00776CA6" w:rsidRDefault="00CD1462" w:rsidP="000B34F9">
      <w:pPr>
        <w:widowControl w:val="0"/>
        <w:spacing w:before="120" w:after="120"/>
        <w:ind w:left="567"/>
        <w:jc w:val="both"/>
        <w:rPr>
          <w:rFonts w:ascii="PT Astra Serif" w:hAnsi="PT Astra Serif"/>
          <w:sz w:val="28"/>
          <w:szCs w:val="28"/>
        </w:rPr>
      </w:pPr>
      <w:r w:rsidRPr="00776CA6">
        <w:rPr>
          <w:rFonts w:ascii="PT Astra Serif" w:hAnsi="PT Astra Serif"/>
          <w:sz w:val="28"/>
          <w:szCs w:val="28"/>
        </w:rPr>
        <w:t>и при условии, что соответствующее обстоятельство:</w:t>
      </w:r>
    </w:p>
    <w:p w14:paraId="4DEFA390" w14:textId="69A4397C" w:rsidR="00CD1462" w:rsidRPr="00776CA6" w:rsidRDefault="00CD1462" w:rsidP="00502DC5">
      <w:pPr>
        <w:widowControl w:val="0"/>
        <w:numPr>
          <w:ilvl w:val="0"/>
          <w:numId w:val="33"/>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наносит существенный и неизбежный физический вред Объекту Соглашения или влечет его разрушение; и (или)</w:t>
      </w:r>
    </w:p>
    <w:p w14:paraId="7D62A1ED" w14:textId="3C065567" w:rsidR="00CD1462" w:rsidRPr="00776CA6" w:rsidRDefault="00CD1462" w:rsidP="00502DC5">
      <w:pPr>
        <w:widowControl w:val="0"/>
        <w:numPr>
          <w:ilvl w:val="0"/>
          <w:numId w:val="33"/>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приводит к существенной задержке срок</w:t>
      </w:r>
      <w:r w:rsidR="006D0070" w:rsidRPr="00776CA6">
        <w:rPr>
          <w:rFonts w:ascii="PT Astra Serif" w:hAnsi="PT Astra Serif"/>
          <w:w w:val="0"/>
          <w:sz w:val="28"/>
          <w:szCs w:val="28"/>
        </w:rPr>
        <w:t>ов</w:t>
      </w:r>
      <w:r w:rsidRPr="00776CA6">
        <w:rPr>
          <w:rFonts w:ascii="PT Astra Serif" w:hAnsi="PT Astra Serif"/>
          <w:w w:val="0"/>
          <w:sz w:val="28"/>
          <w:szCs w:val="28"/>
        </w:rPr>
        <w:t xml:space="preserve"> завершения </w:t>
      </w:r>
      <w:r w:rsidR="00975F7B" w:rsidRPr="00776CA6">
        <w:rPr>
          <w:rFonts w:ascii="PT Astra Serif" w:hAnsi="PT Astra Serif"/>
          <w:w w:val="0"/>
          <w:sz w:val="28"/>
          <w:szCs w:val="28"/>
        </w:rPr>
        <w:t xml:space="preserve">Создания </w:t>
      </w:r>
      <w:r w:rsidRPr="00776CA6">
        <w:rPr>
          <w:rFonts w:ascii="PT Astra Serif" w:hAnsi="PT Astra Serif"/>
          <w:w w:val="0"/>
          <w:sz w:val="28"/>
          <w:szCs w:val="28"/>
        </w:rPr>
        <w:t xml:space="preserve">или делает невозможным завершение </w:t>
      </w:r>
      <w:r w:rsidR="00975F7B" w:rsidRPr="00776CA6">
        <w:rPr>
          <w:rFonts w:ascii="PT Astra Serif" w:hAnsi="PT Astra Serif"/>
          <w:w w:val="0"/>
          <w:sz w:val="28"/>
          <w:szCs w:val="28"/>
        </w:rPr>
        <w:t>Создания</w:t>
      </w:r>
      <w:r w:rsidRPr="00776CA6">
        <w:rPr>
          <w:rFonts w:ascii="PT Astra Serif" w:hAnsi="PT Astra Serif"/>
          <w:w w:val="0"/>
          <w:sz w:val="28"/>
          <w:szCs w:val="28"/>
        </w:rPr>
        <w:t>; или</w:t>
      </w:r>
    </w:p>
    <w:p w14:paraId="1158BB47" w14:textId="4CF5F184" w:rsidR="003D2D3A" w:rsidRPr="00776CA6" w:rsidRDefault="00CD1462" w:rsidP="00502DC5">
      <w:pPr>
        <w:widowControl w:val="0"/>
        <w:numPr>
          <w:ilvl w:val="0"/>
          <w:numId w:val="33"/>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w w:val="0"/>
          <w:sz w:val="28"/>
          <w:szCs w:val="28"/>
        </w:rPr>
        <w:t>суще</w:t>
      </w:r>
      <w:r w:rsidRPr="00776CA6">
        <w:rPr>
          <w:rFonts w:ascii="PT Astra Serif" w:hAnsi="PT Astra Serif"/>
          <w:sz w:val="28"/>
          <w:szCs w:val="28"/>
        </w:rPr>
        <w:t xml:space="preserve">ственно затрудняет или делает невозможной </w:t>
      </w:r>
      <w:r w:rsidR="006D0070" w:rsidRPr="00776CA6">
        <w:rPr>
          <w:rFonts w:ascii="PT Astra Serif" w:hAnsi="PT Astra Serif"/>
          <w:sz w:val="28"/>
          <w:szCs w:val="28"/>
        </w:rPr>
        <w:t>э</w:t>
      </w:r>
      <w:r w:rsidRPr="00776CA6">
        <w:rPr>
          <w:rFonts w:ascii="PT Astra Serif" w:hAnsi="PT Astra Serif"/>
          <w:sz w:val="28"/>
          <w:szCs w:val="28"/>
        </w:rPr>
        <w:t>ксплуатацию Объекта Соглашения.</w:t>
      </w:r>
    </w:p>
    <w:p w14:paraId="117B3A46" w14:textId="77777777" w:rsidR="00130BF6" w:rsidRPr="00776CA6" w:rsidRDefault="00130BF6" w:rsidP="000B34F9">
      <w:pPr>
        <w:widowControl w:val="0"/>
        <w:tabs>
          <w:tab w:val="left" w:pos="1701"/>
        </w:tabs>
        <w:autoSpaceDE w:val="0"/>
        <w:autoSpaceDN w:val="0"/>
        <w:adjustRightInd w:val="0"/>
        <w:spacing w:before="120" w:after="120"/>
        <w:jc w:val="both"/>
        <w:outlineLvl w:val="1"/>
        <w:rPr>
          <w:rFonts w:ascii="PT Astra Serif" w:hAnsi="PT Astra Serif"/>
          <w:sz w:val="28"/>
          <w:szCs w:val="28"/>
        </w:rPr>
      </w:pPr>
    </w:p>
    <w:p w14:paraId="3F775484" w14:textId="5C3E447A" w:rsidR="00CD1462" w:rsidRPr="00776CA6" w:rsidRDefault="00CD1462">
      <w:pPr>
        <w:pStyle w:val="affffffd"/>
        <w:widowControl w:val="0"/>
        <w:numPr>
          <w:ilvl w:val="0"/>
          <w:numId w:val="12"/>
        </w:numPr>
        <w:tabs>
          <w:tab w:val="left" w:pos="567"/>
        </w:tabs>
        <w:spacing w:before="120" w:after="120"/>
        <w:ind w:left="709" w:hanging="851"/>
        <w:contextualSpacing w:val="0"/>
        <w:jc w:val="both"/>
        <w:outlineLvl w:val="0"/>
        <w:rPr>
          <w:rFonts w:ascii="PT Astra Serif" w:hAnsi="PT Astra Serif"/>
          <w:b/>
          <w:color w:val="000000"/>
          <w:sz w:val="28"/>
          <w:szCs w:val="28"/>
        </w:rPr>
      </w:pPr>
      <w:bookmarkStart w:id="1241" w:name="_Toc422827371"/>
      <w:bookmarkStart w:id="1242" w:name="_Ref422829484"/>
      <w:bookmarkStart w:id="1243" w:name="_Toc429346325"/>
      <w:bookmarkStart w:id="1244" w:name="_Toc470353262"/>
      <w:bookmarkStart w:id="1245" w:name="_Toc144213738"/>
      <w:r w:rsidRPr="00776CA6">
        <w:rPr>
          <w:rFonts w:ascii="PT Astra Serif" w:hAnsi="PT Astra Serif"/>
          <w:b/>
          <w:color w:val="000000"/>
          <w:sz w:val="28"/>
          <w:szCs w:val="28"/>
        </w:rPr>
        <w:t xml:space="preserve">Взаимодействия Сторон при наступлении </w:t>
      </w:r>
      <w:r w:rsidR="00AD60A8" w:rsidRPr="00776CA6">
        <w:rPr>
          <w:rFonts w:ascii="PT Astra Serif" w:hAnsi="PT Astra Serif"/>
          <w:b/>
          <w:color w:val="000000"/>
          <w:sz w:val="28"/>
          <w:szCs w:val="28"/>
        </w:rPr>
        <w:t>о</w:t>
      </w:r>
      <w:r w:rsidRPr="00776CA6">
        <w:rPr>
          <w:rFonts w:ascii="PT Astra Serif" w:hAnsi="PT Astra Serif"/>
          <w:b/>
          <w:color w:val="000000"/>
          <w:sz w:val="28"/>
          <w:szCs w:val="28"/>
        </w:rPr>
        <w:t>бстоятельств непреодолимой силы</w:t>
      </w:r>
      <w:bookmarkEnd w:id="1241"/>
      <w:bookmarkEnd w:id="1242"/>
      <w:bookmarkEnd w:id="1243"/>
      <w:bookmarkEnd w:id="1244"/>
      <w:bookmarkEnd w:id="1245"/>
    </w:p>
    <w:p w14:paraId="5FF2118F" w14:textId="155ECAE2" w:rsidR="00CD1462" w:rsidRPr="00776CA6" w:rsidRDefault="00CD1462" w:rsidP="009A66C6">
      <w:pPr>
        <w:widowControl w:val="0"/>
        <w:numPr>
          <w:ilvl w:val="1"/>
          <w:numId w:val="12"/>
        </w:numPr>
        <w:spacing w:before="120" w:after="120"/>
        <w:ind w:left="567" w:hanging="709"/>
        <w:jc w:val="both"/>
        <w:rPr>
          <w:rFonts w:ascii="PT Astra Serif" w:hAnsi="PT Astra Serif"/>
          <w:sz w:val="28"/>
          <w:szCs w:val="28"/>
        </w:rPr>
      </w:pPr>
      <w:bookmarkStart w:id="1246" w:name="_Ref470245727"/>
      <w:bookmarkStart w:id="1247" w:name="_Toc511216305"/>
      <w:bookmarkStart w:id="1248" w:name="_Toc525737766"/>
      <w:bookmarkStart w:id="1249" w:name="_Toc525762771"/>
      <w:bookmarkStart w:id="1250" w:name="_Toc528749147"/>
      <w:bookmarkStart w:id="1251" w:name="_Toc529905373"/>
      <w:bookmarkStart w:id="1252" w:name="_Toc530595508"/>
      <w:r w:rsidRPr="00776CA6">
        <w:rPr>
          <w:rFonts w:ascii="PT Astra Serif" w:hAnsi="PT Astra Serif"/>
          <w:sz w:val="28"/>
          <w:szCs w:val="28"/>
        </w:rPr>
        <w:t>Пострадавшая сторона обязана незамедлительно</w:t>
      </w:r>
      <w:r w:rsidR="00031F86" w:rsidRPr="00776CA6">
        <w:rPr>
          <w:rFonts w:ascii="PT Astra Serif" w:hAnsi="PT Astra Serif"/>
          <w:sz w:val="28"/>
          <w:szCs w:val="28"/>
        </w:rPr>
        <w:t>, но в любом случае не позднее 5</w:t>
      </w:r>
      <w:r w:rsidR="003C6793" w:rsidRPr="00776CA6">
        <w:rPr>
          <w:rFonts w:ascii="PT Astra Serif" w:hAnsi="PT Astra Serif"/>
          <w:sz w:val="28"/>
          <w:szCs w:val="28"/>
        </w:rPr>
        <w:t> </w:t>
      </w:r>
      <w:r w:rsidR="00031F86" w:rsidRPr="00776CA6">
        <w:rPr>
          <w:rFonts w:ascii="PT Astra Serif" w:hAnsi="PT Astra Serif"/>
          <w:sz w:val="28"/>
          <w:szCs w:val="28"/>
        </w:rPr>
        <w:t xml:space="preserve">(пяти) рабочих дней с даты наступления соответствующего </w:t>
      </w:r>
      <w:r w:rsidR="00AD60A8" w:rsidRPr="00776CA6">
        <w:rPr>
          <w:rFonts w:ascii="PT Astra Serif" w:hAnsi="PT Astra Serif"/>
          <w:sz w:val="28"/>
          <w:szCs w:val="28"/>
        </w:rPr>
        <w:t>о</w:t>
      </w:r>
      <w:r w:rsidR="00031F86" w:rsidRPr="00776CA6">
        <w:rPr>
          <w:rFonts w:ascii="PT Astra Serif" w:hAnsi="PT Astra Serif"/>
          <w:sz w:val="28"/>
          <w:szCs w:val="28"/>
        </w:rPr>
        <w:t xml:space="preserve">бстоятельства непреодолимой силы </w:t>
      </w:r>
      <w:r w:rsidRPr="00776CA6">
        <w:rPr>
          <w:rFonts w:ascii="PT Astra Serif" w:hAnsi="PT Astra Serif"/>
          <w:sz w:val="28"/>
          <w:szCs w:val="28"/>
        </w:rPr>
        <w:t xml:space="preserve">проинформировать о наступлении </w:t>
      </w:r>
      <w:r w:rsidR="00AD60A8" w:rsidRPr="00776CA6">
        <w:rPr>
          <w:rFonts w:ascii="PT Astra Serif" w:hAnsi="PT Astra Serif"/>
          <w:sz w:val="28"/>
          <w:szCs w:val="28"/>
        </w:rPr>
        <w:t>о</w:t>
      </w:r>
      <w:r w:rsidRPr="00776CA6">
        <w:rPr>
          <w:rFonts w:ascii="PT Astra Serif" w:hAnsi="PT Astra Serif"/>
          <w:sz w:val="28"/>
          <w:szCs w:val="28"/>
        </w:rPr>
        <w:t>бстоятельства непреодолимой силы другую Сторону</w:t>
      </w:r>
      <w:r w:rsidR="00031F86" w:rsidRPr="00776CA6">
        <w:rPr>
          <w:rFonts w:ascii="PT Astra Serif" w:hAnsi="PT Astra Serif"/>
          <w:sz w:val="28"/>
          <w:szCs w:val="28"/>
        </w:rPr>
        <w:t xml:space="preserve"> </w:t>
      </w:r>
      <w:r w:rsidRPr="00776CA6">
        <w:rPr>
          <w:rFonts w:ascii="PT Astra Serif" w:hAnsi="PT Astra Serif"/>
          <w:sz w:val="28"/>
          <w:szCs w:val="28"/>
        </w:rPr>
        <w:t xml:space="preserve">путем направления </w:t>
      </w:r>
      <w:r w:rsidRPr="00776CA6">
        <w:rPr>
          <w:rFonts w:ascii="PT Astra Serif" w:hAnsi="PT Astra Serif"/>
          <w:sz w:val="28"/>
          <w:szCs w:val="28"/>
        </w:rPr>
        <w:lastRenderedPageBreak/>
        <w:t>письменного уведомления («</w:t>
      </w:r>
      <w:r w:rsidRPr="00776CA6">
        <w:rPr>
          <w:rFonts w:ascii="PT Astra Serif" w:hAnsi="PT Astra Serif"/>
          <w:b/>
          <w:bCs/>
          <w:sz w:val="28"/>
          <w:szCs w:val="28"/>
        </w:rPr>
        <w:t xml:space="preserve">Уведомление об </w:t>
      </w:r>
      <w:r w:rsidR="00AD60A8" w:rsidRPr="00776CA6">
        <w:rPr>
          <w:rFonts w:ascii="PT Astra Serif" w:hAnsi="PT Astra Serif"/>
          <w:b/>
          <w:bCs/>
          <w:sz w:val="28"/>
          <w:szCs w:val="28"/>
        </w:rPr>
        <w:t>о</w:t>
      </w:r>
      <w:r w:rsidRPr="00776CA6">
        <w:rPr>
          <w:rFonts w:ascii="PT Astra Serif" w:hAnsi="PT Astra Serif"/>
          <w:b/>
          <w:bCs/>
          <w:sz w:val="28"/>
          <w:szCs w:val="28"/>
        </w:rPr>
        <w:t>бстоятельстве непреодолимой силы</w:t>
      </w:r>
      <w:r w:rsidRPr="00776CA6">
        <w:rPr>
          <w:rFonts w:ascii="PT Astra Serif" w:hAnsi="PT Astra Serif"/>
          <w:sz w:val="28"/>
          <w:szCs w:val="28"/>
        </w:rPr>
        <w:t>»).</w:t>
      </w:r>
      <w:bookmarkEnd w:id="1246"/>
      <w:bookmarkEnd w:id="1247"/>
      <w:bookmarkEnd w:id="1248"/>
      <w:bookmarkEnd w:id="1249"/>
      <w:bookmarkEnd w:id="1250"/>
      <w:bookmarkEnd w:id="1251"/>
      <w:bookmarkEnd w:id="1252"/>
    </w:p>
    <w:p w14:paraId="64989156" w14:textId="142B8726" w:rsidR="00CD1462" w:rsidRPr="00776CA6" w:rsidRDefault="00CD1462" w:rsidP="009A66C6">
      <w:pPr>
        <w:widowControl w:val="0"/>
        <w:numPr>
          <w:ilvl w:val="1"/>
          <w:numId w:val="12"/>
        </w:numPr>
        <w:spacing w:before="120" w:after="120"/>
        <w:ind w:left="567" w:hanging="709"/>
        <w:jc w:val="both"/>
        <w:rPr>
          <w:rFonts w:ascii="PT Astra Serif" w:hAnsi="PT Astra Serif"/>
          <w:sz w:val="28"/>
          <w:szCs w:val="28"/>
        </w:rPr>
      </w:pPr>
      <w:bookmarkStart w:id="1253" w:name="_Ref470245821"/>
      <w:bookmarkStart w:id="1254" w:name="_Ref420055988"/>
      <w:bookmarkStart w:id="1255" w:name="_Toc511216306"/>
      <w:bookmarkStart w:id="1256" w:name="_Toc525737767"/>
      <w:bookmarkStart w:id="1257" w:name="_Toc525762772"/>
      <w:bookmarkStart w:id="1258" w:name="_Toc528749148"/>
      <w:bookmarkStart w:id="1259" w:name="_Toc529905374"/>
      <w:bookmarkStart w:id="1260" w:name="_Toc530595509"/>
      <w:r w:rsidRPr="00776CA6">
        <w:rPr>
          <w:rFonts w:ascii="PT Astra Serif" w:hAnsi="PT Astra Serif"/>
          <w:sz w:val="28"/>
          <w:szCs w:val="28"/>
        </w:rPr>
        <w:t xml:space="preserve">Уведомление об </w:t>
      </w:r>
      <w:r w:rsidR="001B77F1" w:rsidRPr="00776CA6">
        <w:rPr>
          <w:rFonts w:ascii="PT Astra Serif" w:hAnsi="PT Astra Serif"/>
          <w:sz w:val="28"/>
          <w:szCs w:val="28"/>
        </w:rPr>
        <w:t>о</w:t>
      </w:r>
      <w:r w:rsidR="007C225D" w:rsidRPr="00776CA6">
        <w:rPr>
          <w:rFonts w:ascii="PT Astra Serif" w:hAnsi="PT Astra Serif"/>
          <w:sz w:val="28"/>
          <w:szCs w:val="28"/>
        </w:rPr>
        <w:t xml:space="preserve">бстоятельстве </w:t>
      </w:r>
      <w:r w:rsidRPr="00776CA6">
        <w:rPr>
          <w:rFonts w:ascii="PT Astra Serif" w:hAnsi="PT Astra Serif"/>
          <w:sz w:val="28"/>
          <w:szCs w:val="28"/>
        </w:rPr>
        <w:t>непреодолимой силы должно содержать:</w:t>
      </w:r>
      <w:bookmarkEnd w:id="1253"/>
      <w:bookmarkEnd w:id="1254"/>
      <w:bookmarkEnd w:id="1255"/>
      <w:bookmarkEnd w:id="1256"/>
      <w:bookmarkEnd w:id="1257"/>
      <w:bookmarkEnd w:id="1258"/>
      <w:bookmarkEnd w:id="1259"/>
      <w:bookmarkEnd w:id="1260"/>
    </w:p>
    <w:p w14:paraId="4C0C69C8" w14:textId="0AF8D727" w:rsidR="00CD1462" w:rsidRPr="00776CA6" w:rsidRDefault="00CD1462" w:rsidP="00502DC5">
      <w:pPr>
        <w:widowControl w:val="0"/>
        <w:numPr>
          <w:ilvl w:val="0"/>
          <w:numId w:val="34"/>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261" w:name="_Toc511216307"/>
      <w:bookmarkStart w:id="1262" w:name="_Toc525737768"/>
      <w:bookmarkStart w:id="1263" w:name="_Toc525762773"/>
      <w:bookmarkStart w:id="1264" w:name="_Toc528749149"/>
      <w:bookmarkStart w:id="1265" w:name="_Toc529905375"/>
      <w:bookmarkStart w:id="1266" w:name="_Toc530595510"/>
      <w:r w:rsidRPr="00776CA6">
        <w:rPr>
          <w:rFonts w:ascii="PT Astra Serif" w:hAnsi="PT Astra Serif"/>
          <w:w w:val="0"/>
          <w:sz w:val="28"/>
          <w:szCs w:val="28"/>
        </w:rPr>
        <w:t xml:space="preserve">наименование «Уведомление об </w:t>
      </w:r>
      <w:r w:rsidR="00AD60A8" w:rsidRPr="00776CA6">
        <w:rPr>
          <w:rFonts w:ascii="PT Astra Serif" w:hAnsi="PT Astra Serif"/>
          <w:w w:val="0"/>
          <w:sz w:val="28"/>
          <w:szCs w:val="28"/>
        </w:rPr>
        <w:t>о</w:t>
      </w:r>
      <w:r w:rsidRPr="00776CA6">
        <w:rPr>
          <w:rFonts w:ascii="PT Astra Serif" w:hAnsi="PT Astra Serif"/>
          <w:w w:val="0"/>
          <w:sz w:val="28"/>
          <w:szCs w:val="28"/>
        </w:rPr>
        <w:t xml:space="preserve">бстоятельстве непреодолимой силы» в соответствии с пунктом </w:t>
      </w:r>
      <w:r w:rsidR="0032629C" w:rsidRPr="00776CA6">
        <w:rPr>
          <w:rFonts w:ascii="PT Astra Serif" w:hAnsi="PT Astra Serif"/>
          <w:w w:val="0"/>
          <w:sz w:val="28"/>
          <w:szCs w:val="28"/>
        </w:rPr>
        <w:fldChar w:fldCharType="begin"/>
      </w:r>
      <w:r w:rsidR="0032629C" w:rsidRPr="00776CA6">
        <w:rPr>
          <w:rFonts w:ascii="PT Astra Serif" w:hAnsi="PT Astra Serif"/>
          <w:w w:val="0"/>
          <w:sz w:val="28"/>
          <w:szCs w:val="28"/>
        </w:rPr>
        <w:instrText xml:space="preserve"> REF _Ref470245727 \r \h  \* MERGEFORMAT </w:instrText>
      </w:r>
      <w:r w:rsidR="0032629C" w:rsidRPr="00776CA6">
        <w:rPr>
          <w:rFonts w:ascii="PT Astra Serif" w:hAnsi="PT Astra Serif"/>
          <w:w w:val="0"/>
          <w:sz w:val="28"/>
          <w:szCs w:val="28"/>
        </w:rPr>
      </w:r>
      <w:r w:rsidR="0032629C" w:rsidRPr="00776CA6">
        <w:rPr>
          <w:rFonts w:ascii="PT Astra Serif" w:hAnsi="PT Astra Serif"/>
          <w:w w:val="0"/>
          <w:sz w:val="28"/>
          <w:szCs w:val="28"/>
        </w:rPr>
        <w:fldChar w:fldCharType="separate"/>
      </w:r>
      <w:r w:rsidR="00466C7F" w:rsidRPr="00776CA6">
        <w:rPr>
          <w:rFonts w:ascii="PT Astra Serif" w:hAnsi="PT Astra Serif"/>
          <w:w w:val="0"/>
          <w:sz w:val="28"/>
          <w:szCs w:val="28"/>
        </w:rPr>
        <w:t>37.1</w:t>
      </w:r>
      <w:r w:rsidR="0032629C" w:rsidRPr="00776CA6">
        <w:rPr>
          <w:rFonts w:ascii="PT Astra Serif" w:hAnsi="PT Astra Serif"/>
          <w:w w:val="0"/>
          <w:sz w:val="28"/>
          <w:szCs w:val="28"/>
        </w:rPr>
        <w:fldChar w:fldCharType="end"/>
      </w:r>
      <w:r w:rsidRPr="00776CA6">
        <w:rPr>
          <w:rFonts w:ascii="PT Astra Serif" w:hAnsi="PT Astra Serif"/>
          <w:w w:val="0"/>
          <w:sz w:val="28"/>
          <w:szCs w:val="28"/>
        </w:rPr>
        <w:t xml:space="preserve"> Соглашения;</w:t>
      </w:r>
      <w:bookmarkEnd w:id="1261"/>
      <w:bookmarkEnd w:id="1262"/>
      <w:bookmarkEnd w:id="1263"/>
      <w:bookmarkEnd w:id="1264"/>
      <w:bookmarkEnd w:id="1265"/>
      <w:bookmarkEnd w:id="1266"/>
    </w:p>
    <w:p w14:paraId="1342F9D2" w14:textId="49DF35FB" w:rsidR="00CD1462" w:rsidRPr="00776CA6" w:rsidRDefault="00CD1462" w:rsidP="00502DC5">
      <w:pPr>
        <w:widowControl w:val="0"/>
        <w:numPr>
          <w:ilvl w:val="0"/>
          <w:numId w:val="34"/>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267" w:name="_Toc511216308"/>
      <w:bookmarkStart w:id="1268" w:name="_Toc525737769"/>
      <w:bookmarkStart w:id="1269" w:name="_Toc525762774"/>
      <w:bookmarkStart w:id="1270" w:name="_Toc528749150"/>
      <w:bookmarkStart w:id="1271" w:name="_Toc529905376"/>
      <w:bookmarkStart w:id="1272" w:name="_Toc530595511"/>
      <w:r w:rsidRPr="00776CA6">
        <w:rPr>
          <w:rFonts w:ascii="PT Astra Serif" w:hAnsi="PT Astra Serif"/>
          <w:w w:val="0"/>
          <w:sz w:val="28"/>
          <w:szCs w:val="28"/>
        </w:rPr>
        <w:t xml:space="preserve">сведения об </w:t>
      </w:r>
      <w:r w:rsidR="00AD60A8" w:rsidRPr="00776CA6">
        <w:rPr>
          <w:rFonts w:ascii="PT Astra Serif" w:hAnsi="PT Astra Serif"/>
          <w:w w:val="0"/>
          <w:sz w:val="28"/>
          <w:szCs w:val="28"/>
        </w:rPr>
        <w:t>о</w:t>
      </w:r>
      <w:r w:rsidRPr="00776CA6">
        <w:rPr>
          <w:rFonts w:ascii="PT Astra Serif" w:hAnsi="PT Astra Serif"/>
          <w:w w:val="0"/>
          <w:sz w:val="28"/>
          <w:szCs w:val="28"/>
        </w:rPr>
        <w:t>бстоятельстве непреодолимой силы и его предполагаемой длительности (в той мере, в какой это возможно оценить);</w:t>
      </w:r>
      <w:bookmarkEnd w:id="1267"/>
      <w:bookmarkEnd w:id="1268"/>
      <w:bookmarkEnd w:id="1269"/>
      <w:bookmarkEnd w:id="1270"/>
      <w:bookmarkEnd w:id="1271"/>
      <w:bookmarkEnd w:id="1272"/>
    </w:p>
    <w:p w14:paraId="0B76B0CE" w14:textId="001C47D0" w:rsidR="00CD1462" w:rsidRPr="00776CA6" w:rsidRDefault="00CD1462" w:rsidP="00502DC5">
      <w:pPr>
        <w:widowControl w:val="0"/>
        <w:numPr>
          <w:ilvl w:val="0"/>
          <w:numId w:val="34"/>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273" w:name="_Toc511216309"/>
      <w:bookmarkStart w:id="1274" w:name="_Toc525737770"/>
      <w:bookmarkStart w:id="1275" w:name="_Toc525762775"/>
      <w:bookmarkStart w:id="1276" w:name="_Toc528749151"/>
      <w:bookmarkStart w:id="1277" w:name="_Toc529905377"/>
      <w:bookmarkStart w:id="1278" w:name="_Toc530595512"/>
      <w:r w:rsidRPr="00776CA6">
        <w:rPr>
          <w:rFonts w:ascii="PT Astra Serif" w:hAnsi="PT Astra Serif"/>
          <w:w w:val="0"/>
          <w:sz w:val="28"/>
          <w:szCs w:val="28"/>
        </w:rPr>
        <w:t xml:space="preserve">сведения о влиянии </w:t>
      </w:r>
      <w:r w:rsidR="00AD60A8" w:rsidRPr="00776CA6">
        <w:rPr>
          <w:rFonts w:ascii="PT Astra Serif" w:hAnsi="PT Astra Serif"/>
          <w:w w:val="0"/>
          <w:sz w:val="28"/>
          <w:szCs w:val="28"/>
        </w:rPr>
        <w:t>о</w:t>
      </w:r>
      <w:r w:rsidRPr="00776CA6">
        <w:rPr>
          <w:rFonts w:ascii="PT Astra Serif" w:hAnsi="PT Astra Serif"/>
          <w:w w:val="0"/>
          <w:sz w:val="28"/>
          <w:szCs w:val="28"/>
        </w:rPr>
        <w:t>бстоятельства непреодолимой силы на исполнение Пострадавшей стороной своих обязательств по Соглашению (в той мере, в какой это возможно оценить);</w:t>
      </w:r>
      <w:bookmarkEnd w:id="1273"/>
      <w:bookmarkEnd w:id="1274"/>
      <w:bookmarkEnd w:id="1275"/>
      <w:bookmarkEnd w:id="1276"/>
      <w:bookmarkEnd w:id="1277"/>
      <w:bookmarkEnd w:id="1278"/>
    </w:p>
    <w:p w14:paraId="63697533" w14:textId="189E805B" w:rsidR="00CD1462" w:rsidRPr="00776CA6" w:rsidRDefault="00CD1462" w:rsidP="00502DC5">
      <w:pPr>
        <w:widowControl w:val="0"/>
        <w:numPr>
          <w:ilvl w:val="0"/>
          <w:numId w:val="34"/>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279" w:name="_Toc511216310"/>
      <w:bookmarkStart w:id="1280" w:name="_Toc525737771"/>
      <w:bookmarkStart w:id="1281" w:name="_Toc525762776"/>
      <w:bookmarkStart w:id="1282" w:name="_Toc528749152"/>
      <w:bookmarkStart w:id="1283" w:name="_Toc529905378"/>
      <w:bookmarkStart w:id="1284" w:name="_Toc530595513"/>
      <w:r w:rsidRPr="00776CA6">
        <w:rPr>
          <w:rFonts w:ascii="PT Astra Serif" w:hAnsi="PT Astra Serif"/>
          <w:w w:val="0"/>
          <w:sz w:val="28"/>
          <w:szCs w:val="28"/>
        </w:rPr>
        <w:t xml:space="preserve">сведения о действиях, предпринимаемых Пострадавшей стороной для устранения последствий </w:t>
      </w:r>
      <w:r w:rsidR="00AD60A8" w:rsidRPr="00776CA6">
        <w:rPr>
          <w:rFonts w:ascii="PT Astra Serif" w:hAnsi="PT Astra Serif"/>
          <w:w w:val="0"/>
          <w:sz w:val="28"/>
          <w:szCs w:val="28"/>
        </w:rPr>
        <w:t>о</w:t>
      </w:r>
      <w:r w:rsidRPr="00776CA6">
        <w:rPr>
          <w:rFonts w:ascii="PT Astra Serif" w:hAnsi="PT Astra Serif"/>
          <w:w w:val="0"/>
          <w:sz w:val="28"/>
          <w:szCs w:val="28"/>
        </w:rPr>
        <w:t>бстоятельств</w:t>
      </w:r>
      <w:r w:rsidR="007C225D" w:rsidRPr="00776CA6">
        <w:rPr>
          <w:rFonts w:ascii="PT Astra Serif" w:hAnsi="PT Astra Serif"/>
          <w:w w:val="0"/>
          <w:sz w:val="28"/>
          <w:szCs w:val="28"/>
        </w:rPr>
        <w:t>а</w:t>
      </w:r>
      <w:r w:rsidRPr="00776CA6">
        <w:rPr>
          <w:rFonts w:ascii="PT Astra Serif" w:hAnsi="PT Astra Serif"/>
          <w:w w:val="0"/>
          <w:sz w:val="28"/>
          <w:szCs w:val="28"/>
        </w:rPr>
        <w:t xml:space="preserve"> непреодолимой силы;</w:t>
      </w:r>
      <w:bookmarkEnd w:id="1279"/>
      <w:bookmarkEnd w:id="1280"/>
      <w:bookmarkEnd w:id="1281"/>
      <w:bookmarkEnd w:id="1282"/>
      <w:bookmarkEnd w:id="1283"/>
      <w:bookmarkEnd w:id="1284"/>
    </w:p>
    <w:p w14:paraId="5FC1FF5D" w14:textId="13AEF050" w:rsidR="00CD1462" w:rsidRPr="00776CA6" w:rsidRDefault="00CD1462" w:rsidP="00502DC5">
      <w:pPr>
        <w:widowControl w:val="0"/>
        <w:numPr>
          <w:ilvl w:val="0"/>
          <w:numId w:val="34"/>
        </w:numPr>
        <w:tabs>
          <w:tab w:val="left" w:pos="1701"/>
        </w:tabs>
        <w:autoSpaceDE w:val="0"/>
        <w:autoSpaceDN w:val="0"/>
        <w:adjustRightInd w:val="0"/>
        <w:spacing w:before="120" w:after="120"/>
        <w:ind w:hanging="685"/>
        <w:jc w:val="both"/>
        <w:outlineLvl w:val="1"/>
        <w:rPr>
          <w:rFonts w:ascii="PT Astra Serif" w:hAnsi="PT Astra Serif"/>
          <w:sz w:val="28"/>
          <w:szCs w:val="28"/>
        </w:rPr>
      </w:pPr>
      <w:bookmarkStart w:id="1285" w:name="_Toc511216311"/>
      <w:bookmarkStart w:id="1286" w:name="_Toc525737772"/>
      <w:bookmarkStart w:id="1287" w:name="_Toc525762777"/>
      <w:bookmarkStart w:id="1288" w:name="_Toc528749153"/>
      <w:bookmarkStart w:id="1289" w:name="_Toc529905379"/>
      <w:bookmarkStart w:id="1290" w:name="_Toc530595514"/>
      <w:r w:rsidRPr="00776CA6">
        <w:rPr>
          <w:rFonts w:ascii="PT Astra Serif" w:hAnsi="PT Astra Serif"/>
          <w:w w:val="0"/>
          <w:sz w:val="28"/>
          <w:szCs w:val="28"/>
        </w:rPr>
        <w:t xml:space="preserve">сведения о предлагаемых Пострадавшей стороной действиях, включая изменение условий Соглашения, необходимых в связи с наступлением </w:t>
      </w:r>
      <w:r w:rsidR="003565F2" w:rsidRPr="00776CA6">
        <w:rPr>
          <w:rFonts w:ascii="PT Astra Serif" w:hAnsi="PT Astra Serif"/>
          <w:w w:val="0"/>
          <w:sz w:val="28"/>
          <w:szCs w:val="28"/>
        </w:rPr>
        <w:t>о</w:t>
      </w:r>
      <w:r w:rsidRPr="00776CA6">
        <w:rPr>
          <w:rFonts w:ascii="PT Astra Serif" w:hAnsi="PT Astra Serif"/>
          <w:w w:val="0"/>
          <w:sz w:val="28"/>
          <w:szCs w:val="28"/>
        </w:rPr>
        <w:t>бстоятельства непреодолимой силы для продолжения исполнения Пострадавшей стороной обязательств согласно Соглашению</w:t>
      </w:r>
      <w:r w:rsidR="00A442F3" w:rsidRPr="00776CA6">
        <w:rPr>
          <w:rFonts w:ascii="PT Astra Serif" w:hAnsi="PT Astra Serif"/>
          <w:w w:val="0"/>
          <w:sz w:val="28"/>
          <w:szCs w:val="28"/>
        </w:rPr>
        <w:t xml:space="preserve">, или досрочное </w:t>
      </w:r>
      <w:r w:rsidR="00675328" w:rsidRPr="00776CA6">
        <w:rPr>
          <w:rFonts w:ascii="PT Astra Serif" w:hAnsi="PT Astra Serif"/>
          <w:w w:val="0"/>
          <w:sz w:val="28"/>
          <w:szCs w:val="28"/>
        </w:rPr>
        <w:t>расторжение</w:t>
      </w:r>
      <w:r w:rsidR="00A442F3" w:rsidRPr="00776CA6">
        <w:rPr>
          <w:rFonts w:ascii="PT Astra Serif" w:hAnsi="PT Astra Serif"/>
          <w:w w:val="0"/>
          <w:sz w:val="28"/>
          <w:szCs w:val="28"/>
        </w:rPr>
        <w:t xml:space="preserve"> Соглашения</w:t>
      </w:r>
      <w:r w:rsidRPr="00776CA6">
        <w:rPr>
          <w:rFonts w:ascii="PT Astra Serif" w:hAnsi="PT Astra Serif"/>
          <w:w w:val="0"/>
          <w:sz w:val="28"/>
          <w:szCs w:val="28"/>
        </w:rPr>
        <w:t xml:space="preserve"> </w:t>
      </w:r>
      <w:r w:rsidR="007C6DED" w:rsidRPr="00776CA6">
        <w:rPr>
          <w:rFonts w:ascii="PT Astra Serif" w:hAnsi="PT Astra Serif"/>
          <w:w w:val="0"/>
          <w:sz w:val="28"/>
          <w:szCs w:val="28"/>
        </w:rPr>
        <w:t>–</w:t>
      </w:r>
      <w:r w:rsidRPr="00776CA6">
        <w:rPr>
          <w:rFonts w:ascii="PT Astra Serif" w:hAnsi="PT Astra Serif"/>
          <w:w w:val="0"/>
          <w:sz w:val="28"/>
          <w:szCs w:val="28"/>
        </w:rPr>
        <w:t xml:space="preserve"> в</w:t>
      </w:r>
      <w:r w:rsidRPr="00776CA6">
        <w:rPr>
          <w:rFonts w:ascii="PT Astra Serif" w:hAnsi="PT Astra Serif"/>
          <w:sz w:val="28"/>
          <w:szCs w:val="28"/>
        </w:rPr>
        <w:t xml:space="preserve"> случае необходимости.</w:t>
      </w:r>
      <w:bookmarkEnd w:id="1285"/>
      <w:bookmarkEnd w:id="1286"/>
      <w:bookmarkEnd w:id="1287"/>
      <w:bookmarkEnd w:id="1288"/>
      <w:bookmarkEnd w:id="1289"/>
      <w:bookmarkEnd w:id="1290"/>
    </w:p>
    <w:p w14:paraId="306E8AD2" w14:textId="063BC0B6" w:rsidR="00CD1462" w:rsidRPr="00776CA6" w:rsidRDefault="00CD1462">
      <w:pPr>
        <w:widowControl w:val="0"/>
        <w:numPr>
          <w:ilvl w:val="1"/>
          <w:numId w:val="12"/>
        </w:numPr>
        <w:tabs>
          <w:tab w:val="left" w:pos="567"/>
        </w:tabs>
        <w:spacing w:before="120" w:after="120"/>
        <w:ind w:left="567" w:hanging="709"/>
        <w:jc w:val="both"/>
        <w:rPr>
          <w:rFonts w:ascii="PT Astra Serif" w:hAnsi="PT Astra Serif"/>
          <w:sz w:val="28"/>
          <w:szCs w:val="28"/>
        </w:rPr>
      </w:pPr>
      <w:bookmarkStart w:id="1291" w:name="_Ref420056792"/>
      <w:bookmarkStart w:id="1292" w:name="_Toc511216312"/>
      <w:bookmarkStart w:id="1293" w:name="_Toc525737773"/>
      <w:bookmarkStart w:id="1294" w:name="_Toc525762778"/>
      <w:bookmarkStart w:id="1295" w:name="_Toc528749154"/>
      <w:bookmarkStart w:id="1296" w:name="_Toc529905380"/>
      <w:bookmarkStart w:id="1297" w:name="_Toc530595515"/>
      <w:r w:rsidRPr="00776CA6">
        <w:rPr>
          <w:rFonts w:ascii="PT Astra Serif" w:hAnsi="PT Astra Serif"/>
          <w:sz w:val="28"/>
          <w:szCs w:val="28"/>
        </w:rPr>
        <w:t xml:space="preserve">В течение 15 (пятнадцати) дней с </w:t>
      </w:r>
      <w:r w:rsidR="002832E3" w:rsidRPr="00776CA6">
        <w:rPr>
          <w:rFonts w:ascii="PT Astra Serif" w:hAnsi="PT Astra Serif"/>
          <w:sz w:val="28"/>
          <w:szCs w:val="28"/>
        </w:rPr>
        <w:t xml:space="preserve">даты </w:t>
      </w:r>
      <w:r w:rsidRPr="00776CA6">
        <w:rPr>
          <w:rFonts w:ascii="PT Astra Serif" w:hAnsi="PT Astra Serif"/>
          <w:sz w:val="28"/>
          <w:szCs w:val="28"/>
        </w:rPr>
        <w:t xml:space="preserve">получения Стороной Уведомления об </w:t>
      </w:r>
      <w:r w:rsidR="00AD60A8" w:rsidRPr="00776CA6">
        <w:rPr>
          <w:rFonts w:ascii="PT Astra Serif" w:hAnsi="PT Astra Serif"/>
          <w:sz w:val="28"/>
          <w:szCs w:val="28"/>
        </w:rPr>
        <w:t>о</w:t>
      </w:r>
      <w:r w:rsidRPr="00776CA6">
        <w:rPr>
          <w:rFonts w:ascii="PT Astra Serif" w:hAnsi="PT Astra Serif"/>
          <w:sz w:val="28"/>
          <w:szCs w:val="28"/>
        </w:rPr>
        <w:t xml:space="preserve">бстоятельстве непреодолимой силы Стороны должны провести встречи и (или) переговоры для обсуждения </w:t>
      </w:r>
      <w:r w:rsidR="00AD60A8" w:rsidRPr="00776CA6">
        <w:rPr>
          <w:rFonts w:ascii="PT Astra Serif" w:hAnsi="PT Astra Serif"/>
          <w:sz w:val="28"/>
          <w:szCs w:val="28"/>
        </w:rPr>
        <w:t>о</w:t>
      </w:r>
      <w:r w:rsidRPr="00776CA6">
        <w:rPr>
          <w:rFonts w:ascii="PT Astra Serif" w:hAnsi="PT Astra Serif"/>
          <w:sz w:val="28"/>
          <w:szCs w:val="28"/>
        </w:rPr>
        <w:t xml:space="preserve">бстоятельства непреодолимой силы и его последствий и в той мере, в какой это возможно, определения наиболее эффективного порядка действий, включая необходимые разумные усилия для уменьшения влияния </w:t>
      </w:r>
      <w:r w:rsidR="00AD60A8" w:rsidRPr="00776CA6">
        <w:rPr>
          <w:rFonts w:ascii="PT Astra Serif" w:hAnsi="PT Astra Serif"/>
          <w:sz w:val="28"/>
          <w:szCs w:val="28"/>
        </w:rPr>
        <w:t>о</w:t>
      </w:r>
      <w:r w:rsidRPr="00776CA6">
        <w:rPr>
          <w:rFonts w:ascii="PT Astra Serif" w:hAnsi="PT Astra Serif"/>
          <w:sz w:val="28"/>
          <w:szCs w:val="28"/>
        </w:rPr>
        <w:t xml:space="preserve">бстоятельства непреодолимой силы, а также для согласования (в случае необходимости) изменений условий Соглашения, необходимых в связи с наступлением </w:t>
      </w:r>
      <w:r w:rsidR="00AD60A8" w:rsidRPr="00776CA6">
        <w:rPr>
          <w:rFonts w:ascii="PT Astra Serif" w:hAnsi="PT Astra Serif"/>
          <w:sz w:val="28"/>
          <w:szCs w:val="28"/>
        </w:rPr>
        <w:t>о</w:t>
      </w:r>
      <w:r w:rsidRPr="00776CA6">
        <w:rPr>
          <w:rFonts w:ascii="PT Astra Serif" w:hAnsi="PT Astra Serif"/>
          <w:sz w:val="28"/>
          <w:szCs w:val="28"/>
        </w:rPr>
        <w:t>бстоятельства непреодолимой силы.</w:t>
      </w:r>
      <w:bookmarkEnd w:id="1291"/>
      <w:bookmarkEnd w:id="1292"/>
      <w:bookmarkEnd w:id="1293"/>
      <w:bookmarkEnd w:id="1294"/>
      <w:bookmarkEnd w:id="1295"/>
      <w:bookmarkEnd w:id="1296"/>
      <w:bookmarkEnd w:id="1297"/>
    </w:p>
    <w:p w14:paraId="1BD073AE" w14:textId="71AAD690" w:rsidR="00CD1462" w:rsidRPr="00776CA6" w:rsidRDefault="00CD1462">
      <w:pPr>
        <w:widowControl w:val="0"/>
        <w:numPr>
          <w:ilvl w:val="1"/>
          <w:numId w:val="12"/>
        </w:numPr>
        <w:tabs>
          <w:tab w:val="left" w:pos="567"/>
        </w:tabs>
        <w:spacing w:before="120" w:after="120"/>
        <w:ind w:left="567" w:hanging="709"/>
        <w:jc w:val="both"/>
        <w:rPr>
          <w:rFonts w:ascii="PT Astra Serif" w:hAnsi="PT Astra Serif"/>
          <w:sz w:val="28"/>
          <w:szCs w:val="28"/>
        </w:rPr>
      </w:pPr>
      <w:bookmarkStart w:id="1298" w:name="_Ref420057062"/>
      <w:bookmarkStart w:id="1299" w:name="_Toc511216313"/>
      <w:bookmarkStart w:id="1300" w:name="_Toc525737774"/>
      <w:bookmarkStart w:id="1301" w:name="_Toc525762779"/>
      <w:bookmarkStart w:id="1302" w:name="_Toc528749155"/>
      <w:bookmarkStart w:id="1303" w:name="_Toc529905381"/>
      <w:bookmarkStart w:id="1304" w:name="_Toc530595516"/>
      <w:r w:rsidRPr="00776CA6">
        <w:rPr>
          <w:rFonts w:ascii="PT Astra Serif" w:hAnsi="PT Astra Serif"/>
          <w:sz w:val="28"/>
          <w:szCs w:val="28"/>
        </w:rPr>
        <w:t xml:space="preserve">Любые разногласия Сторон относительно порядка последующих действий согласно пункту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_Ref470245821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37.2</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в течение указанного срока должны рассматриваться в соответствии с </w:t>
      </w:r>
      <w:r w:rsidR="005837A5" w:rsidRPr="00776CA6">
        <w:rPr>
          <w:rFonts w:ascii="PT Astra Serif" w:hAnsi="PT Astra Serif"/>
          <w:sz w:val="28"/>
          <w:szCs w:val="28"/>
        </w:rPr>
        <w:t>Порядком разрешения Споров</w:t>
      </w:r>
      <w:r w:rsidRPr="00776CA6">
        <w:rPr>
          <w:rFonts w:ascii="PT Astra Serif" w:hAnsi="PT Astra Serif"/>
          <w:sz w:val="28"/>
          <w:szCs w:val="28"/>
        </w:rPr>
        <w:t>.</w:t>
      </w:r>
      <w:bookmarkEnd w:id="1298"/>
      <w:bookmarkEnd w:id="1299"/>
      <w:bookmarkEnd w:id="1300"/>
      <w:bookmarkEnd w:id="1301"/>
      <w:bookmarkEnd w:id="1302"/>
      <w:bookmarkEnd w:id="1303"/>
      <w:bookmarkEnd w:id="1304"/>
    </w:p>
    <w:p w14:paraId="26F2A870" w14:textId="2340D5E0" w:rsidR="00CD1462" w:rsidRPr="00776CA6" w:rsidRDefault="00CD1462">
      <w:pPr>
        <w:widowControl w:val="0"/>
        <w:numPr>
          <w:ilvl w:val="1"/>
          <w:numId w:val="12"/>
        </w:numPr>
        <w:tabs>
          <w:tab w:val="left" w:pos="567"/>
        </w:tabs>
        <w:spacing w:before="120" w:after="120"/>
        <w:ind w:left="567" w:hanging="709"/>
        <w:jc w:val="both"/>
        <w:rPr>
          <w:rFonts w:ascii="PT Astra Serif" w:hAnsi="PT Astra Serif"/>
          <w:sz w:val="28"/>
          <w:szCs w:val="28"/>
        </w:rPr>
      </w:pPr>
      <w:bookmarkStart w:id="1305" w:name="_Toc511216314"/>
      <w:bookmarkStart w:id="1306" w:name="_Toc525737775"/>
      <w:bookmarkStart w:id="1307" w:name="_Toc525762780"/>
      <w:bookmarkStart w:id="1308" w:name="_Toc528749156"/>
      <w:bookmarkStart w:id="1309" w:name="_Toc529905382"/>
      <w:bookmarkStart w:id="1310" w:name="_Toc530595517"/>
      <w:r w:rsidRPr="00776CA6">
        <w:rPr>
          <w:rFonts w:ascii="PT Astra Serif" w:hAnsi="PT Astra Serif"/>
          <w:sz w:val="28"/>
          <w:szCs w:val="28"/>
        </w:rPr>
        <w:t xml:space="preserve">При наступлении </w:t>
      </w:r>
      <w:r w:rsidR="00AD60A8" w:rsidRPr="00776CA6">
        <w:rPr>
          <w:rFonts w:ascii="PT Astra Serif" w:hAnsi="PT Astra Serif"/>
          <w:sz w:val="28"/>
          <w:szCs w:val="28"/>
        </w:rPr>
        <w:t>о</w:t>
      </w:r>
      <w:r w:rsidRPr="00776CA6">
        <w:rPr>
          <w:rFonts w:ascii="PT Astra Serif" w:hAnsi="PT Astra Serif"/>
          <w:sz w:val="28"/>
          <w:szCs w:val="28"/>
        </w:rPr>
        <w:t>бстоятельства непреодолимой силы:</w:t>
      </w:r>
      <w:bookmarkEnd w:id="1305"/>
      <w:bookmarkEnd w:id="1306"/>
      <w:bookmarkEnd w:id="1307"/>
      <w:bookmarkEnd w:id="1308"/>
      <w:bookmarkEnd w:id="1309"/>
      <w:bookmarkEnd w:id="1310"/>
    </w:p>
    <w:p w14:paraId="46349C71" w14:textId="3945EAF4" w:rsidR="00CD1462" w:rsidRPr="00776CA6" w:rsidRDefault="00CD1462" w:rsidP="00502DC5">
      <w:pPr>
        <w:widowControl w:val="0"/>
        <w:numPr>
          <w:ilvl w:val="0"/>
          <w:numId w:val="35"/>
        </w:numPr>
        <w:tabs>
          <w:tab w:val="left" w:pos="567"/>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311" w:name="_Toc511216315"/>
      <w:bookmarkStart w:id="1312" w:name="_Toc525737776"/>
      <w:bookmarkStart w:id="1313" w:name="_Toc525762781"/>
      <w:bookmarkStart w:id="1314" w:name="_Toc528749157"/>
      <w:bookmarkStart w:id="1315" w:name="_Toc529905383"/>
      <w:bookmarkStart w:id="1316" w:name="_Toc530595518"/>
      <w:r w:rsidRPr="00776CA6">
        <w:rPr>
          <w:rFonts w:ascii="PT Astra Serif" w:hAnsi="PT Astra Serif"/>
          <w:sz w:val="28"/>
          <w:szCs w:val="28"/>
        </w:rPr>
        <w:t xml:space="preserve">Пострадавшая Сторона не несет ответственности за неисполнение, </w:t>
      </w:r>
      <w:r w:rsidRPr="00776CA6">
        <w:rPr>
          <w:rFonts w:ascii="PT Astra Serif" w:hAnsi="PT Astra Serif"/>
          <w:w w:val="0"/>
          <w:sz w:val="28"/>
          <w:szCs w:val="28"/>
        </w:rPr>
        <w:t xml:space="preserve">ненадлежащее исполнение или просрочку исполнения своих обязательств по Соглашению в той мере, в которой такие неисполнение или просрочка в исполнении вызваны непосредственно наступлением </w:t>
      </w:r>
      <w:r w:rsidR="00AD60A8" w:rsidRPr="00776CA6">
        <w:rPr>
          <w:rFonts w:ascii="PT Astra Serif" w:hAnsi="PT Astra Serif"/>
          <w:w w:val="0"/>
          <w:sz w:val="28"/>
          <w:szCs w:val="28"/>
        </w:rPr>
        <w:t>о</w:t>
      </w:r>
      <w:r w:rsidRPr="00776CA6">
        <w:rPr>
          <w:rFonts w:ascii="PT Astra Serif" w:hAnsi="PT Astra Serif"/>
          <w:w w:val="0"/>
          <w:sz w:val="28"/>
          <w:szCs w:val="28"/>
        </w:rPr>
        <w:t>бстоятельства непреодолимой силы</w:t>
      </w:r>
      <w:r w:rsidR="003C6793" w:rsidRPr="00776CA6">
        <w:rPr>
          <w:rFonts w:ascii="PT Astra Serif" w:hAnsi="PT Astra Serif"/>
          <w:w w:val="0"/>
          <w:sz w:val="28"/>
          <w:szCs w:val="28"/>
        </w:rPr>
        <w:t>;</w:t>
      </w:r>
      <w:bookmarkEnd w:id="1311"/>
      <w:bookmarkEnd w:id="1312"/>
      <w:bookmarkEnd w:id="1313"/>
      <w:bookmarkEnd w:id="1314"/>
      <w:bookmarkEnd w:id="1315"/>
      <w:bookmarkEnd w:id="1316"/>
    </w:p>
    <w:p w14:paraId="6B626707" w14:textId="18F7F31D" w:rsidR="00CD1462" w:rsidRPr="00776CA6" w:rsidRDefault="00CD1462" w:rsidP="00502DC5">
      <w:pPr>
        <w:widowControl w:val="0"/>
        <w:numPr>
          <w:ilvl w:val="0"/>
          <w:numId w:val="35"/>
        </w:numPr>
        <w:tabs>
          <w:tab w:val="left" w:pos="567"/>
          <w:tab w:val="left" w:pos="1701"/>
        </w:tabs>
        <w:autoSpaceDE w:val="0"/>
        <w:autoSpaceDN w:val="0"/>
        <w:adjustRightInd w:val="0"/>
        <w:spacing w:before="120" w:after="120"/>
        <w:ind w:hanging="685"/>
        <w:jc w:val="both"/>
        <w:outlineLvl w:val="1"/>
        <w:rPr>
          <w:rFonts w:ascii="PT Astra Serif" w:hAnsi="PT Astra Serif"/>
          <w:sz w:val="28"/>
          <w:szCs w:val="28"/>
        </w:rPr>
      </w:pPr>
      <w:bookmarkStart w:id="1317" w:name="_Toc511216316"/>
      <w:bookmarkStart w:id="1318" w:name="_Toc525737777"/>
      <w:bookmarkStart w:id="1319" w:name="_Toc525762782"/>
      <w:bookmarkStart w:id="1320" w:name="_Toc528749158"/>
      <w:bookmarkStart w:id="1321" w:name="_Toc529905384"/>
      <w:bookmarkStart w:id="1322" w:name="_Toc530595519"/>
      <w:r w:rsidRPr="00776CA6">
        <w:rPr>
          <w:rFonts w:ascii="PT Astra Serif" w:hAnsi="PT Astra Serif"/>
          <w:w w:val="0"/>
          <w:sz w:val="28"/>
          <w:szCs w:val="28"/>
        </w:rPr>
        <w:t xml:space="preserve">сроки по Соглашению должны быть продлены по соглашению Сторон на срок действия соответствующей просрочки, вызванной наступлением </w:t>
      </w:r>
      <w:r w:rsidR="00AD60A8" w:rsidRPr="00776CA6">
        <w:rPr>
          <w:rFonts w:ascii="PT Astra Serif" w:hAnsi="PT Astra Serif"/>
          <w:w w:val="0"/>
          <w:sz w:val="28"/>
          <w:szCs w:val="28"/>
        </w:rPr>
        <w:t>о</w:t>
      </w:r>
      <w:r w:rsidRPr="00776CA6">
        <w:rPr>
          <w:rFonts w:ascii="PT Astra Serif" w:hAnsi="PT Astra Serif"/>
          <w:w w:val="0"/>
          <w:sz w:val="28"/>
          <w:szCs w:val="28"/>
        </w:rPr>
        <w:t>бстоятельства непреодолимой силы (включая срок, необходимый для реализации любого</w:t>
      </w:r>
      <w:r w:rsidRPr="00776CA6">
        <w:rPr>
          <w:rFonts w:ascii="PT Astra Serif" w:hAnsi="PT Astra Serif"/>
          <w:sz w:val="28"/>
          <w:szCs w:val="28"/>
        </w:rPr>
        <w:t xml:space="preserve"> согласованного изменения к Соглашению).</w:t>
      </w:r>
      <w:bookmarkEnd w:id="1317"/>
      <w:bookmarkEnd w:id="1318"/>
      <w:bookmarkEnd w:id="1319"/>
      <w:bookmarkEnd w:id="1320"/>
      <w:bookmarkEnd w:id="1321"/>
      <w:bookmarkEnd w:id="1322"/>
    </w:p>
    <w:p w14:paraId="3917586D" w14:textId="2DFC2624" w:rsidR="00CD1462" w:rsidRPr="00776CA6" w:rsidRDefault="00CD1462">
      <w:pPr>
        <w:widowControl w:val="0"/>
        <w:numPr>
          <w:ilvl w:val="1"/>
          <w:numId w:val="12"/>
        </w:numPr>
        <w:tabs>
          <w:tab w:val="left" w:pos="567"/>
        </w:tabs>
        <w:spacing w:before="120" w:after="120"/>
        <w:ind w:left="567" w:hanging="709"/>
        <w:jc w:val="both"/>
        <w:rPr>
          <w:rFonts w:ascii="PT Astra Serif" w:hAnsi="PT Astra Serif"/>
          <w:sz w:val="28"/>
          <w:szCs w:val="28"/>
        </w:rPr>
      </w:pPr>
      <w:bookmarkStart w:id="1323" w:name="_Toc511216317"/>
      <w:bookmarkStart w:id="1324" w:name="_Toc525737778"/>
      <w:bookmarkStart w:id="1325" w:name="_Toc525762783"/>
      <w:bookmarkStart w:id="1326" w:name="_Toc528749159"/>
      <w:bookmarkStart w:id="1327" w:name="_Toc529905385"/>
      <w:bookmarkStart w:id="1328" w:name="_Toc530595520"/>
      <w:r w:rsidRPr="00776CA6">
        <w:rPr>
          <w:rFonts w:ascii="PT Astra Serif" w:hAnsi="PT Astra Serif"/>
          <w:sz w:val="28"/>
          <w:szCs w:val="28"/>
        </w:rPr>
        <w:t xml:space="preserve">Пострадавшая сторона должна передавать другой Стороне любые сведения относительно </w:t>
      </w:r>
      <w:r w:rsidR="00AD60A8" w:rsidRPr="00776CA6">
        <w:rPr>
          <w:rFonts w:ascii="PT Astra Serif" w:hAnsi="PT Astra Serif"/>
          <w:sz w:val="28"/>
          <w:szCs w:val="28"/>
        </w:rPr>
        <w:t>о</w:t>
      </w:r>
      <w:r w:rsidRPr="00776CA6">
        <w:rPr>
          <w:rFonts w:ascii="PT Astra Serif" w:hAnsi="PT Astra Serif"/>
          <w:sz w:val="28"/>
          <w:szCs w:val="28"/>
        </w:rPr>
        <w:t xml:space="preserve">бстоятельства непреодолимой силы, которые должны были </w:t>
      </w:r>
      <w:r w:rsidRPr="00776CA6">
        <w:rPr>
          <w:rFonts w:ascii="PT Astra Serif" w:hAnsi="PT Astra Serif"/>
          <w:sz w:val="28"/>
          <w:szCs w:val="28"/>
        </w:rPr>
        <w:lastRenderedPageBreak/>
        <w:t xml:space="preserve">быть включены в Уведомление об </w:t>
      </w:r>
      <w:r w:rsidR="00AD60A8" w:rsidRPr="00776CA6">
        <w:rPr>
          <w:rFonts w:ascii="PT Astra Serif" w:hAnsi="PT Astra Serif"/>
          <w:sz w:val="28"/>
          <w:szCs w:val="28"/>
        </w:rPr>
        <w:t>о</w:t>
      </w:r>
      <w:r w:rsidRPr="00776CA6">
        <w:rPr>
          <w:rFonts w:ascii="PT Astra Serif" w:hAnsi="PT Astra Serif"/>
          <w:sz w:val="28"/>
          <w:szCs w:val="28"/>
        </w:rPr>
        <w:t xml:space="preserve">бстоятельстве непреодолимой силы, но которые проявились после того, как Пострадавшая сторона направила Уведомление об </w:t>
      </w:r>
      <w:r w:rsidR="00AD60A8" w:rsidRPr="00776CA6">
        <w:rPr>
          <w:rFonts w:ascii="PT Astra Serif" w:hAnsi="PT Astra Serif"/>
          <w:sz w:val="28"/>
          <w:szCs w:val="28"/>
        </w:rPr>
        <w:t>о</w:t>
      </w:r>
      <w:r w:rsidRPr="00776CA6">
        <w:rPr>
          <w:rFonts w:ascii="PT Astra Serif" w:hAnsi="PT Astra Serif"/>
          <w:sz w:val="28"/>
          <w:szCs w:val="28"/>
        </w:rPr>
        <w:t>бстоятельстве непреодолимой силы.</w:t>
      </w:r>
      <w:bookmarkEnd w:id="1323"/>
      <w:bookmarkEnd w:id="1324"/>
      <w:bookmarkEnd w:id="1325"/>
      <w:bookmarkEnd w:id="1326"/>
      <w:bookmarkEnd w:id="1327"/>
      <w:bookmarkEnd w:id="1328"/>
    </w:p>
    <w:p w14:paraId="4FA82231" w14:textId="0360CDFE" w:rsidR="00CD1462" w:rsidRPr="00776CA6" w:rsidRDefault="00CD1462">
      <w:pPr>
        <w:widowControl w:val="0"/>
        <w:numPr>
          <w:ilvl w:val="1"/>
          <w:numId w:val="12"/>
        </w:numPr>
        <w:tabs>
          <w:tab w:val="left" w:pos="567"/>
        </w:tabs>
        <w:spacing w:before="120" w:after="120"/>
        <w:ind w:left="567" w:hanging="709"/>
        <w:jc w:val="both"/>
        <w:rPr>
          <w:rFonts w:ascii="PT Astra Serif" w:hAnsi="PT Astra Serif"/>
          <w:sz w:val="28"/>
          <w:szCs w:val="28"/>
        </w:rPr>
      </w:pPr>
      <w:bookmarkStart w:id="1329" w:name="_Ref420057465"/>
      <w:bookmarkStart w:id="1330" w:name="_Toc511216318"/>
      <w:bookmarkStart w:id="1331" w:name="_Toc525737779"/>
      <w:bookmarkStart w:id="1332" w:name="_Toc525762784"/>
      <w:bookmarkStart w:id="1333" w:name="_Toc528749160"/>
      <w:bookmarkStart w:id="1334" w:name="_Toc529905386"/>
      <w:bookmarkStart w:id="1335" w:name="_Toc530595521"/>
      <w:r w:rsidRPr="00776CA6">
        <w:rPr>
          <w:rFonts w:ascii="PT Astra Serif" w:hAnsi="PT Astra Serif"/>
          <w:sz w:val="28"/>
          <w:szCs w:val="28"/>
        </w:rPr>
        <w:t xml:space="preserve">Пострадавшая сторона обязана принять все разумные меры для сведения к минимуму воздействия </w:t>
      </w:r>
      <w:r w:rsidR="00AD60A8" w:rsidRPr="00776CA6">
        <w:rPr>
          <w:rFonts w:ascii="PT Astra Serif" w:hAnsi="PT Astra Serif"/>
          <w:sz w:val="28"/>
          <w:szCs w:val="28"/>
        </w:rPr>
        <w:t>о</w:t>
      </w:r>
      <w:r w:rsidRPr="00776CA6">
        <w:rPr>
          <w:rFonts w:ascii="PT Astra Serif" w:hAnsi="PT Astra Serif"/>
          <w:sz w:val="28"/>
          <w:szCs w:val="28"/>
        </w:rPr>
        <w:t xml:space="preserve">бстоятельства непреодолимой силы, а также незамедлительно возобновить исполнение всех своих обязательств по Соглашению после прекращения действия </w:t>
      </w:r>
      <w:r w:rsidR="00AD60A8" w:rsidRPr="00776CA6">
        <w:rPr>
          <w:rFonts w:ascii="PT Astra Serif" w:hAnsi="PT Astra Serif"/>
          <w:sz w:val="28"/>
          <w:szCs w:val="28"/>
        </w:rPr>
        <w:t>о</w:t>
      </w:r>
      <w:r w:rsidRPr="00776CA6">
        <w:rPr>
          <w:rFonts w:ascii="PT Astra Serif" w:hAnsi="PT Astra Serif"/>
          <w:sz w:val="28"/>
          <w:szCs w:val="28"/>
        </w:rPr>
        <w:t>бстоятельства непреодолимой силы.</w:t>
      </w:r>
      <w:bookmarkEnd w:id="1329"/>
      <w:bookmarkEnd w:id="1330"/>
      <w:bookmarkEnd w:id="1331"/>
      <w:bookmarkEnd w:id="1332"/>
      <w:bookmarkEnd w:id="1333"/>
      <w:bookmarkEnd w:id="1334"/>
      <w:bookmarkEnd w:id="1335"/>
    </w:p>
    <w:p w14:paraId="00348E6B" w14:textId="1002E899" w:rsidR="00B81AF1" w:rsidRPr="00776CA6" w:rsidRDefault="00CD1462">
      <w:pPr>
        <w:widowControl w:val="0"/>
        <w:numPr>
          <w:ilvl w:val="1"/>
          <w:numId w:val="12"/>
        </w:numPr>
        <w:tabs>
          <w:tab w:val="left" w:pos="567"/>
        </w:tabs>
        <w:spacing w:before="120" w:after="120"/>
        <w:ind w:left="567" w:hanging="709"/>
        <w:jc w:val="both"/>
        <w:rPr>
          <w:rFonts w:ascii="PT Astra Serif" w:hAnsi="PT Astra Serif"/>
          <w:sz w:val="28"/>
          <w:szCs w:val="28"/>
        </w:rPr>
      </w:pPr>
      <w:bookmarkStart w:id="1336" w:name="_Toc511216319"/>
      <w:bookmarkStart w:id="1337" w:name="_Toc525737780"/>
      <w:bookmarkStart w:id="1338" w:name="_Toc525762785"/>
      <w:bookmarkStart w:id="1339" w:name="_Toc528749161"/>
      <w:bookmarkStart w:id="1340" w:name="_Toc529905387"/>
      <w:bookmarkStart w:id="1341" w:name="_Toc530595522"/>
      <w:r w:rsidRPr="00776CA6">
        <w:rPr>
          <w:rFonts w:ascii="PT Astra Serif" w:hAnsi="PT Astra Serif"/>
          <w:sz w:val="28"/>
          <w:szCs w:val="28"/>
        </w:rPr>
        <w:t>Пострадавшая Сторона</w:t>
      </w:r>
      <w:bookmarkStart w:id="1342" w:name="_DV_M1597"/>
      <w:bookmarkEnd w:id="1342"/>
      <w:r w:rsidRPr="00776CA6">
        <w:rPr>
          <w:rFonts w:ascii="PT Astra Serif" w:hAnsi="PT Astra Serif"/>
          <w:sz w:val="28"/>
          <w:szCs w:val="28"/>
        </w:rPr>
        <w:t xml:space="preserve"> обязуется незамедлительно, однако в любом случае не позднее 10 (десяти) рабочих дней</w:t>
      </w:r>
      <w:r w:rsidR="00031F86" w:rsidRPr="00776CA6">
        <w:rPr>
          <w:rFonts w:ascii="PT Astra Serif" w:hAnsi="PT Astra Serif"/>
          <w:sz w:val="28"/>
          <w:szCs w:val="28"/>
        </w:rPr>
        <w:t xml:space="preserve"> с даты прекращения</w:t>
      </w:r>
      <w:r w:rsidRPr="00776CA6">
        <w:rPr>
          <w:rFonts w:ascii="PT Astra Serif" w:hAnsi="PT Astra Serif"/>
          <w:sz w:val="28"/>
          <w:szCs w:val="28"/>
        </w:rPr>
        <w:t xml:space="preserve"> уведомить в письменной форме другую Сторону о прекращении действия </w:t>
      </w:r>
      <w:r w:rsidR="00AD60A8" w:rsidRPr="00776CA6">
        <w:rPr>
          <w:rFonts w:ascii="PT Astra Serif" w:hAnsi="PT Astra Serif"/>
          <w:sz w:val="28"/>
          <w:szCs w:val="28"/>
        </w:rPr>
        <w:t>о</w:t>
      </w:r>
      <w:r w:rsidRPr="00776CA6">
        <w:rPr>
          <w:rFonts w:ascii="PT Astra Serif" w:hAnsi="PT Astra Serif"/>
          <w:sz w:val="28"/>
          <w:szCs w:val="28"/>
        </w:rPr>
        <w:t xml:space="preserve">бстоятельства </w:t>
      </w:r>
      <w:bookmarkStart w:id="1343" w:name="_DV_C2007"/>
      <w:r w:rsidRPr="00776CA6">
        <w:rPr>
          <w:rFonts w:ascii="PT Astra Serif" w:hAnsi="PT Astra Serif"/>
          <w:sz w:val="28"/>
          <w:szCs w:val="28"/>
        </w:rPr>
        <w:t>непреодолимой силы</w:t>
      </w:r>
      <w:bookmarkStart w:id="1344" w:name="_DV_M1598"/>
      <w:bookmarkEnd w:id="1343"/>
      <w:bookmarkEnd w:id="1344"/>
      <w:r w:rsidRPr="00776CA6">
        <w:rPr>
          <w:rFonts w:ascii="PT Astra Serif" w:hAnsi="PT Astra Serif"/>
          <w:sz w:val="28"/>
          <w:szCs w:val="28"/>
        </w:rPr>
        <w:t xml:space="preserve"> и (или) о прекращении влияния такого </w:t>
      </w:r>
      <w:r w:rsidR="00716561" w:rsidRPr="00776CA6">
        <w:rPr>
          <w:rFonts w:ascii="PT Astra Serif" w:hAnsi="PT Astra Serif"/>
          <w:sz w:val="28"/>
          <w:szCs w:val="28"/>
        </w:rPr>
        <w:t>о</w:t>
      </w:r>
      <w:r w:rsidRPr="00776CA6">
        <w:rPr>
          <w:rFonts w:ascii="PT Astra Serif" w:hAnsi="PT Astra Serif"/>
          <w:sz w:val="28"/>
          <w:szCs w:val="28"/>
        </w:rPr>
        <w:t xml:space="preserve">бстоятельства </w:t>
      </w:r>
      <w:bookmarkStart w:id="1345" w:name="_DV_C2009"/>
      <w:r w:rsidRPr="00776CA6">
        <w:rPr>
          <w:rFonts w:ascii="PT Astra Serif" w:hAnsi="PT Astra Serif"/>
          <w:sz w:val="28"/>
          <w:szCs w:val="28"/>
        </w:rPr>
        <w:t>непреодолимой силы</w:t>
      </w:r>
      <w:bookmarkStart w:id="1346" w:name="_DV_M1599"/>
      <w:bookmarkEnd w:id="1345"/>
      <w:bookmarkEnd w:id="1346"/>
      <w:r w:rsidRPr="00776CA6">
        <w:rPr>
          <w:rFonts w:ascii="PT Astra Serif" w:hAnsi="PT Astra Serif"/>
          <w:sz w:val="28"/>
          <w:szCs w:val="28"/>
        </w:rPr>
        <w:t xml:space="preserve"> на исполнение Стороной обязательств по Соглашению</w:t>
      </w:r>
      <w:bookmarkEnd w:id="1336"/>
      <w:bookmarkEnd w:id="1337"/>
      <w:bookmarkEnd w:id="1338"/>
      <w:bookmarkEnd w:id="1339"/>
      <w:bookmarkEnd w:id="1340"/>
      <w:bookmarkEnd w:id="1341"/>
      <w:r w:rsidR="003C6793" w:rsidRPr="00776CA6">
        <w:rPr>
          <w:rFonts w:ascii="PT Astra Serif" w:hAnsi="PT Astra Serif"/>
          <w:sz w:val="28"/>
          <w:szCs w:val="28"/>
        </w:rPr>
        <w:t>.</w:t>
      </w:r>
    </w:p>
    <w:p w14:paraId="7B483F76" w14:textId="77777777" w:rsidR="00CD1462" w:rsidRPr="00776CA6" w:rsidRDefault="00CD1462" w:rsidP="000B34F9">
      <w:pPr>
        <w:widowControl w:val="0"/>
        <w:tabs>
          <w:tab w:val="left" w:pos="567"/>
          <w:tab w:val="left" w:pos="1418"/>
        </w:tabs>
        <w:autoSpaceDE w:val="0"/>
        <w:autoSpaceDN w:val="0"/>
        <w:adjustRightInd w:val="0"/>
        <w:spacing w:before="120" w:after="120"/>
        <w:ind w:left="1276" w:hanging="709"/>
        <w:jc w:val="both"/>
        <w:rPr>
          <w:rFonts w:ascii="PT Astra Serif" w:hAnsi="PT Astra Serif"/>
          <w:sz w:val="28"/>
          <w:szCs w:val="28"/>
        </w:rPr>
      </w:pPr>
    </w:p>
    <w:p w14:paraId="1DB79299" w14:textId="4D333E6F" w:rsidR="00FA1687" w:rsidRPr="00776CA6" w:rsidRDefault="00FA1687" w:rsidP="00466C7F">
      <w:pPr>
        <w:pStyle w:val="1"/>
        <w:keepLines/>
        <w:widowControl w:val="0"/>
        <w:spacing w:before="120" w:after="120" w:line="240" w:lineRule="auto"/>
        <w:ind w:left="567" w:hanging="425"/>
        <w:jc w:val="both"/>
        <w:rPr>
          <w:rFonts w:ascii="PT Astra Serif" w:hAnsi="PT Astra Serif"/>
          <w:sz w:val="28"/>
          <w:szCs w:val="28"/>
        </w:rPr>
      </w:pPr>
      <w:bookmarkStart w:id="1347" w:name="_Toc488665806"/>
      <w:bookmarkStart w:id="1348" w:name="_Toc488665915"/>
      <w:bookmarkStart w:id="1349" w:name="_Toc401094644"/>
      <w:bookmarkStart w:id="1350" w:name="_Toc401094743"/>
      <w:bookmarkStart w:id="1351" w:name="_Toc401094840"/>
      <w:bookmarkStart w:id="1352" w:name="_Toc401094937"/>
      <w:bookmarkStart w:id="1353" w:name="_Toc497914019"/>
      <w:bookmarkStart w:id="1354" w:name="_Toc417509573"/>
      <w:bookmarkStart w:id="1355" w:name="_Toc419993805"/>
      <w:bookmarkStart w:id="1356" w:name="_Toc433218767"/>
      <w:bookmarkStart w:id="1357" w:name="_Toc439152675"/>
      <w:bookmarkStart w:id="1358" w:name="_Toc452582341"/>
      <w:bookmarkStart w:id="1359" w:name="_Toc452595875"/>
      <w:bookmarkStart w:id="1360" w:name="_Ref491174589"/>
      <w:bookmarkStart w:id="1361" w:name="_Ref496898777"/>
      <w:bookmarkStart w:id="1362" w:name="_Toc497914020"/>
      <w:bookmarkStart w:id="1363" w:name="_Ref511153898"/>
      <w:bookmarkStart w:id="1364" w:name="_Toc144213739"/>
      <w:bookmarkEnd w:id="1347"/>
      <w:bookmarkEnd w:id="1348"/>
      <w:bookmarkEnd w:id="1349"/>
      <w:bookmarkEnd w:id="1350"/>
      <w:bookmarkEnd w:id="1351"/>
      <w:bookmarkEnd w:id="1352"/>
      <w:bookmarkEnd w:id="1353"/>
      <w:r w:rsidRPr="00776CA6">
        <w:rPr>
          <w:rFonts w:ascii="PT Astra Serif" w:hAnsi="PT Astra Serif"/>
          <w:sz w:val="28"/>
          <w:szCs w:val="28"/>
        </w:rPr>
        <w:t>ИЗМЕНЕНИЕ СОГЛАШЕНИЯ</w:t>
      </w:r>
      <w:bookmarkEnd w:id="1354"/>
      <w:bookmarkEnd w:id="1355"/>
      <w:bookmarkEnd w:id="1356"/>
      <w:bookmarkEnd w:id="1357"/>
      <w:bookmarkEnd w:id="1358"/>
      <w:bookmarkEnd w:id="1359"/>
      <w:bookmarkEnd w:id="1360"/>
      <w:bookmarkEnd w:id="1361"/>
      <w:bookmarkEnd w:id="1362"/>
      <w:bookmarkEnd w:id="1363"/>
      <w:bookmarkEnd w:id="1364"/>
    </w:p>
    <w:p w14:paraId="0D50536A" w14:textId="77777777" w:rsidR="00130BF6" w:rsidRPr="00776CA6" w:rsidRDefault="00E7682E">
      <w:pPr>
        <w:pStyle w:val="affffffd"/>
        <w:widowControl w:val="0"/>
        <w:numPr>
          <w:ilvl w:val="0"/>
          <w:numId w:val="12"/>
        </w:numPr>
        <w:tabs>
          <w:tab w:val="left" w:pos="567"/>
          <w:tab w:val="left" w:pos="1418"/>
          <w:tab w:val="left" w:pos="10206"/>
        </w:tabs>
        <w:spacing w:before="120" w:after="120"/>
        <w:ind w:left="709" w:hanging="851"/>
        <w:contextualSpacing w:val="0"/>
        <w:jc w:val="both"/>
        <w:outlineLvl w:val="0"/>
        <w:rPr>
          <w:rFonts w:ascii="PT Astra Serif" w:hAnsi="PT Astra Serif"/>
          <w:b/>
          <w:sz w:val="28"/>
          <w:szCs w:val="28"/>
        </w:rPr>
      </w:pPr>
      <w:bookmarkStart w:id="1365" w:name="_Toc144213740"/>
      <w:r w:rsidRPr="00776CA6">
        <w:rPr>
          <w:rFonts w:ascii="PT Astra Serif" w:hAnsi="PT Astra Serif"/>
          <w:b/>
          <w:sz w:val="28"/>
          <w:szCs w:val="28"/>
        </w:rPr>
        <w:t xml:space="preserve">Условия изменения </w:t>
      </w:r>
      <w:r w:rsidR="00130BF6" w:rsidRPr="00776CA6">
        <w:rPr>
          <w:rFonts w:ascii="PT Astra Serif" w:hAnsi="PT Astra Serif"/>
          <w:b/>
          <w:sz w:val="28"/>
          <w:szCs w:val="28"/>
        </w:rPr>
        <w:t>Соглашения</w:t>
      </w:r>
      <w:bookmarkEnd w:id="1365"/>
    </w:p>
    <w:p w14:paraId="5D9CC260" w14:textId="540C5978" w:rsidR="00FA1687" w:rsidRPr="00776CA6" w:rsidRDefault="00FA1687">
      <w:pPr>
        <w:widowControl w:val="0"/>
        <w:numPr>
          <w:ilvl w:val="1"/>
          <w:numId w:val="12"/>
        </w:numPr>
        <w:spacing w:before="120" w:after="120"/>
        <w:ind w:left="567" w:hanging="709"/>
        <w:jc w:val="both"/>
        <w:rPr>
          <w:rFonts w:ascii="PT Astra Serif" w:hAnsi="PT Astra Serif"/>
          <w:sz w:val="28"/>
          <w:szCs w:val="28"/>
        </w:rPr>
      </w:pPr>
      <w:bookmarkStart w:id="1366" w:name="_Toc511216322"/>
      <w:bookmarkStart w:id="1367" w:name="_Toc525737783"/>
      <w:bookmarkStart w:id="1368" w:name="_Toc525762788"/>
      <w:bookmarkStart w:id="1369" w:name="_Toc528749164"/>
      <w:bookmarkStart w:id="1370" w:name="_Toc529905390"/>
      <w:bookmarkStart w:id="1371" w:name="_Toc530595525"/>
      <w:r w:rsidRPr="00776CA6">
        <w:rPr>
          <w:rFonts w:ascii="PT Astra Serif" w:hAnsi="PT Astra Serif"/>
          <w:sz w:val="28"/>
          <w:szCs w:val="28"/>
        </w:rPr>
        <w:t xml:space="preserve">Настоящее Соглашение может быть изменено по соглашению Сторон. Условия настоящего Соглашения, определенные на основании </w:t>
      </w:r>
      <w:r w:rsidR="00130BF6" w:rsidRPr="00776CA6">
        <w:rPr>
          <w:rFonts w:ascii="PT Astra Serif" w:hAnsi="PT Astra Serif"/>
          <w:i/>
          <w:sz w:val="28"/>
          <w:szCs w:val="28"/>
        </w:rPr>
        <w:t>[</w:t>
      </w:r>
      <w:r w:rsidR="008F3ACF" w:rsidRPr="00776CA6">
        <w:rPr>
          <w:rFonts w:ascii="PT Astra Serif" w:hAnsi="PT Astra Serif"/>
          <w:i/>
          <w:sz w:val="28"/>
          <w:szCs w:val="28"/>
          <w:highlight w:val="lightGray"/>
        </w:rPr>
        <w:t xml:space="preserve">постановления </w:t>
      </w:r>
      <w:r w:rsidR="0091798E" w:rsidRPr="00776CA6">
        <w:rPr>
          <w:rFonts w:ascii="PT Astra Serif" w:hAnsi="PT Astra Serif"/>
          <w:i/>
          <w:sz w:val="28"/>
          <w:szCs w:val="28"/>
          <w:highlight w:val="lightGray"/>
        </w:rPr>
        <w:t>Администрации города Ульяновска</w:t>
      </w:r>
      <w:r w:rsidR="008F3ACF" w:rsidRPr="00776CA6">
        <w:rPr>
          <w:rFonts w:ascii="PT Astra Serif" w:hAnsi="PT Astra Serif"/>
          <w:i/>
          <w:sz w:val="28"/>
          <w:szCs w:val="28"/>
          <w:highlight w:val="lightGray"/>
        </w:rPr>
        <w:t xml:space="preserve"> </w:t>
      </w:r>
      <w:r w:rsidR="00130BF6" w:rsidRPr="00776CA6">
        <w:rPr>
          <w:rFonts w:ascii="PT Astra Serif" w:hAnsi="PT Astra Serif"/>
          <w:i/>
          <w:sz w:val="28"/>
          <w:szCs w:val="28"/>
          <w:highlight w:val="lightGray"/>
        </w:rPr>
        <w:t>о заключении концессионного соглашения</w:t>
      </w:r>
      <w:r w:rsidR="00130BF6" w:rsidRPr="00776CA6">
        <w:rPr>
          <w:rFonts w:ascii="PT Astra Serif" w:hAnsi="PT Astra Serif"/>
          <w:i/>
          <w:sz w:val="28"/>
          <w:szCs w:val="28"/>
        </w:rPr>
        <w:t>] от [</w:t>
      </w:r>
      <w:r w:rsidR="00130BF6" w:rsidRPr="00776CA6">
        <w:rPr>
          <w:rFonts w:ascii="PT Astra Serif" w:hAnsi="PT Astra Serif"/>
          <w:i/>
          <w:sz w:val="28"/>
          <w:szCs w:val="28"/>
          <w:highlight w:val="lightGray"/>
        </w:rPr>
        <w:t>•</w:t>
      </w:r>
      <w:r w:rsidR="00130BF6" w:rsidRPr="00776CA6">
        <w:rPr>
          <w:rFonts w:ascii="PT Astra Serif" w:hAnsi="PT Astra Serif"/>
          <w:i/>
          <w:sz w:val="28"/>
          <w:szCs w:val="28"/>
        </w:rPr>
        <w:t>] г. № [</w:t>
      </w:r>
      <w:r w:rsidR="00130BF6" w:rsidRPr="00776CA6">
        <w:rPr>
          <w:rFonts w:ascii="PT Astra Serif" w:hAnsi="PT Astra Serif"/>
          <w:i/>
          <w:sz w:val="28"/>
          <w:szCs w:val="28"/>
          <w:highlight w:val="lightGray"/>
        </w:rPr>
        <w:t>•</w:t>
      </w:r>
      <w:r w:rsidR="00130BF6" w:rsidRPr="00776CA6">
        <w:rPr>
          <w:rFonts w:ascii="PT Astra Serif" w:hAnsi="PT Astra Serif"/>
          <w:i/>
          <w:sz w:val="28"/>
          <w:szCs w:val="28"/>
        </w:rPr>
        <w:t>]</w:t>
      </w:r>
      <w:r w:rsidRPr="00776CA6">
        <w:rPr>
          <w:rFonts w:ascii="PT Astra Serif" w:hAnsi="PT Astra Serif"/>
          <w:sz w:val="28"/>
          <w:szCs w:val="28"/>
        </w:rPr>
        <w:t>, могут быть изменены по соглашению Сторон на основании решения Концедента и в иных случаях, предусмотренных Федеральным законом от 21.07.2005 № 115-ФЗ «О концессионных соглашениях».</w:t>
      </w:r>
      <w:bookmarkEnd w:id="1366"/>
      <w:bookmarkEnd w:id="1367"/>
      <w:bookmarkEnd w:id="1368"/>
      <w:bookmarkEnd w:id="1369"/>
      <w:bookmarkEnd w:id="1370"/>
      <w:bookmarkEnd w:id="1371"/>
      <w:r w:rsidRPr="00776CA6">
        <w:rPr>
          <w:rFonts w:ascii="PT Astra Serif" w:hAnsi="PT Astra Serif"/>
          <w:sz w:val="28"/>
          <w:szCs w:val="28"/>
        </w:rPr>
        <w:t xml:space="preserve"> </w:t>
      </w:r>
    </w:p>
    <w:p w14:paraId="61D9D7E8" w14:textId="24397BC2" w:rsidR="00FA1687" w:rsidRPr="00776CA6" w:rsidRDefault="00FA1687">
      <w:pPr>
        <w:widowControl w:val="0"/>
        <w:numPr>
          <w:ilvl w:val="1"/>
          <w:numId w:val="12"/>
        </w:numPr>
        <w:spacing w:before="120" w:after="120"/>
        <w:ind w:left="567" w:hanging="709"/>
        <w:jc w:val="both"/>
        <w:rPr>
          <w:rFonts w:ascii="PT Astra Serif" w:hAnsi="PT Astra Serif"/>
          <w:sz w:val="28"/>
          <w:szCs w:val="28"/>
        </w:rPr>
      </w:pPr>
      <w:bookmarkStart w:id="1372" w:name="_Toc511216323"/>
      <w:bookmarkStart w:id="1373" w:name="_Toc525737784"/>
      <w:bookmarkStart w:id="1374" w:name="_Toc525762789"/>
      <w:bookmarkStart w:id="1375" w:name="_Toc528749165"/>
      <w:bookmarkStart w:id="1376" w:name="_Toc529905391"/>
      <w:bookmarkStart w:id="1377" w:name="_Toc530595526"/>
      <w:r w:rsidRPr="00776CA6">
        <w:rPr>
          <w:rFonts w:ascii="PT Astra Serif" w:hAnsi="PT Astra Serif"/>
          <w:sz w:val="28"/>
          <w:szCs w:val="28"/>
        </w:rPr>
        <w:t xml:space="preserve">Соглашение по требованию одной из Сторон может быть изменено решением суда по основаниям, предусмотренным </w:t>
      </w:r>
      <w:r w:rsidR="00501A70" w:rsidRPr="00776CA6">
        <w:rPr>
          <w:rFonts w:ascii="PT Astra Serif" w:hAnsi="PT Astra Serif"/>
          <w:sz w:val="28"/>
          <w:szCs w:val="28"/>
        </w:rPr>
        <w:t>Законодательством и</w:t>
      </w:r>
      <w:r w:rsidR="00DB51BE" w:rsidRPr="00776CA6">
        <w:rPr>
          <w:rFonts w:ascii="PT Astra Serif" w:hAnsi="PT Astra Serif"/>
          <w:sz w:val="28"/>
          <w:szCs w:val="28"/>
        </w:rPr>
        <w:t xml:space="preserve"> (</w:t>
      </w:r>
      <w:r w:rsidR="00501A70" w:rsidRPr="00776CA6">
        <w:rPr>
          <w:rFonts w:ascii="PT Astra Serif" w:hAnsi="PT Astra Serif"/>
          <w:sz w:val="28"/>
          <w:szCs w:val="28"/>
        </w:rPr>
        <w:t>или</w:t>
      </w:r>
      <w:r w:rsidR="00DB51BE" w:rsidRPr="00776CA6">
        <w:rPr>
          <w:rFonts w:ascii="PT Astra Serif" w:hAnsi="PT Astra Serif"/>
          <w:sz w:val="28"/>
          <w:szCs w:val="28"/>
        </w:rPr>
        <w:t>)</w:t>
      </w:r>
      <w:r w:rsidR="00501A70" w:rsidRPr="00776CA6">
        <w:rPr>
          <w:rFonts w:ascii="PT Astra Serif" w:hAnsi="PT Astra Serif"/>
          <w:sz w:val="28"/>
          <w:szCs w:val="28"/>
        </w:rPr>
        <w:t xml:space="preserve"> Соглашением</w:t>
      </w:r>
      <w:r w:rsidRPr="00776CA6">
        <w:rPr>
          <w:rFonts w:ascii="PT Astra Serif" w:hAnsi="PT Astra Serif"/>
          <w:sz w:val="28"/>
          <w:szCs w:val="28"/>
        </w:rPr>
        <w:t>.</w:t>
      </w:r>
      <w:bookmarkEnd w:id="1372"/>
      <w:bookmarkEnd w:id="1373"/>
      <w:bookmarkEnd w:id="1374"/>
      <w:bookmarkEnd w:id="1375"/>
      <w:bookmarkEnd w:id="1376"/>
      <w:bookmarkEnd w:id="1377"/>
    </w:p>
    <w:p w14:paraId="7D3CC2DC" w14:textId="0C20B0CE" w:rsidR="00FA1687" w:rsidRPr="00776CA6" w:rsidRDefault="00FA1687">
      <w:pPr>
        <w:widowControl w:val="0"/>
        <w:numPr>
          <w:ilvl w:val="1"/>
          <w:numId w:val="12"/>
        </w:numPr>
        <w:spacing w:before="120" w:after="120"/>
        <w:ind w:left="567" w:hanging="709"/>
        <w:jc w:val="both"/>
        <w:rPr>
          <w:rFonts w:ascii="PT Astra Serif" w:hAnsi="PT Astra Serif"/>
          <w:sz w:val="28"/>
          <w:szCs w:val="28"/>
        </w:rPr>
      </w:pPr>
      <w:bookmarkStart w:id="1378" w:name="_Toc511216324"/>
      <w:bookmarkStart w:id="1379" w:name="_Toc525737785"/>
      <w:bookmarkStart w:id="1380" w:name="_Toc525762790"/>
      <w:bookmarkStart w:id="1381" w:name="_Toc528749166"/>
      <w:bookmarkStart w:id="1382" w:name="_Toc529905392"/>
      <w:bookmarkStart w:id="1383" w:name="_Toc530595527"/>
      <w:r w:rsidRPr="00776CA6">
        <w:rPr>
          <w:rFonts w:ascii="PT Astra Serif" w:hAnsi="PT Astra Serif"/>
          <w:sz w:val="28"/>
          <w:szCs w:val="28"/>
        </w:rPr>
        <w:t xml:space="preserve">Изменение условий Соглашения осуществляется по согласованию с антимонопольным органом в случаях, предусмотренных Федеральным законом от 21.07.2005 № 115-ФЗ «О концессионных соглашениях». Согласие антимонопольного органа получается в порядке и на условиях, утверждаемых </w:t>
      </w:r>
      <w:r w:rsidR="0031491E" w:rsidRPr="00776CA6">
        <w:rPr>
          <w:rFonts w:ascii="PT Astra Serif" w:hAnsi="PT Astra Serif"/>
          <w:sz w:val="28"/>
          <w:szCs w:val="28"/>
        </w:rPr>
        <w:t xml:space="preserve">в </w:t>
      </w:r>
      <w:r w:rsidR="0029011D" w:rsidRPr="00776CA6">
        <w:rPr>
          <w:rFonts w:ascii="PT Astra Serif" w:hAnsi="PT Astra Serif"/>
          <w:sz w:val="28"/>
          <w:szCs w:val="28"/>
        </w:rPr>
        <w:t>соответствии</w:t>
      </w:r>
      <w:r w:rsidR="0031491E" w:rsidRPr="00776CA6">
        <w:rPr>
          <w:rFonts w:ascii="PT Astra Serif" w:hAnsi="PT Astra Serif"/>
          <w:sz w:val="28"/>
          <w:szCs w:val="28"/>
        </w:rPr>
        <w:t xml:space="preserve"> с федеральным законодательством</w:t>
      </w:r>
      <w:r w:rsidRPr="00776CA6">
        <w:rPr>
          <w:rFonts w:ascii="PT Astra Serif" w:hAnsi="PT Astra Serif"/>
          <w:sz w:val="28"/>
          <w:szCs w:val="28"/>
        </w:rPr>
        <w:t>.</w:t>
      </w:r>
      <w:bookmarkEnd w:id="1378"/>
      <w:bookmarkEnd w:id="1379"/>
      <w:bookmarkEnd w:id="1380"/>
      <w:bookmarkEnd w:id="1381"/>
      <w:bookmarkEnd w:id="1382"/>
      <w:bookmarkEnd w:id="1383"/>
    </w:p>
    <w:p w14:paraId="1F0C5B20" w14:textId="00D18828" w:rsidR="00FA1687" w:rsidRPr="00776CA6" w:rsidRDefault="00FA1687">
      <w:pPr>
        <w:widowControl w:val="0"/>
        <w:numPr>
          <w:ilvl w:val="1"/>
          <w:numId w:val="12"/>
        </w:numPr>
        <w:spacing w:before="120" w:after="120"/>
        <w:ind w:left="567" w:hanging="709"/>
        <w:jc w:val="both"/>
        <w:rPr>
          <w:rFonts w:ascii="PT Astra Serif" w:hAnsi="PT Astra Serif"/>
          <w:sz w:val="28"/>
          <w:szCs w:val="28"/>
        </w:rPr>
      </w:pPr>
      <w:bookmarkStart w:id="1384" w:name="_Toc511216325"/>
      <w:bookmarkStart w:id="1385" w:name="_Toc525737786"/>
      <w:bookmarkStart w:id="1386" w:name="_Toc525762791"/>
      <w:bookmarkStart w:id="1387" w:name="_Toc528749167"/>
      <w:bookmarkStart w:id="1388" w:name="_Toc529905393"/>
      <w:bookmarkStart w:id="1389" w:name="_Toc530595528"/>
      <w:r w:rsidRPr="00776CA6">
        <w:rPr>
          <w:rFonts w:ascii="PT Astra Serif" w:hAnsi="PT Astra Serif"/>
          <w:sz w:val="28"/>
          <w:szCs w:val="28"/>
        </w:rPr>
        <w:t>В целях внесения изменений в условия Соглашения</w:t>
      </w:r>
      <w:r w:rsidR="00FA3219" w:rsidRPr="00776CA6">
        <w:rPr>
          <w:rFonts w:ascii="PT Astra Serif" w:hAnsi="PT Astra Serif"/>
          <w:sz w:val="28"/>
          <w:szCs w:val="28"/>
        </w:rPr>
        <w:t xml:space="preserve"> </w:t>
      </w:r>
      <w:r w:rsidRPr="00776CA6">
        <w:rPr>
          <w:rFonts w:ascii="PT Astra Serif" w:hAnsi="PT Astra Serif"/>
          <w:sz w:val="28"/>
          <w:szCs w:val="28"/>
        </w:rPr>
        <w:t>одна из Сторон направляет другой Стороне соответствующее предложение с обоснованием предлагаемых изменений.</w:t>
      </w:r>
      <w:bookmarkEnd w:id="1384"/>
      <w:bookmarkEnd w:id="1385"/>
      <w:bookmarkEnd w:id="1386"/>
      <w:bookmarkEnd w:id="1387"/>
      <w:bookmarkEnd w:id="1388"/>
      <w:bookmarkEnd w:id="1389"/>
    </w:p>
    <w:p w14:paraId="38108F00" w14:textId="0D25AB2A" w:rsidR="00D01F52" w:rsidRPr="00776CA6" w:rsidRDefault="00FA1687">
      <w:pPr>
        <w:widowControl w:val="0"/>
        <w:numPr>
          <w:ilvl w:val="1"/>
          <w:numId w:val="12"/>
        </w:numPr>
        <w:spacing w:before="120" w:after="120"/>
        <w:ind w:left="567" w:hanging="709"/>
        <w:jc w:val="both"/>
        <w:rPr>
          <w:rFonts w:ascii="PT Astra Serif" w:hAnsi="PT Astra Serif"/>
          <w:sz w:val="28"/>
          <w:szCs w:val="28"/>
        </w:rPr>
      </w:pPr>
      <w:bookmarkStart w:id="1390" w:name="_Toc511216326"/>
      <w:bookmarkStart w:id="1391" w:name="_Toc525737787"/>
      <w:bookmarkStart w:id="1392" w:name="_Toc525762792"/>
      <w:bookmarkStart w:id="1393" w:name="_Toc528749168"/>
      <w:bookmarkStart w:id="1394" w:name="_Toc529905394"/>
      <w:bookmarkStart w:id="1395" w:name="_Toc530595529"/>
      <w:r w:rsidRPr="00776CA6">
        <w:rPr>
          <w:rFonts w:ascii="PT Astra Serif" w:hAnsi="PT Astra Serif"/>
          <w:sz w:val="28"/>
          <w:szCs w:val="28"/>
        </w:rPr>
        <w:t>Сторона в течение 30 (тридцати)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w:t>
      </w:r>
      <w:r w:rsidR="00E91042" w:rsidRPr="00776CA6">
        <w:rPr>
          <w:rFonts w:ascii="PT Astra Serif" w:hAnsi="PT Astra Serif"/>
          <w:sz w:val="28"/>
          <w:szCs w:val="28"/>
        </w:rPr>
        <w:t>.</w:t>
      </w:r>
      <w:bookmarkEnd w:id="1390"/>
      <w:bookmarkEnd w:id="1391"/>
      <w:bookmarkEnd w:id="1392"/>
      <w:bookmarkEnd w:id="1393"/>
      <w:bookmarkEnd w:id="1394"/>
      <w:bookmarkEnd w:id="1395"/>
    </w:p>
    <w:p w14:paraId="6E4ACB90" w14:textId="60376AB2" w:rsidR="00FA1687" w:rsidRPr="00776CA6" w:rsidRDefault="00FA1687">
      <w:pPr>
        <w:widowControl w:val="0"/>
        <w:numPr>
          <w:ilvl w:val="1"/>
          <w:numId w:val="12"/>
        </w:numPr>
        <w:spacing w:before="120" w:after="120"/>
        <w:ind w:left="567" w:hanging="709"/>
        <w:jc w:val="both"/>
        <w:rPr>
          <w:rFonts w:ascii="PT Astra Serif" w:hAnsi="PT Astra Serif"/>
          <w:sz w:val="28"/>
          <w:szCs w:val="28"/>
        </w:rPr>
      </w:pPr>
      <w:bookmarkStart w:id="1396" w:name="_Toc511216327"/>
      <w:bookmarkStart w:id="1397" w:name="_Toc525737788"/>
      <w:bookmarkStart w:id="1398" w:name="_Toc525762793"/>
      <w:bookmarkStart w:id="1399" w:name="_Toc528749169"/>
      <w:bookmarkStart w:id="1400" w:name="_Toc529905395"/>
      <w:bookmarkStart w:id="1401" w:name="_Toc530595530"/>
      <w:r w:rsidRPr="00776CA6">
        <w:rPr>
          <w:rFonts w:ascii="PT Astra Serif" w:hAnsi="PT Astra Serif"/>
          <w:sz w:val="28"/>
          <w:szCs w:val="28"/>
        </w:rPr>
        <w:t>Изменение Соглашения осуществляется в письменной форме путем подписания дополнительного соглашения.</w:t>
      </w:r>
      <w:bookmarkEnd w:id="1396"/>
      <w:bookmarkEnd w:id="1397"/>
      <w:bookmarkEnd w:id="1398"/>
      <w:bookmarkEnd w:id="1399"/>
      <w:bookmarkEnd w:id="1400"/>
      <w:bookmarkEnd w:id="1401"/>
    </w:p>
    <w:p w14:paraId="467047FA" w14:textId="77777777" w:rsidR="00130BF6" w:rsidRPr="00776CA6" w:rsidRDefault="00130BF6" w:rsidP="000B34F9">
      <w:pPr>
        <w:widowControl w:val="0"/>
        <w:tabs>
          <w:tab w:val="left" w:pos="993"/>
          <w:tab w:val="left" w:pos="10206"/>
        </w:tabs>
        <w:spacing w:before="120" w:after="120"/>
        <w:jc w:val="both"/>
        <w:outlineLvl w:val="0"/>
        <w:rPr>
          <w:rFonts w:ascii="PT Astra Serif" w:hAnsi="PT Astra Serif"/>
          <w:sz w:val="28"/>
          <w:szCs w:val="28"/>
        </w:rPr>
      </w:pPr>
    </w:p>
    <w:p w14:paraId="5C86149D" w14:textId="77777777" w:rsidR="00E7682E" w:rsidRPr="00776CA6" w:rsidRDefault="00E7682E" w:rsidP="000B34F9">
      <w:pPr>
        <w:pStyle w:val="1"/>
        <w:keepNext w:val="0"/>
        <w:widowControl w:val="0"/>
        <w:spacing w:before="120" w:after="120" w:line="240" w:lineRule="auto"/>
        <w:ind w:left="567"/>
        <w:jc w:val="both"/>
        <w:rPr>
          <w:rFonts w:ascii="PT Astra Serif" w:hAnsi="PT Astra Serif"/>
          <w:sz w:val="28"/>
          <w:szCs w:val="28"/>
        </w:rPr>
      </w:pPr>
      <w:bookmarkStart w:id="1402" w:name="_Ref511153913"/>
      <w:bookmarkStart w:id="1403" w:name="_Toc144213741"/>
      <w:r w:rsidRPr="00776CA6">
        <w:rPr>
          <w:rFonts w:ascii="PT Astra Serif" w:hAnsi="PT Astra Serif"/>
          <w:sz w:val="28"/>
          <w:szCs w:val="28"/>
        </w:rPr>
        <w:lastRenderedPageBreak/>
        <w:t>ПРЕКРАЩЕНИЕ СОГЛАШЕНИЯ</w:t>
      </w:r>
      <w:bookmarkEnd w:id="1402"/>
      <w:bookmarkEnd w:id="1403"/>
    </w:p>
    <w:p w14:paraId="6FC827D7" w14:textId="77777777" w:rsidR="00F35398" w:rsidRPr="00776CA6" w:rsidRDefault="00E7682E">
      <w:pPr>
        <w:pStyle w:val="affffffd"/>
        <w:widowControl w:val="0"/>
        <w:numPr>
          <w:ilvl w:val="0"/>
          <w:numId w:val="12"/>
        </w:numPr>
        <w:tabs>
          <w:tab w:val="left" w:pos="567"/>
          <w:tab w:val="left" w:pos="1418"/>
          <w:tab w:val="left" w:pos="10206"/>
        </w:tabs>
        <w:spacing w:before="120" w:after="120"/>
        <w:ind w:left="709" w:hanging="709"/>
        <w:contextualSpacing w:val="0"/>
        <w:jc w:val="both"/>
        <w:outlineLvl w:val="0"/>
        <w:rPr>
          <w:rFonts w:ascii="PT Astra Serif" w:hAnsi="PT Astra Serif"/>
          <w:b/>
          <w:sz w:val="28"/>
          <w:szCs w:val="28"/>
        </w:rPr>
      </w:pPr>
      <w:bookmarkStart w:id="1404" w:name="_Toc511216329"/>
      <w:bookmarkStart w:id="1405" w:name="_Ref110940378"/>
      <w:bookmarkStart w:id="1406" w:name="_Toc144213742"/>
      <w:r w:rsidRPr="00776CA6">
        <w:rPr>
          <w:rFonts w:ascii="PT Astra Serif" w:hAnsi="PT Astra Serif"/>
          <w:b/>
          <w:sz w:val="28"/>
          <w:szCs w:val="28"/>
        </w:rPr>
        <w:t>Основания</w:t>
      </w:r>
      <w:bookmarkEnd w:id="1404"/>
      <w:r w:rsidRPr="00776CA6">
        <w:rPr>
          <w:rFonts w:ascii="PT Astra Serif" w:hAnsi="PT Astra Serif"/>
          <w:b/>
          <w:sz w:val="28"/>
          <w:szCs w:val="28"/>
        </w:rPr>
        <w:t xml:space="preserve"> </w:t>
      </w:r>
      <w:bookmarkStart w:id="1407" w:name="_Toc401094646"/>
      <w:bookmarkStart w:id="1408" w:name="_Toc401094745"/>
      <w:bookmarkStart w:id="1409" w:name="_Toc401094842"/>
      <w:bookmarkStart w:id="1410" w:name="_Toc401094939"/>
      <w:bookmarkStart w:id="1411" w:name="_Toc497914021"/>
      <w:bookmarkStart w:id="1412" w:name="_Ref491174661"/>
      <w:bookmarkStart w:id="1413" w:name="_Toc452595876"/>
      <w:bookmarkStart w:id="1414" w:name="_Toc452582342"/>
      <w:bookmarkStart w:id="1415" w:name="_Toc439152676"/>
      <w:bookmarkStart w:id="1416" w:name="_Toc433218768"/>
      <w:bookmarkStart w:id="1417" w:name="_Toc419993806"/>
      <w:bookmarkStart w:id="1418" w:name="_Toc417509574"/>
      <w:bookmarkStart w:id="1419" w:name="_Toc497914022"/>
      <w:bookmarkEnd w:id="1407"/>
      <w:bookmarkEnd w:id="1408"/>
      <w:bookmarkEnd w:id="1409"/>
      <w:bookmarkEnd w:id="1410"/>
      <w:r w:rsidRPr="00776CA6">
        <w:rPr>
          <w:rFonts w:ascii="PT Astra Serif" w:hAnsi="PT Astra Serif"/>
          <w:b/>
          <w:sz w:val="28"/>
          <w:szCs w:val="28"/>
        </w:rPr>
        <w:t>п</w:t>
      </w:r>
      <w:r w:rsidR="00130BF6" w:rsidRPr="00776CA6">
        <w:rPr>
          <w:rFonts w:ascii="PT Astra Serif" w:hAnsi="PT Astra Serif"/>
          <w:b/>
          <w:sz w:val="28"/>
          <w:szCs w:val="28"/>
        </w:rPr>
        <w:t>рекр</w:t>
      </w:r>
      <w:r w:rsidRPr="00776CA6">
        <w:rPr>
          <w:rFonts w:ascii="PT Astra Serif" w:hAnsi="PT Astra Serif"/>
          <w:b/>
          <w:sz w:val="28"/>
          <w:szCs w:val="28"/>
        </w:rPr>
        <w:t>ащения</w:t>
      </w:r>
      <w:r w:rsidR="00130BF6" w:rsidRPr="00776CA6">
        <w:rPr>
          <w:rFonts w:ascii="PT Astra Serif" w:hAnsi="PT Astra Serif"/>
          <w:b/>
          <w:sz w:val="28"/>
          <w:szCs w:val="28"/>
        </w:rPr>
        <w:t xml:space="preserve"> </w:t>
      </w:r>
      <w:bookmarkEnd w:id="1411"/>
      <w:bookmarkEnd w:id="1412"/>
      <w:bookmarkEnd w:id="1413"/>
      <w:bookmarkEnd w:id="1414"/>
      <w:bookmarkEnd w:id="1415"/>
      <w:bookmarkEnd w:id="1416"/>
      <w:bookmarkEnd w:id="1417"/>
      <w:bookmarkEnd w:id="1418"/>
      <w:r w:rsidR="00130BF6" w:rsidRPr="00776CA6">
        <w:rPr>
          <w:rFonts w:ascii="PT Astra Serif" w:hAnsi="PT Astra Serif"/>
          <w:b/>
          <w:sz w:val="28"/>
          <w:szCs w:val="28"/>
        </w:rPr>
        <w:t>Соглашения</w:t>
      </w:r>
      <w:bookmarkEnd w:id="1405"/>
      <w:bookmarkEnd w:id="1406"/>
    </w:p>
    <w:p w14:paraId="6CAD5AD7" w14:textId="77777777" w:rsidR="00F35398" w:rsidRPr="00776CA6" w:rsidRDefault="00F35398">
      <w:pPr>
        <w:widowControl w:val="0"/>
        <w:numPr>
          <w:ilvl w:val="1"/>
          <w:numId w:val="12"/>
        </w:numPr>
        <w:tabs>
          <w:tab w:val="left" w:pos="284"/>
        </w:tabs>
        <w:spacing w:before="120" w:after="120"/>
        <w:ind w:left="567" w:hanging="709"/>
        <w:jc w:val="both"/>
        <w:rPr>
          <w:rFonts w:ascii="PT Astra Serif" w:hAnsi="PT Astra Serif"/>
          <w:sz w:val="28"/>
          <w:szCs w:val="28"/>
        </w:rPr>
      </w:pPr>
      <w:bookmarkStart w:id="1420" w:name="_Toc511216332"/>
      <w:bookmarkStart w:id="1421" w:name="_Toc525737791"/>
      <w:bookmarkStart w:id="1422" w:name="_Toc525762796"/>
      <w:bookmarkStart w:id="1423" w:name="_Toc528749172"/>
      <w:bookmarkStart w:id="1424" w:name="_Toc529905398"/>
      <w:bookmarkStart w:id="1425" w:name="_Toc530595533"/>
      <w:r w:rsidRPr="00776CA6">
        <w:rPr>
          <w:rFonts w:ascii="PT Astra Serif" w:hAnsi="PT Astra Serif"/>
          <w:sz w:val="28"/>
          <w:szCs w:val="28"/>
        </w:rPr>
        <w:t>Соглашение прекращается:</w:t>
      </w:r>
      <w:bookmarkEnd w:id="1420"/>
      <w:bookmarkEnd w:id="1421"/>
      <w:bookmarkEnd w:id="1422"/>
      <w:bookmarkEnd w:id="1423"/>
      <w:bookmarkEnd w:id="1424"/>
      <w:bookmarkEnd w:id="1425"/>
    </w:p>
    <w:p w14:paraId="5182CE22" w14:textId="77777777" w:rsidR="00F35398" w:rsidRPr="00776CA6" w:rsidRDefault="00F35398" w:rsidP="00502DC5">
      <w:pPr>
        <w:widowControl w:val="0"/>
        <w:numPr>
          <w:ilvl w:val="0"/>
          <w:numId w:val="36"/>
        </w:numPr>
        <w:tabs>
          <w:tab w:val="left" w:pos="284"/>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по истечении срока действия;</w:t>
      </w:r>
    </w:p>
    <w:p w14:paraId="222ADB13" w14:textId="77777777" w:rsidR="00F35398" w:rsidRPr="00776CA6" w:rsidRDefault="00F35398" w:rsidP="00502DC5">
      <w:pPr>
        <w:widowControl w:val="0"/>
        <w:numPr>
          <w:ilvl w:val="0"/>
          <w:numId w:val="36"/>
        </w:numPr>
        <w:tabs>
          <w:tab w:val="left" w:pos="284"/>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по соглашению Сторон;</w:t>
      </w:r>
    </w:p>
    <w:p w14:paraId="612330E1" w14:textId="77777777" w:rsidR="00F35398" w:rsidRPr="00776CA6" w:rsidRDefault="00F35398" w:rsidP="00502DC5">
      <w:pPr>
        <w:widowControl w:val="0"/>
        <w:numPr>
          <w:ilvl w:val="0"/>
          <w:numId w:val="36"/>
        </w:numPr>
        <w:tabs>
          <w:tab w:val="left" w:pos="284"/>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w w:val="0"/>
          <w:sz w:val="28"/>
          <w:szCs w:val="28"/>
        </w:rPr>
        <w:t>на</w:t>
      </w:r>
      <w:r w:rsidRPr="00776CA6">
        <w:rPr>
          <w:rFonts w:ascii="PT Astra Serif" w:hAnsi="PT Astra Serif"/>
          <w:sz w:val="28"/>
          <w:szCs w:val="28"/>
        </w:rPr>
        <w:t xml:space="preserve"> основании судебного решения о его досрочном расторжении;</w:t>
      </w:r>
    </w:p>
    <w:p w14:paraId="1E1724CC" w14:textId="21134BC6" w:rsidR="00F35398" w:rsidRPr="00776CA6" w:rsidRDefault="00F35398">
      <w:pPr>
        <w:widowControl w:val="0"/>
        <w:numPr>
          <w:ilvl w:val="1"/>
          <w:numId w:val="12"/>
        </w:numPr>
        <w:tabs>
          <w:tab w:val="left" w:pos="284"/>
        </w:tabs>
        <w:spacing w:before="120" w:after="120"/>
        <w:ind w:left="567" w:hanging="709"/>
        <w:jc w:val="both"/>
        <w:rPr>
          <w:rFonts w:ascii="PT Astra Serif" w:hAnsi="PT Astra Serif"/>
          <w:sz w:val="28"/>
          <w:szCs w:val="28"/>
        </w:rPr>
      </w:pPr>
      <w:bookmarkStart w:id="1426" w:name="_Toc511216333"/>
      <w:bookmarkStart w:id="1427" w:name="_Toc525737792"/>
      <w:bookmarkStart w:id="1428" w:name="_Toc525762797"/>
      <w:bookmarkStart w:id="1429" w:name="_Toc528749173"/>
      <w:bookmarkStart w:id="1430" w:name="_Toc529905399"/>
      <w:bookmarkStart w:id="1431" w:name="_Toc530595534"/>
      <w:r w:rsidRPr="00776CA6">
        <w:rPr>
          <w:rFonts w:ascii="PT Astra Serif" w:hAnsi="PT Astra Serif"/>
          <w:sz w:val="28"/>
          <w:szCs w:val="28"/>
        </w:rPr>
        <w:t xml:space="preserve">Соглашение может быть расторгнуто в любой момент до истечения срока действия Соглашения, указанного в пункте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_Ref511156869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4.1</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(с учетом иных применимых положений Соглашения), по соглашению Сторон, совершенному в письменной форме.</w:t>
      </w:r>
      <w:bookmarkEnd w:id="1426"/>
      <w:bookmarkEnd w:id="1427"/>
      <w:bookmarkEnd w:id="1428"/>
      <w:bookmarkEnd w:id="1429"/>
      <w:bookmarkEnd w:id="1430"/>
      <w:bookmarkEnd w:id="1431"/>
    </w:p>
    <w:p w14:paraId="072B820C" w14:textId="77777777" w:rsidR="00EB240D" w:rsidRPr="00776CA6" w:rsidRDefault="00F35398">
      <w:pPr>
        <w:widowControl w:val="0"/>
        <w:numPr>
          <w:ilvl w:val="1"/>
          <w:numId w:val="12"/>
        </w:numPr>
        <w:tabs>
          <w:tab w:val="left" w:pos="284"/>
        </w:tabs>
        <w:spacing w:before="120" w:after="120"/>
        <w:ind w:left="567" w:hanging="709"/>
        <w:jc w:val="both"/>
        <w:rPr>
          <w:rFonts w:ascii="PT Astra Serif" w:hAnsi="PT Astra Serif"/>
          <w:sz w:val="28"/>
          <w:szCs w:val="28"/>
        </w:rPr>
      </w:pPr>
      <w:bookmarkStart w:id="1432" w:name="_Toc511216334"/>
      <w:bookmarkStart w:id="1433" w:name="_Toc525737793"/>
      <w:bookmarkStart w:id="1434" w:name="_Toc525762798"/>
      <w:bookmarkStart w:id="1435" w:name="_Toc528749174"/>
      <w:bookmarkStart w:id="1436" w:name="_Toc529905400"/>
      <w:bookmarkStart w:id="1437" w:name="_Toc530595535"/>
      <w:r w:rsidRPr="00776CA6">
        <w:rPr>
          <w:rFonts w:ascii="PT Astra Serif" w:hAnsi="PT Astra Serif"/>
          <w:sz w:val="28"/>
          <w:szCs w:val="28"/>
        </w:rPr>
        <w:t xml:space="preserve">Соглашение может быть расторгнуто досрочно на основании решения </w:t>
      </w:r>
      <w:r w:rsidR="001537E7" w:rsidRPr="00776CA6">
        <w:rPr>
          <w:rFonts w:ascii="PT Astra Serif" w:hAnsi="PT Astra Serif"/>
          <w:sz w:val="28"/>
          <w:szCs w:val="28"/>
        </w:rPr>
        <w:t>С</w:t>
      </w:r>
      <w:r w:rsidRPr="00776CA6">
        <w:rPr>
          <w:rFonts w:ascii="PT Astra Serif" w:hAnsi="PT Astra Serif"/>
          <w:sz w:val="28"/>
          <w:szCs w:val="28"/>
        </w:rPr>
        <w:t>уда по требованию одной из Сторон в случае</w:t>
      </w:r>
      <w:r w:rsidR="00EB240D" w:rsidRPr="00776CA6">
        <w:rPr>
          <w:rFonts w:ascii="PT Astra Serif" w:hAnsi="PT Astra Serif"/>
          <w:sz w:val="28"/>
          <w:szCs w:val="28"/>
        </w:rPr>
        <w:t>:</w:t>
      </w:r>
    </w:p>
    <w:p w14:paraId="1A0E937A" w14:textId="1B8FB20D" w:rsidR="00EB240D" w:rsidRPr="00776CA6" w:rsidRDefault="00F35398" w:rsidP="00502DC5">
      <w:pPr>
        <w:pStyle w:val="affffffd"/>
        <w:widowControl w:val="0"/>
        <w:numPr>
          <w:ilvl w:val="0"/>
          <w:numId w:val="67"/>
        </w:numPr>
        <w:tabs>
          <w:tab w:val="left" w:pos="284"/>
          <w:tab w:val="left" w:pos="1701"/>
        </w:tabs>
        <w:autoSpaceDE w:val="0"/>
        <w:autoSpaceDN w:val="0"/>
        <w:adjustRightInd w:val="0"/>
        <w:spacing w:before="120" w:after="120"/>
        <w:ind w:left="1276" w:hanging="709"/>
        <w:jc w:val="both"/>
        <w:outlineLvl w:val="1"/>
        <w:rPr>
          <w:rFonts w:ascii="PT Astra Serif" w:hAnsi="PT Astra Serif"/>
          <w:w w:val="0"/>
          <w:sz w:val="28"/>
          <w:szCs w:val="28"/>
        </w:rPr>
      </w:pPr>
      <w:r w:rsidRPr="00776CA6">
        <w:rPr>
          <w:rFonts w:ascii="PT Astra Serif" w:hAnsi="PT Astra Serif"/>
          <w:w w:val="0"/>
          <w:sz w:val="28"/>
          <w:szCs w:val="28"/>
        </w:rPr>
        <w:t>существенного нарушения другой Стороной условий Соглашения</w:t>
      </w:r>
      <w:r w:rsidR="0072109B" w:rsidRPr="00776CA6">
        <w:rPr>
          <w:rFonts w:ascii="PT Astra Serif" w:hAnsi="PT Astra Serif"/>
          <w:w w:val="0"/>
          <w:sz w:val="28"/>
          <w:szCs w:val="28"/>
        </w:rPr>
        <w:t xml:space="preserve"> в соответствии с пунктами </w:t>
      </w:r>
      <w:r w:rsidR="0072109B" w:rsidRPr="00776CA6">
        <w:rPr>
          <w:rFonts w:ascii="PT Astra Serif" w:hAnsi="PT Astra Serif"/>
          <w:w w:val="0"/>
          <w:sz w:val="28"/>
          <w:szCs w:val="28"/>
        </w:rPr>
        <w:fldChar w:fldCharType="begin"/>
      </w:r>
      <w:r w:rsidR="0072109B" w:rsidRPr="00776CA6">
        <w:rPr>
          <w:rFonts w:ascii="PT Astra Serif" w:hAnsi="PT Astra Serif"/>
          <w:w w:val="0"/>
          <w:sz w:val="28"/>
          <w:szCs w:val="28"/>
        </w:rPr>
        <w:instrText xml:space="preserve"> REF _Ref111219219 \r \h </w:instrText>
      </w:r>
      <w:r w:rsidR="00E40697" w:rsidRPr="00776CA6">
        <w:rPr>
          <w:rFonts w:ascii="PT Astra Serif" w:hAnsi="PT Astra Serif"/>
          <w:w w:val="0"/>
          <w:sz w:val="28"/>
          <w:szCs w:val="28"/>
        </w:rPr>
        <w:instrText xml:space="preserve"> \* MERGEFORMAT </w:instrText>
      </w:r>
      <w:r w:rsidR="0072109B" w:rsidRPr="00776CA6">
        <w:rPr>
          <w:rFonts w:ascii="PT Astra Serif" w:hAnsi="PT Astra Serif"/>
          <w:w w:val="0"/>
          <w:sz w:val="28"/>
          <w:szCs w:val="28"/>
        </w:rPr>
      </w:r>
      <w:r w:rsidR="0072109B" w:rsidRPr="00776CA6">
        <w:rPr>
          <w:rFonts w:ascii="PT Astra Serif" w:hAnsi="PT Astra Serif"/>
          <w:w w:val="0"/>
          <w:sz w:val="28"/>
          <w:szCs w:val="28"/>
        </w:rPr>
        <w:fldChar w:fldCharType="separate"/>
      </w:r>
      <w:r w:rsidR="00466C7F" w:rsidRPr="00776CA6">
        <w:rPr>
          <w:rFonts w:ascii="PT Astra Serif" w:hAnsi="PT Astra Serif"/>
          <w:w w:val="0"/>
          <w:sz w:val="28"/>
          <w:szCs w:val="28"/>
        </w:rPr>
        <w:t>40.1</w:t>
      </w:r>
      <w:r w:rsidR="0072109B" w:rsidRPr="00776CA6">
        <w:rPr>
          <w:rFonts w:ascii="PT Astra Serif" w:hAnsi="PT Astra Serif"/>
          <w:w w:val="0"/>
          <w:sz w:val="28"/>
          <w:szCs w:val="28"/>
        </w:rPr>
        <w:fldChar w:fldCharType="end"/>
      </w:r>
      <w:r w:rsidR="0072109B" w:rsidRPr="00776CA6">
        <w:rPr>
          <w:rFonts w:ascii="PT Astra Serif" w:hAnsi="PT Astra Serif"/>
          <w:w w:val="0"/>
          <w:sz w:val="28"/>
          <w:szCs w:val="28"/>
        </w:rPr>
        <w:t xml:space="preserve"> и </w:t>
      </w:r>
      <w:r w:rsidR="0072109B" w:rsidRPr="00776CA6">
        <w:rPr>
          <w:rFonts w:ascii="PT Astra Serif" w:hAnsi="PT Astra Serif"/>
          <w:w w:val="0"/>
          <w:sz w:val="28"/>
          <w:szCs w:val="28"/>
        </w:rPr>
        <w:fldChar w:fldCharType="begin"/>
      </w:r>
      <w:r w:rsidR="0072109B" w:rsidRPr="00776CA6">
        <w:rPr>
          <w:rFonts w:ascii="PT Astra Serif" w:hAnsi="PT Astra Serif"/>
          <w:w w:val="0"/>
          <w:sz w:val="28"/>
          <w:szCs w:val="28"/>
        </w:rPr>
        <w:instrText xml:space="preserve"> REF _Ref111219225 \r \h </w:instrText>
      </w:r>
      <w:r w:rsidR="00E40697" w:rsidRPr="00776CA6">
        <w:rPr>
          <w:rFonts w:ascii="PT Astra Serif" w:hAnsi="PT Astra Serif"/>
          <w:w w:val="0"/>
          <w:sz w:val="28"/>
          <w:szCs w:val="28"/>
        </w:rPr>
        <w:instrText xml:space="preserve"> \* MERGEFORMAT </w:instrText>
      </w:r>
      <w:r w:rsidR="0072109B" w:rsidRPr="00776CA6">
        <w:rPr>
          <w:rFonts w:ascii="PT Astra Serif" w:hAnsi="PT Astra Serif"/>
          <w:w w:val="0"/>
          <w:sz w:val="28"/>
          <w:szCs w:val="28"/>
        </w:rPr>
      </w:r>
      <w:r w:rsidR="0072109B" w:rsidRPr="00776CA6">
        <w:rPr>
          <w:rFonts w:ascii="PT Astra Serif" w:hAnsi="PT Astra Serif"/>
          <w:w w:val="0"/>
          <w:sz w:val="28"/>
          <w:szCs w:val="28"/>
        </w:rPr>
        <w:fldChar w:fldCharType="separate"/>
      </w:r>
      <w:r w:rsidR="00466C7F" w:rsidRPr="00776CA6">
        <w:rPr>
          <w:rFonts w:ascii="PT Astra Serif" w:hAnsi="PT Astra Serif"/>
          <w:w w:val="0"/>
          <w:sz w:val="28"/>
          <w:szCs w:val="28"/>
        </w:rPr>
        <w:t>40.2</w:t>
      </w:r>
      <w:r w:rsidR="0072109B" w:rsidRPr="00776CA6">
        <w:rPr>
          <w:rFonts w:ascii="PT Astra Serif" w:hAnsi="PT Astra Serif"/>
          <w:w w:val="0"/>
          <w:sz w:val="28"/>
          <w:szCs w:val="28"/>
        </w:rPr>
        <w:fldChar w:fldCharType="end"/>
      </w:r>
      <w:r w:rsidR="0072109B" w:rsidRPr="00776CA6">
        <w:rPr>
          <w:rFonts w:ascii="PT Astra Serif" w:hAnsi="PT Astra Serif"/>
          <w:w w:val="0"/>
          <w:sz w:val="28"/>
          <w:szCs w:val="28"/>
        </w:rPr>
        <w:t xml:space="preserve"> Соглашения</w:t>
      </w:r>
      <w:r w:rsidR="00EB240D" w:rsidRPr="00776CA6">
        <w:rPr>
          <w:rFonts w:ascii="PT Astra Serif" w:hAnsi="PT Astra Serif"/>
          <w:w w:val="0"/>
          <w:sz w:val="28"/>
          <w:szCs w:val="28"/>
        </w:rPr>
        <w:t>;</w:t>
      </w:r>
    </w:p>
    <w:p w14:paraId="53B5C2D4" w14:textId="6E5D5645" w:rsidR="00EB240D" w:rsidRPr="00776CA6" w:rsidRDefault="00F35398" w:rsidP="00502DC5">
      <w:pPr>
        <w:pStyle w:val="affffffd"/>
        <w:widowControl w:val="0"/>
        <w:numPr>
          <w:ilvl w:val="0"/>
          <w:numId w:val="67"/>
        </w:numPr>
        <w:tabs>
          <w:tab w:val="left" w:pos="284"/>
          <w:tab w:val="left" w:pos="1701"/>
        </w:tabs>
        <w:autoSpaceDE w:val="0"/>
        <w:autoSpaceDN w:val="0"/>
        <w:adjustRightInd w:val="0"/>
        <w:spacing w:before="120" w:after="120"/>
        <w:ind w:left="1276" w:hanging="709"/>
        <w:jc w:val="both"/>
        <w:outlineLvl w:val="1"/>
        <w:rPr>
          <w:rFonts w:ascii="PT Astra Serif" w:hAnsi="PT Astra Serif"/>
          <w:w w:val="0"/>
          <w:sz w:val="28"/>
          <w:szCs w:val="28"/>
        </w:rPr>
      </w:pPr>
      <w:r w:rsidRPr="00776CA6">
        <w:rPr>
          <w:rFonts w:ascii="PT Astra Serif" w:hAnsi="PT Astra Serif"/>
          <w:w w:val="0"/>
          <w:sz w:val="28"/>
          <w:szCs w:val="28"/>
        </w:rPr>
        <w:t>существенного изменения обстоятельств, из которых Стороны исходили при его заключении</w:t>
      </w:r>
      <w:r w:rsidR="00EB240D" w:rsidRPr="00776CA6">
        <w:rPr>
          <w:rFonts w:ascii="PT Astra Serif" w:hAnsi="PT Astra Serif"/>
          <w:w w:val="0"/>
          <w:sz w:val="28"/>
          <w:szCs w:val="28"/>
        </w:rPr>
        <w:t>;</w:t>
      </w:r>
    </w:p>
    <w:p w14:paraId="78EB5FA7" w14:textId="49050954" w:rsidR="00F35398" w:rsidRPr="00776CA6" w:rsidRDefault="00F35398" w:rsidP="00502DC5">
      <w:pPr>
        <w:pStyle w:val="affffffd"/>
        <w:widowControl w:val="0"/>
        <w:numPr>
          <w:ilvl w:val="0"/>
          <w:numId w:val="67"/>
        </w:numPr>
        <w:tabs>
          <w:tab w:val="left" w:pos="284"/>
          <w:tab w:val="left" w:pos="1701"/>
        </w:tabs>
        <w:autoSpaceDE w:val="0"/>
        <w:autoSpaceDN w:val="0"/>
        <w:adjustRightInd w:val="0"/>
        <w:spacing w:before="120" w:after="120"/>
        <w:ind w:left="1276" w:hanging="709"/>
        <w:jc w:val="both"/>
        <w:outlineLvl w:val="1"/>
        <w:rPr>
          <w:rFonts w:ascii="PT Astra Serif" w:hAnsi="PT Astra Serif"/>
          <w:w w:val="0"/>
          <w:sz w:val="28"/>
          <w:szCs w:val="28"/>
        </w:rPr>
      </w:pPr>
      <w:r w:rsidRPr="00776CA6">
        <w:rPr>
          <w:rFonts w:ascii="PT Astra Serif" w:hAnsi="PT Astra Serif"/>
          <w:w w:val="0"/>
          <w:sz w:val="28"/>
          <w:szCs w:val="28"/>
        </w:rPr>
        <w:t>по иным основаниям, предусмотренным Законодательством и</w:t>
      </w:r>
      <w:r w:rsidR="00F72F22" w:rsidRPr="00776CA6">
        <w:rPr>
          <w:rFonts w:ascii="PT Astra Serif" w:hAnsi="PT Astra Serif"/>
          <w:w w:val="0"/>
          <w:sz w:val="28"/>
          <w:szCs w:val="28"/>
        </w:rPr>
        <w:t xml:space="preserve"> (</w:t>
      </w:r>
      <w:r w:rsidRPr="00776CA6">
        <w:rPr>
          <w:rFonts w:ascii="PT Astra Serif" w:hAnsi="PT Astra Serif"/>
          <w:w w:val="0"/>
          <w:sz w:val="28"/>
          <w:szCs w:val="28"/>
        </w:rPr>
        <w:t>или</w:t>
      </w:r>
      <w:r w:rsidR="00F72F22" w:rsidRPr="00776CA6">
        <w:rPr>
          <w:rFonts w:ascii="PT Astra Serif" w:hAnsi="PT Astra Serif"/>
          <w:w w:val="0"/>
          <w:sz w:val="28"/>
          <w:szCs w:val="28"/>
        </w:rPr>
        <w:t>)</w:t>
      </w:r>
      <w:r w:rsidRPr="00776CA6">
        <w:rPr>
          <w:rFonts w:ascii="PT Astra Serif" w:hAnsi="PT Astra Serif"/>
          <w:w w:val="0"/>
          <w:sz w:val="28"/>
          <w:szCs w:val="28"/>
        </w:rPr>
        <w:t xml:space="preserve"> Соглашением.</w:t>
      </w:r>
      <w:bookmarkEnd w:id="1432"/>
      <w:bookmarkEnd w:id="1433"/>
      <w:bookmarkEnd w:id="1434"/>
      <w:bookmarkEnd w:id="1435"/>
      <w:bookmarkEnd w:id="1436"/>
      <w:bookmarkEnd w:id="1437"/>
    </w:p>
    <w:p w14:paraId="78C176AF" w14:textId="77777777" w:rsidR="00FC5091" w:rsidRPr="00776CA6" w:rsidRDefault="00FC5091" w:rsidP="000B34F9">
      <w:pPr>
        <w:widowControl w:val="0"/>
        <w:tabs>
          <w:tab w:val="left" w:pos="993"/>
          <w:tab w:val="left" w:pos="10206"/>
        </w:tabs>
        <w:spacing w:before="120" w:after="120"/>
        <w:jc w:val="both"/>
        <w:outlineLvl w:val="1"/>
        <w:rPr>
          <w:rFonts w:ascii="PT Astra Serif" w:hAnsi="PT Astra Serif"/>
          <w:sz w:val="28"/>
          <w:szCs w:val="28"/>
        </w:rPr>
      </w:pPr>
    </w:p>
    <w:p w14:paraId="30F322DE" w14:textId="1FCA11DA" w:rsidR="00B577F1" w:rsidRPr="00776CA6" w:rsidRDefault="0063370C">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b/>
          <w:sz w:val="28"/>
          <w:szCs w:val="28"/>
        </w:rPr>
      </w:pPr>
      <w:bookmarkStart w:id="1438" w:name="_Toc144213743"/>
      <w:r w:rsidRPr="00776CA6">
        <w:rPr>
          <w:rFonts w:ascii="PT Astra Serif" w:hAnsi="PT Astra Serif"/>
          <w:b/>
          <w:sz w:val="28"/>
          <w:szCs w:val="28"/>
        </w:rPr>
        <w:t>Основания для досрочного расторжения Соглашения по решению Суда</w:t>
      </w:r>
      <w:bookmarkEnd w:id="1438"/>
    </w:p>
    <w:p w14:paraId="7A8D6BE5" w14:textId="261BA094" w:rsidR="00B577F1" w:rsidRPr="00776CA6" w:rsidRDefault="0063370C">
      <w:pPr>
        <w:widowControl w:val="0"/>
        <w:numPr>
          <w:ilvl w:val="1"/>
          <w:numId w:val="12"/>
        </w:numPr>
        <w:tabs>
          <w:tab w:val="left" w:pos="567"/>
        </w:tabs>
        <w:spacing w:before="120" w:after="120"/>
        <w:ind w:left="567" w:hanging="709"/>
        <w:jc w:val="both"/>
        <w:rPr>
          <w:rFonts w:ascii="PT Astra Serif" w:hAnsi="PT Astra Serif"/>
          <w:sz w:val="28"/>
          <w:szCs w:val="28"/>
        </w:rPr>
      </w:pPr>
      <w:bookmarkStart w:id="1439" w:name="_Toc529905402"/>
      <w:bookmarkStart w:id="1440" w:name="_Toc530595537"/>
      <w:bookmarkStart w:id="1441" w:name="_Ref90289970"/>
      <w:bookmarkStart w:id="1442" w:name="_Ref111219219"/>
      <w:bookmarkStart w:id="1443" w:name="_Ref111219535"/>
      <w:r w:rsidRPr="00776CA6">
        <w:rPr>
          <w:rFonts w:ascii="PT Astra Serif" w:hAnsi="PT Astra Serif"/>
          <w:sz w:val="28"/>
          <w:szCs w:val="28"/>
        </w:rPr>
        <w:t xml:space="preserve">Соглашение может быть досрочно расторгнуто на основании решения Суда по требованию Концедента в случае существенного нарушения Концессионером </w:t>
      </w:r>
      <w:r w:rsidR="00B577F1" w:rsidRPr="00776CA6">
        <w:rPr>
          <w:rFonts w:ascii="PT Astra Serif" w:hAnsi="PT Astra Serif"/>
          <w:sz w:val="28"/>
          <w:szCs w:val="28"/>
        </w:rPr>
        <w:t>условий Соглашения</w:t>
      </w:r>
      <w:r w:rsidRPr="00776CA6">
        <w:rPr>
          <w:rFonts w:ascii="PT Astra Serif" w:hAnsi="PT Astra Serif"/>
          <w:sz w:val="28"/>
          <w:szCs w:val="28"/>
        </w:rPr>
        <w:t>, к которому</w:t>
      </w:r>
      <w:r w:rsidR="00B577F1" w:rsidRPr="00776CA6">
        <w:rPr>
          <w:rFonts w:ascii="PT Astra Serif" w:hAnsi="PT Astra Serif"/>
          <w:sz w:val="28"/>
          <w:szCs w:val="28"/>
        </w:rPr>
        <w:t xml:space="preserve"> относятся следующие действия (бездействие) Концессионера:</w:t>
      </w:r>
      <w:bookmarkEnd w:id="1439"/>
      <w:bookmarkEnd w:id="1440"/>
      <w:bookmarkEnd w:id="1441"/>
      <w:bookmarkEnd w:id="1442"/>
      <w:bookmarkEnd w:id="1443"/>
    </w:p>
    <w:p w14:paraId="1E713AD0" w14:textId="75656825" w:rsidR="00B577F1" w:rsidRPr="00776CA6" w:rsidRDefault="00B577F1" w:rsidP="00502DC5">
      <w:pPr>
        <w:widowControl w:val="0"/>
        <w:numPr>
          <w:ilvl w:val="0"/>
          <w:numId w:val="3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444" w:name="_Ref90289967"/>
      <w:r w:rsidRPr="00776CA6">
        <w:rPr>
          <w:rFonts w:ascii="PT Astra Serif" w:hAnsi="PT Astra Serif"/>
          <w:w w:val="0"/>
          <w:sz w:val="28"/>
          <w:szCs w:val="28"/>
        </w:rPr>
        <w:t xml:space="preserve">нарушение сроков </w:t>
      </w:r>
      <w:r w:rsidR="00975F7B" w:rsidRPr="00776CA6">
        <w:rPr>
          <w:rFonts w:ascii="PT Astra Serif" w:hAnsi="PT Astra Serif"/>
          <w:w w:val="0"/>
          <w:sz w:val="28"/>
          <w:szCs w:val="28"/>
        </w:rPr>
        <w:t xml:space="preserve">Создания </w:t>
      </w:r>
      <w:r w:rsidRPr="00776CA6">
        <w:rPr>
          <w:rFonts w:ascii="PT Astra Serif" w:hAnsi="PT Astra Serif"/>
          <w:w w:val="0"/>
          <w:sz w:val="28"/>
          <w:szCs w:val="28"/>
        </w:rPr>
        <w:t xml:space="preserve">Объекта Соглашения по вине Концессионера более чем на </w:t>
      </w:r>
      <w:r w:rsidR="009D1514" w:rsidRPr="00776CA6">
        <w:rPr>
          <w:rFonts w:ascii="PT Astra Serif" w:hAnsi="PT Astra Serif"/>
          <w:w w:val="0"/>
          <w:sz w:val="28"/>
          <w:szCs w:val="28"/>
        </w:rPr>
        <w:t>[</w:t>
      </w:r>
      <w:r w:rsidR="009D1514" w:rsidRPr="00776CA6">
        <w:rPr>
          <w:rFonts w:ascii="PT Astra Serif" w:hAnsi="PT Astra Serif"/>
          <w:w w:val="0"/>
          <w:sz w:val="28"/>
          <w:szCs w:val="28"/>
          <w:highlight w:val="lightGray"/>
          <w:lang w:val="en-US"/>
        </w:rPr>
        <w:sym w:font="Symbol" w:char="F0B7"/>
      </w:r>
      <w:r w:rsidR="009D1514" w:rsidRPr="00776CA6">
        <w:rPr>
          <w:rFonts w:ascii="PT Astra Serif" w:hAnsi="PT Astra Serif"/>
          <w:w w:val="0"/>
          <w:sz w:val="28"/>
          <w:szCs w:val="28"/>
        </w:rPr>
        <w:t>]</w:t>
      </w:r>
      <w:r w:rsidRPr="00776CA6">
        <w:rPr>
          <w:rFonts w:ascii="PT Astra Serif" w:hAnsi="PT Astra Serif"/>
          <w:w w:val="0"/>
          <w:sz w:val="28"/>
          <w:szCs w:val="28"/>
        </w:rPr>
        <w:t xml:space="preserve"> месяц</w:t>
      </w:r>
      <w:r w:rsidR="009D1514" w:rsidRPr="00776CA6">
        <w:rPr>
          <w:rFonts w:ascii="PT Astra Serif" w:hAnsi="PT Astra Serif"/>
          <w:w w:val="0"/>
          <w:sz w:val="28"/>
          <w:szCs w:val="28"/>
        </w:rPr>
        <w:t>[</w:t>
      </w:r>
      <w:r w:rsidR="00EB240D" w:rsidRPr="00776CA6">
        <w:rPr>
          <w:rFonts w:ascii="PT Astra Serif" w:hAnsi="PT Astra Serif"/>
          <w:i/>
          <w:iCs/>
          <w:w w:val="0"/>
          <w:sz w:val="28"/>
          <w:szCs w:val="28"/>
          <w:highlight w:val="lightGray"/>
        </w:rPr>
        <w:t>а</w:t>
      </w:r>
      <w:r w:rsidR="009D1514" w:rsidRPr="00776CA6">
        <w:rPr>
          <w:rFonts w:ascii="PT Astra Serif" w:hAnsi="PT Astra Serif"/>
          <w:i/>
          <w:iCs/>
          <w:w w:val="0"/>
          <w:sz w:val="28"/>
          <w:szCs w:val="28"/>
          <w:highlight w:val="lightGray"/>
          <w:lang w:val="en-US"/>
        </w:rPr>
        <w:t> </w:t>
      </w:r>
      <w:r w:rsidR="009D1514" w:rsidRPr="00776CA6">
        <w:rPr>
          <w:rFonts w:ascii="PT Astra Serif" w:hAnsi="PT Astra Serif"/>
          <w:i/>
          <w:iCs/>
          <w:w w:val="0"/>
          <w:sz w:val="28"/>
          <w:szCs w:val="28"/>
          <w:highlight w:val="lightGray"/>
        </w:rPr>
        <w:t>/</w:t>
      </w:r>
      <w:r w:rsidR="009D1514" w:rsidRPr="00776CA6">
        <w:rPr>
          <w:rFonts w:ascii="PT Astra Serif" w:hAnsi="PT Astra Serif"/>
          <w:i/>
          <w:iCs/>
          <w:w w:val="0"/>
          <w:sz w:val="28"/>
          <w:szCs w:val="28"/>
          <w:highlight w:val="lightGray"/>
          <w:lang w:val="en-US"/>
        </w:rPr>
        <w:t> </w:t>
      </w:r>
      <w:r w:rsidR="009D1514" w:rsidRPr="00776CA6">
        <w:rPr>
          <w:rFonts w:ascii="PT Astra Serif" w:hAnsi="PT Astra Serif"/>
          <w:i/>
          <w:iCs/>
          <w:w w:val="0"/>
          <w:sz w:val="28"/>
          <w:szCs w:val="28"/>
          <w:highlight w:val="lightGray"/>
        </w:rPr>
        <w:t>ев</w:t>
      </w:r>
      <w:r w:rsidR="009D1514" w:rsidRPr="00776CA6">
        <w:rPr>
          <w:rFonts w:ascii="PT Astra Serif" w:hAnsi="PT Astra Serif"/>
          <w:w w:val="0"/>
          <w:sz w:val="28"/>
          <w:szCs w:val="28"/>
        </w:rPr>
        <w:t>]</w:t>
      </w:r>
      <w:r w:rsidRPr="00776CA6">
        <w:rPr>
          <w:rFonts w:ascii="PT Astra Serif" w:hAnsi="PT Astra Serif"/>
          <w:w w:val="0"/>
          <w:sz w:val="28"/>
          <w:szCs w:val="28"/>
        </w:rPr>
        <w:t>;</w:t>
      </w:r>
      <w:bookmarkEnd w:id="1444"/>
    </w:p>
    <w:p w14:paraId="78E9F289" w14:textId="4E595045" w:rsidR="00B577F1" w:rsidRPr="00776CA6" w:rsidRDefault="00B577F1" w:rsidP="00502DC5">
      <w:pPr>
        <w:widowControl w:val="0"/>
        <w:numPr>
          <w:ilvl w:val="0"/>
          <w:numId w:val="3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Эксплуатация Объекта Соглашения в целях, не установленных Соглашением, нарушение порядка Эксплуатации Объекта Соглашения, установленного Соглашением;</w:t>
      </w:r>
    </w:p>
    <w:p w14:paraId="420A5BB8" w14:textId="0B782D17" w:rsidR="00B577F1" w:rsidRPr="00776CA6" w:rsidRDefault="00B577F1" w:rsidP="00502DC5">
      <w:pPr>
        <w:widowControl w:val="0"/>
        <w:numPr>
          <w:ilvl w:val="0"/>
          <w:numId w:val="3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прекращение или приостановление Концессионером Эксплуатации Объекта без согласия Концедента за исключением случаев, предусмотренных Законодательством</w:t>
      </w:r>
      <w:r w:rsidR="009D1514" w:rsidRPr="00776CA6">
        <w:rPr>
          <w:rFonts w:ascii="PT Astra Serif" w:hAnsi="PT Astra Serif"/>
          <w:w w:val="0"/>
          <w:sz w:val="28"/>
          <w:szCs w:val="28"/>
        </w:rPr>
        <w:t>;</w:t>
      </w:r>
    </w:p>
    <w:p w14:paraId="63328A00" w14:textId="235BC035" w:rsidR="00B61DF7" w:rsidRPr="00776CA6" w:rsidRDefault="00700A85" w:rsidP="00502DC5">
      <w:pPr>
        <w:widowControl w:val="0"/>
        <w:numPr>
          <w:ilvl w:val="0"/>
          <w:numId w:val="3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не</w:t>
      </w:r>
      <w:r w:rsidR="00B61DF7" w:rsidRPr="00776CA6">
        <w:rPr>
          <w:rFonts w:ascii="PT Astra Serif" w:hAnsi="PT Astra Serif"/>
          <w:w w:val="0"/>
          <w:sz w:val="28"/>
          <w:szCs w:val="28"/>
        </w:rPr>
        <w:t>однократное нарушение Концессионером срока исполнения обязанности по предоставлению Концеденту обеспечения исполнения обязательств Концессионером по Соглашению более чем на 30 (тридцать) календарных дней;</w:t>
      </w:r>
    </w:p>
    <w:p w14:paraId="32C87D21" w14:textId="0B3978C8" w:rsidR="00B61DF7" w:rsidRPr="00776CA6" w:rsidRDefault="00B61DF7" w:rsidP="00502DC5">
      <w:pPr>
        <w:widowControl w:val="0"/>
        <w:numPr>
          <w:ilvl w:val="0"/>
          <w:numId w:val="3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досрочное прекращение договора аренды (субаренды) земельного участка в результате неисполнения и (или) ненадлежащего исполнения Концессионером своих обязательств по так</w:t>
      </w:r>
      <w:r w:rsidR="001B4EA5" w:rsidRPr="00776CA6">
        <w:rPr>
          <w:rFonts w:ascii="PT Astra Serif" w:hAnsi="PT Astra Serif"/>
          <w:w w:val="0"/>
          <w:sz w:val="28"/>
          <w:szCs w:val="28"/>
        </w:rPr>
        <w:t>ому</w:t>
      </w:r>
      <w:r w:rsidRPr="00776CA6">
        <w:rPr>
          <w:rFonts w:ascii="PT Astra Serif" w:hAnsi="PT Astra Serif"/>
          <w:w w:val="0"/>
          <w:sz w:val="28"/>
          <w:szCs w:val="28"/>
        </w:rPr>
        <w:t xml:space="preserve"> договор</w:t>
      </w:r>
      <w:r w:rsidR="001B4EA5" w:rsidRPr="00776CA6">
        <w:rPr>
          <w:rFonts w:ascii="PT Astra Serif" w:hAnsi="PT Astra Serif"/>
          <w:w w:val="0"/>
          <w:sz w:val="28"/>
          <w:szCs w:val="28"/>
        </w:rPr>
        <w:t xml:space="preserve">у </w:t>
      </w:r>
      <w:r w:rsidRPr="00776CA6">
        <w:rPr>
          <w:rFonts w:ascii="PT Astra Serif" w:hAnsi="PT Astra Serif"/>
          <w:w w:val="0"/>
          <w:sz w:val="28"/>
          <w:szCs w:val="28"/>
        </w:rPr>
        <w:t>или по инициативе Концессионера;</w:t>
      </w:r>
    </w:p>
    <w:p w14:paraId="60B00300" w14:textId="22C47874" w:rsidR="00B61DF7" w:rsidRPr="00776CA6" w:rsidRDefault="00B61DF7" w:rsidP="00502DC5">
      <w:pPr>
        <w:widowControl w:val="0"/>
        <w:numPr>
          <w:ilvl w:val="0"/>
          <w:numId w:val="3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lastRenderedPageBreak/>
        <w:t>без предварительного согласия Концедента начат процесс ликвидации Концессионера;</w:t>
      </w:r>
    </w:p>
    <w:p w14:paraId="664DBDCD" w14:textId="7F402D55" w:rsidR="00B61DF7" w:rsidRPr="00776CA6" w:rsidRDefault="00B61DF7" w:rsidP="00502DC5">
      <w:pPr>
        <w:widowControl w:val="0"/>
        <w:numPr>
          <w:ilvl w:val="0"/>
          <w:numId w:val="3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нарушение Концессионером срока начала Эксплуатации Объекта Соглашения, предусмотренного пунктом </w:t>
      </w:r>
      <w:r w:rsidRPr="00776CA6">
        <w:rPr>
          <w:rFonts w:ascii="PT Astra Serif" w:hAnsi="PT Astra Serif"/>
          <w:w w:val="0"/>
          <w:sz w:val="28"/>
          <w:szCs w:val="28"/>
        </w:rPr>
        <w:fldChar w:fldCharType="begin"/>
      </w:r>
      <w:r w:rsidRPr="00776CA6">
        <w:rPr>
          <w:rFonts w:ascii="PT Astra Serif" w:hAnsi="PT Astra Serif"/>
          <w:w w:val="0"/>
          <w:sz w:val="28"/>
          <w:szCs w:val="28"/>
        </w:rPr>
        <w:instrText xml:space="preserve"> REF _Ref491100458 \r \h </w:instrText>
      </w:r>
      <w:r w:rsidRPr="00776CA6">
        <w:rPr>
          <w:rFonts w:ascii="PT Astra Serif" w:hAnsi="PT Astra Serif"/>
          <w:w w:val="0"/>
          <w:sz w:val="28"/>
          <w:szCs w:val="28"/>
        </w:rPr>
      </w:r>
      <w:r w:rsidR="00776CA6" w:rsidRPr="00776CA6">
        <w:rPr>
          <w:rFonts w:ascii="PT Astra Serif" w:hAnsi="PT Astra Serif"/>
          <w:w w:val="0"/>
          <w:sz w:val="28"/>
          <w:szCs w:val="28"/>
        </w:rPr>
        <w:instrText xml:space="preserve"> \* MERGEFORMAT </w:instrText>
      </w:r>
      <w:r w:rsidRPr="00776CA6">
        <w:rPr>
          <w:rFonts w:ascii="PT Astra Serif" w:hAnsi="PT Astra Serif"/>
          <w:w w:val="0"/>
          <w:sz w:val="28"/>
          <w:szCs w:val="28"/>
        </w:rPr>
        <w:fldChar w:fldCharType="separate"/>
      </w:r>
      <w:r w:rsidR="00466C7F" w:rsidRPr="00776CA6">
        <w:rPr>
          <w:rFonts w:ascii="PT Astra Serif" w:hAnsi="PT Astra Serif"/>
          <w:w w:val="0"/>
          <w:sz w:val="28"/>
          <w:szCs w:val="28"/>
        </w:rPr>
        <w:t>4.6</w:t>
      </w:r>
      <w:r w:rsidRPr="00776CA6">
        <w:rPr>
          <w:rFonts w:ascii="PT Astra Serif" w:hAnsi="PT Astra Serif"/>
          <w:w w:val="0"/>
          <w:sz w:val="28"/>
          <w:szCs w:val="28"/>
        </w:rPr>
        <w:fldChar w:fldCharType="end"/>
      </w:r>
      <w:r w:rsidRPr="00776CA6">
        <w:rPr>
          <w:rFonts w:ascii="PT Astra Serif" w:hAnsi="PT Astra Serif"/>
          <w:w w:val="0"/>
          <w:sz w:val="28"/>
          <w:szCs w:val="28"/>
        </w:rPr>
        <w:t xml:space="preserve"> Соглашения, более чем на 30 (тридцать) календарных дней;</w:t>
      </w:r>
    </w:p>
    <w:p w14:paraId="199366A3" w14:textId="5C181688" w:rsidR="00251DFA" w:rsidRPr="00776CA6" w:rsidRDefault="00251DFA" w:rsidP="00502DC5">
      <w:pPr>
        <w:widowControl w:val="0"/>
        <w:numPr>
          <w:ilvl w:val="0"/>
          <w:numId w:val="3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нарушение условий выплаты Концессионером концессионной платы, предусмотренных статьей </w:t>
      </w:r>
      <w:r w:rsidRPr="00776CA6">
        <w:rPr>
          <w:rFonts w:ascii="PT Astra Serif" w:hAnsi="PT Astra Serif"/>
          <w:w w:val="0"/>
          <w:sz w:val="28"/>
          <w:szCs w:val="28"/>
        </w:rPr>
        <w:fldChar w:fldCharType="begin"/>
      </w:r>
      <w:r w:rsidRPr="00776CA6">
        <w:rPr>
          <w:rFonts w:ascii="PT Astra Serif" w:hAnsi="PT Astra Serif"/>
          <w:w w:val="0"/>
          <w:sz w:val="28"/>
          <w:szCs w:val="28"/>
        </w:rPr>
        <w:instrText xml:space="preserve"> REF _Ref111194078 \r \h </w:instrText>
      </w:r>
      <w:r w:rsidRPr="00776CA6">
        <w:rPr>
          <w:rFonts w:ascii="PT Astra Serif" w:hAnsi="PT Astra Serif"/>
          <w:w w:val="0"/>
          <w:sz w:val="28"/>
          <w:szCs w:val="28"/>
        </w:rPr>
      </w:r>
      <w:r w:rsidR="00776CA6" w:rsidRPr="00776CA6">
        <w:rPr>
          <w:rFonts w:ascii="PT Astra Serif" w:hAnsi="PT Astra Serif"/>
          <w:w w:val="0"/>
          <w:sz w:val="28"/>
          <w:szCs w:val="28"/>
        </w:rPr>
        <w:instrText xml:space="preserve"> \* MERGEFORMAT </w:instrText>
      </w:r>
      <w:r w:rsidRPr="00776CA6">
        <w:rPr>
          <w:rFonts w:ascii="PT Astra Serif" w:hAnsi="PT Astra Serif"/>
          <w:w w:val="0"/>
          <w:sz w:val="28"/>
          <w:szCs w:val="28"/>
        </w:rPr>
        <w:fldChar w:fldCharType="separate"/>
      </w:r>
      <w:r w:rsidR="00466C7F" w:rsidRPr="00776CA6">
        <w:rPr>
          <w:rFonts w:ascii="PT Astra Serif" w:hAnsi="PT Astra Serif"/>
          <w:w w:val="0"/>
          <w:sz w:val="28"/>
          <w:szCs w:val="28"/>
        </w:rPr>
        <w:t>28</w:t>
      </w:r>
      <w:r w:rsidRPr="00776CA6">
        <w:rPr>
          <w:rFonts w:ascii="PT Astra Serif" w:hAnsi="PT Astra Serif"/>
          <w:w w:val="0"/>
          <w:sz w:val="28"/>
          <w:szCs w:val="28"/>
        </w:rPr>
        <w:fldChar w:fldCharType="end"/>
      </w:r>
      <w:r w:rsidRPr="00776CA6">
        <w:rPr>
          <w:rFonts w:ascii="PT Astra Serif" w:hAnsi="PT Astra Serif"/>
          <w:w w:val="0"/>
          <w:sz w:val="28"/>
          <w:szCs w:val="28"/>
        </w:rPr>
        <w:t xml:space="preserve"> Соглашения.</w:t>
      </w:r>
    </w:p>
    <w:p w14:paraId="1A4A5198" w14:textId="47B3A45B" w:rsidR="00466C7F" w:rsidRPr="00776CA6" w:rsidRDefault="00466C7F" w:rsidP="00502DC5">
      <w:pPr>
        <w:widowControl w:val="0"/>
        <w:numPr>
          <w:ilvl w:val="0"/>
          <w:numId w:val="37"/>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Неоднократное </w:t>
      </w:r>
      <w:r w:rsidR="008F4305" w:rsidRPr="00776CA6">
        <w:rPr>
          <w:rFonts w:ascii="PT Astra Serif" w:hAnsi="PT Astra Serif"/>
          <w:w w:val="0"/>
          <w:sz w:val="28"/>
          <w:szCs w:val="28"/>
        </w:rPr>
        <w:t xml:space="preserve">ежегодное </w:t>
      </w:r>
      <w:r w:rsidRPr="00776CA6">
        <w:rPr>
          <w:rFonts w:ascii="PT Astra Serif" w:hAnsi="PT Astra Serif"/>
          <w:w w:val="0"/>
          <w:sz w:val="28"/>
          <w:szCs w:val="28"/>
        </w:rPr>
        <w:t xml:space="preserve">нарушение Концессионером </w:t>
      </w:r>
      <w:r w:rsidR="00DD19E7" w:rsidRPr="00776CA6">
        <w:rPr>
          <w:rFonts w:ascii="PT Astra Serif" w:hAnsi="PT Astra Serif"/>
          <w:w w:val="0"/>
          <w:sz w:val="28"/>
          <w:szCs w:val="28"/>
        </w:rPr>
        <w:t>достижения социально-экономических параметров Соглашения</w:t>
      </w:r>
      <w:r w:rsidR="001F22A9" w:rsidRPr="00776CA6">
        <w:rPr>
          <w:rFonts w:ascii="PT Astra Serif" w:hAnsi="PT Astra Serif"/>
          <w:w w:val="0"/>
          <w:sz w:val="28"/>
          <w:szCs w:val="28"/>
        </w:rPr>
        <w:t>,</w:t>
      </w:r>
      <w:r w:rsidR="00DD19E7" w:rsidRPr="00776CA6">
        <w:rPr>
          <w:rFonts w:ascii="PT Astra Serif" w:hAnsi="PT Astra Serif"/>
          <w:w w:val="0"/>
          <w:sz w:val="28"/>
          <w:szCs w:val="28"/>
        </w:rPr>
        <w:t xml:space="preserve"> предусмотренных статьей </w:t>
      </w:r>
      <w:r w:rsidR="00DD19E7" w:rsidRPr="00776CA6">
        <w:rPr>
          <w:rFonts w:ascii="PT Astra Serif" w:hAnsi="PT Astra Serif"/>
          <w:w w:val="0"/>
          <w:sz w:val="28"/>
          <w:szCs w:val="28"/>
        </w:rPr>
        <w:fldChar w:fldCharType="begin"/>
      </w:r>
      <w:r w:rsidR="00DD19E7" w:rsidRPr="00776CA6">
        <w:rPr>
          <w:rFonts w:ascii="PT Astra Serif" w:hAnsi="PT Astra Serif"/>
          <w:w w:val="0"/>
          <w:sz w:val="28"/>
          <w:szCs w:val="28"/>
        </w:rPr>
        <w:instrText xml:space="preserve"> REF Obaz_soc_razd \r \h  \* MERGEFORMAT </w:instrText>
      </w:r>
      <w:r w:rsidR="00DD19E7" w:rsidRPr="00776CA6">
        <w:rPr>
          <w:rFonts w:ascii="PT Astra Serif" w:hAnsi="PT Astra Serif"/>
          <w:w w:val="0"/>
          <w:sz w:val="28"/>
          <w:szCs w:val="28"/>
        </w:rPr>
      </w:r>
      <w:r w:rsidR="00DD19E7" w:rsidRPr="00776CA6">
        <w:rPr>
          <w:rFonts w:ascii="PT Astra Serif" w:hAnsi="PT Astra Serif"/>
          <w:w w:val="0"/>
          <w:sz w:val="28"/>
          <w:szCs w:val="28"/>
        </w:rPr>
        <w:fldChar w:fldCharType="separate"/>
      </w:r>
      <w:r w:rsidR="00B3184E" w:rsidRPr="00776CA6">
        <w:rPr>
          <w:rFonts w:ascii="PT Astra Serif" w:hAnsi="PT Astra Serif"/>
          <w:w w:val="0"/>
          <w:sz w:val="28"/>
          <w:szCs w:val="28"/>
        </w:rPr>
        <w:t>47</w:t>
      </w:r>
      <w:r w:rsidR="00DD19E7" w:rsidRPr="00776CA6">
        <w:rPr>
          <w:rFonts w:ascii="PT Astra Serif" w:hAnsi="PT Astra Serif"/>
          <w:w w:val="0"/>
          <w:sz w:val="28"/>
          <w:szCs w:val="28"/>
        </w:rPr>
        <w:fldChar w:fldCharType="end"/>
      </w:r>
      <w:r w:rsidR="00DD19E7" w:rsidRPr="00776CA6">
        <w:rPr>
          <w:rFonts w:ascii="PT Astra Serif" w:hAnsi="PT Astra Serif"/>
          <w:w w:val="0"/>
          <w:sz w:val="28"/>
          <w:szCs w:val="28"/>
        </w:rPr>
        <w:t xml:space="preserve"> Соглашения.</w:t>
      </w:r>
    </w:p>
    <w:p w14:paraId="226D75B1" w14:textId="2A650BEF" w:rsidR="00B577F1" w:rsidRPr="00776CA6" w:rsidRDefault="0063370C">
      <w:pPr>
        <w:widowControl w:val="0"/>
        <w:numPr>
          <w:ilvl w:val="1"/>
          <w:numId w:val="12"/>
        </w:numPr>
        <w:tabs>
          <w:tab w:val="left" w:pos="1276"/>
        </w:tabs>
        <w:spacing w:before="120" w:after="120"/>
        <w:ind w:left="567" w:hanging="709"/>
        <w:jc w:val="both"/>
        <w:rPr>
          <w:rFonts w:ascii="PT Astra Serif" w:hAnsi="PT Astra Serif"/>
          <w:sz w:val="28"/>
          <w:szCs w:val="28"/>
        </w:rPr>
      </w:pPr>
      <w:bookmarkStart w:id="1445" w:name="_Ref420083686"/>
      <w:bookmarkStart w:id="1446" w:name="_Toc511216338"/>
      <w:bookmarkStart w:id="1447" w:name="_Toc525737796"/>
      <w:bookmarkStart w:id="1448" w:name="_Toc525762801"/>
      <w:bookmarkStart w:id="1449" w:name="_Toc529905403"/>
      <w:bookmarkStart w:id="1450" w:name="_Toc530595538"/>
      <w:bookmarkStart w:id="1451" w:name="_Ref111219225"/>
      <w:r w:rsidRPr="00776CA6">
        <w:rPr>
          <w:rFonts w:ascii="PT Astra Serif" w:hAnsi="PT Astra Serif"/>
          <w:sz w:val="28"/>
          <w:szCs w:val="28"/>
        </w:rPr>
        <w:t xml:space="preserve">Соглашение может быть досрочно расторгнуто на основании решения Суда по требованию Концессионера в случае существенного нарушения Концедентом условий Соглашения, к которому относятся </w:t>
      </w:r>
      <w:r w:rsidR="00B577F1" w:rsidRPr="00776CA6">
        <w:rPr>
          <w:rFonts w:ascii="PT Astra Serif" w:hAnsi="PT Astra Serif"/>
          <w:sz w:val="28"/>
          <w:szCs w:val="28"/>
        </w:rPr>
        <w:t>следующие действия (бездействие) Концедента:</w:t>
      </w:r>
      <w:bookmarkEnd w:id="1445"/>
      <w:bookmarkEnd w:id="1446"/>
      <w:bookmarkEnd w:id="1447"/>
      <w:bookmarkEnd w:id="1448"/>
      <w:bookmarkEnd w:id="1449"/>
      <w:bookmarkEnd w:id="1450"/>
      <w:bookmarkEnd w:id="1451"/>
    </w:p>
    <w:p w14:paraId="5C48C497" w14:textId="2C9E6759" w:rsidR="00B577F1" w:rsidRPr="00776CA6" w:rsidRDefault="00B577F1" w:rsidP="00502DC5">
      <w:pPr>
        <w:widowControl w:val="0"/>
        <w:numPr>
          <w:ilvl w:val="0"/>
          <w:numId w:val="38"/>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нарушение срока передачи Объекта Соглашения более чем на 30 (тридцать) </w:t>
      </w:r>
      <w:r w:rsidR="005962E2" w:rsidRPr="00776CA6">
        <w:rPr>
          <w:rFonts w:ascii="PT Astra Serif" w:hAnsi="PT Astra Serif"/>
          <w:w w:val="0"/>
          <w:sz w:val="28"/>
          <w:szCs w:val="28"/>
        </w:rPr>
        <w:t xml:space="preserve">календарных </w:t>
      </w:r>
      <w:r w:rsidRPr="00776CA6">
        <w:rPr>
          <w:rFonts w:ascii="PT Astra Serif" w:hAnsi="PT Astra Serif"/>
          <w:w w:val="0"/>
          <w:sz w:val="28"/>
          <w:szCs w:val="28"/>
        </w:rPr>
        <w:t>дней;</w:t>
      </w:r>
    </w:p>
    <w:p w14:paraId="6EAAC505" w14:textId="54AD0F7C" w:rsidR="00B577F1" w:rsidRPr="00776CA6" w:rsidRDefault="00B577F1" w:rsidP="00502DC5">
      <w:pPr>
        <w:widowControl w:val="0"/>
        <w:numPr>
          <w:ilvl w:val="0"/>
          <w:numId w:val="38"/>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нарушение срока заключения </w:t>
      </w:r>
      <w:r w:rsidR="007C6DED" w:rsidRPr="00776CA6">
        <w:rPr>
          <w:rFonts w:ascii="PT Astra Serif" w:hAnsi="PT Astra Serif"/>
          <w:w w:val="0"/>
          <w:sz w:val="28"/>
          <w:szCs w:val="28"/>
        </w:rPr>
        <w:t>договора аренды (субаренды) земельного участка</w:t>
      </w:r>
      <w:r w:rsidRPr="00776CA6">
        <w:rPr>
          <w:rFonts w:ascii="PT Astra Serif" w:hAnsi="PT Astra Serif"/>
          <w:w w:val="0"/>
          <w:sz w:val="28"/>
          <w:szCs w:val="28"/>
        </w:rPr>
        <w:t xml:space="preserve"> более чем на 30 (тридцать) </w:t>
      </w:r>
      <w:r w:rsidR="002345A1" w:rsidRPr="00776CA6">
        <w:rPr>
          <w:rFonts w:ascii="PT Astra Serif" w:hAnsi="PT Astra Serif"/>
          <w:w w:val="0"/>
          <w:sz w:val="28"/>
          <w:szCs w:val="28"/>
        </w:rPr>
        <w:t xml:space="preserve">календарных </w:t>
      </w:r>
      <w:r w:rsidRPr="00776CA6">
        <w:rPr>
          <w:rFonts w:ascii="PT Astra Serif" w:hAnsi="PT Astra Serif"/>
          <w:w w:val="0"/>
          <w:sz w:val="28"/>
          <w:szCs w:val="28"/>
        </w:rPr>
        <w:t>дней;</w:t>
      </w:r>
    </w:p>
    <w:p w14:paraId="5BC1F550" w14:textId="664CC2B4" w:rsidR="0063370C" w:rsidRPr="00776CA6" w:rsidRDefault="00B577F1" w:rsidP="00502DC5">
      <w:pPr>
        <w:widowControl w:val="0"/>
        <w:numPr>
          <w:ilvl w:val="0"/>
          <w:numId w:val="38"/>
        </w:numPr>
        <w:tabs>
          <w:tab w:val="left" w:pos="1701"/>
        </w:tabs>
        <w:autoSpaceDE w:val="0"/>
        <w:autoSpaceDN w:val="0"/>
        <w:adjustRightInd w:val="0"/>
        <w:spacing w:before="120" w:after="120"/>
        <w:ind w:hanging="685"/>
        <w:jc w:val="both"/>
        <w:outlineLvl w:val="1"/>
        <w:rPr>
          <w:rFonts w:ascii="PT Astra Serif" w:hAnsi="PT Astra Serif"/>
          <w:b/>
          <w:sz w:val="28"/>
          <w:szCs w:val="28"/>
        </w:rPr>
      </w:pPr>
      <w:r w:rsidRPr="00776CA6">
        <w:rPr>
          <w:rFonts w:ascii="PT Astra Serif" w:hAnsi="PT Astra Serif"/>
          <w:w w:val="0"/>
          <w:sz w:val="28"/>
          <w:szCs w:val="28"/>
        </w:rPr>
        <w:t xml:space="preserve">досрочное прекращение </w:t>
      </w:r>
      <w:r w:rsidR="007C6DED" w:rsidRPr="00776CA6">
        <w:rPr>
          <w:rFonts w:ascii="PT Astra Serif" w:hAnsi="PT Astra Serif"/>
          <w:w w:val="0"/>
          <w:sz w:val="28"/>
          <w:szCs w:val="28"/>
        </w:rPr>
        <w:t>договора аренды (субаренды) земельного участка</w:t>
      </w:r>
      <w:r w:rsidRPr="00776CA6">
        <w:rPr>
          <w:rFonts w:ascii="PT Astra Serif" w:hAnsi="PT Astra Serif"/>
          <w:w w:val="0"/>
          <w:sz w:val="28"/>
          <w:szCs w:val="28"/>
        </w:rPr>
        <w:t xml:space="preserve"> либо досрочное прекращение возможности использования Концессионером </w:t>
      </w:r>
      <w:r w:rsidR="007C6DED" w:rsidRPr="00776CA6">
        <w:rPr>
          <w:rFonts w:ascii="PT Astra Serif" w:hAnsi="PT Astra Serif"/>
          <w:w w:val="0"/>
          <w:sz w:val="28"/>
          <w:szCs w:val="28"/>
        </w:rPr>
        <w:t>земельного участка</w:t>
      </w:r>
      <w:r w:rsidR="001B4EA5" w:rsidRPr="00776CA6">
        <w:rPr>
          <w:rFonts w:ascii="PT Astra Serif" w:hAnsi="PT Astra Serif"/>
          <w:i/>
          <w:iCs/>
          <w:w w:val="0"/>
          <w:sz w:val="28"/>
          <w:szCs w:val="28"/>
        </w:rPr>
        <w:t xml:space="preserve"> </w:t>
      </w:r>
      <w:r w:rsidRPr="00776CA6">
        <w:rPr>
          <w:rFonts w:ascii="PT Astra Serif" w:hAnsi="PT Astra Serif"/>
          <w:w w:val="0"/>
          <w:sz w:val="28"/>
          <w:szCs w:val="28"/>
        </w:rPr>
        <w:t>на ином основании по причинам, не связанным с нарушением Концессионером условий</w:t>
      </w:r>
      <w:r w:rsidR="001B4EA5" w:rsidRPr="00776CA6">
        <w:rPr>
          <w:rFonts w:ascii="PT Astra Serif" w:hAnsi="PT Astra Serif"/>
          <w:w w:val="0"/>
          <w:sz w:val="28"/>
          <w:szCs w:val="28"/>
        </w:rPr>
        <w:t xml:space="preserve"> его </w:t>
      </w:r>
      <w:r w:rsidRPr="00776CA6">
        <w:rPr>
          <w:rFonts w:ascii="PT Astra Serif" w:hAnsi="PT Astra Serif"/>
          <w:w w:val="0"/>
          <w:sz w:val="28"/>
          <w:szCs w:val="28"/>
        </w:rPr>
        <w:t>использования</w:t>
      </w:r>
      <w:r w:rsidRPr="00776CA6">
        <w:rPr>
          <w:rFonts w:ascii="PT Astra Serif" w:hAnsi="PT Astra Serif"/>
          <w:color w:val="000000"/>
          <w:sz w:val="28"/>
          <w:szCs w:val="28"/>
        </w:rPr>
        <w:t>.</w:t>
      </w:r>
    </w:p>
    <w:p w14:paraId="5BB15B7F" w14:textId="77777777" w:rsidR="00B577F1" w:rsidRPr="00776CA6" w:rsidRDefault="00B577F1" w:rsidP="000B34F9">
      <w:pPr>
        <w:pStyle w:val="affffffd"/>
        <w:widowControl w:val="0"/>
        <w:tabs>
          <w:tab w:val="left" w:pos="10206"/>
        </w:tabs>
        <w:autoSpaceDE w:val="0"/>
        <w:autoSpaceDN w:val="0"/>
        <w:adjustRightInd w:val="0"/>
        <w:spacing w:before="120" w:after="120"/>
        <w:ind w:left="360"/>
        <w:jc w:val="both"/>
        <w:rPr>
          <w:rFonts w:ascii="PT Astra Serif" w:hAnsi="PT Astra Serif"/>
          <w:sz w:val="28"/>
          <w:szCs w:val="28"/>
        </w:rPr>
      </w:pPr>
    </w:p>
    <w:p w14:paraId="3E1000DC" w14:textId="77777777" w:rsidR="00B577F1" w:rsidRPr="00776CA6" w:rsidRDefault="00B577F1">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b/>
          <w:sz w:val="28"/>
          <w:szCs w:val="28"/>
        </w:rPr>
      </w:pPr>
      <w:bookmarkStart w:id="1452" w:name="_Toc144213744"/>
      <w:r w:rsidRPr="00776CA6">
        <w:rPr>
          <w:rFonts w:ascii="PT Astra Serif" w:hAnsi="PT Astra Serif"/>
          <w:b/>
          <w:sz w:val="28"/>
          <w:szCs w:val="28"/>
        </w:rPr>
        <w:t>Досрочное расторжение Соглашения</w:t>
      </w:r>
      <w:bookmarkEnd w:id="1452"/>
    </w:p>
    <w:p w14:paraId="06FDDD14" w14:textId="77777777" w:rsidR="00B577F1" w:rsidRPr="00776CA6" w:rsidRDefault="00B577F1">
      <w:pPr>
        <w:widowControl w:val="0"/>
        <w:numPr>
          <w:ilvl w:val="1"/>
          <w:numId w:val="12"/>
        </w:numPr>
        <w:tabs>
          <w:tab w:val="left" w:pos="142"/>
        </w:tabs>
        <w:spacing w:before="120" w:after="120"/>
        <w:ind w:left="567" w:hanging="709"/>
        <w:jc w:val="both"/>
        <w:rPr>
          <w:rFonts w:ascii="PT Astra Serif" w:hAnsi="PT Astra Serif"/>
          <w:sz w:val="28"/>
          <w:szCs w:val="28"/>
        </w:rPr>
      </w:pPr>
      <w:bookmarkStart w:id="1453" w:name="_Toc529905405"/>
      <w:bookmarkStart w:id="1454" w:name="_Toc530595540"/>
      <w:r w:rsidRPr="00776CA6">
        <w:rPr>
          <w:rFonts w:ascii="PT Astra Serif" w:hAnsi="PT Astra Serif"/>
          <w:sz w:val="28"/>
          <w:szCs w:val="28"/>
        </w:rPr>
        <w:t>В случае досрочного расторжения Соглашения:</w:t>
      </w:r>
      <w:bookmarkEnd w:id="1453"/>
      <w:bookmarkEnd w:id="1454"/>
    </w:p>
    <w:p w14:paraId="541703FC" w14:textId="157376CB" w:rsidR="00B577F1" w:rsidRPr="00776CA6" w:rsidRDefault="00B577F1" w:rsidP="00502DC5">
      <w:pPr>
        <w:widowControl w:val="0"/>
        <w:numPr>
          <w:ilvl w:val="0"/>
          <w:numId w:val="39"/>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 xml:space="preserve">Стороны при передаче Объекта Соглашения от Концессионера Концеденту действуют в порядке, предусмотренном разделом </w:t>
      </w:r>
      <w:r w:rsidR="00D764D6" w:rsidRPr="00776CA6">
        <w:rPr>
          <w:rFonts w:ascii="PT Astra Serif" w:hAnsi="PT Astra Serif"/>
          <w:w w:val="0"/>
          <w:sz w:val="28"/>
          <w:szCs w:val="28"/>
        </w:rPr>
        <w:fldChar w:fldCharType="begin"/>
      </w:r>
      <w:r w:rsidR="000D56B5" w:rsidRPr="00776CA6">
        <w:rPr>
          <w:rFonts w:ascii="PT Astra Serif" w:hAnsi="PT Astra Serif"/>
          <w:w w:val="0"/>
          <w:sz w:val="28"/>
          <w:szCs w:val="28"/>
        </w:rPr>
        <w:instrText xml:space="preserve"> REF _Ref529801168 \r \h </w:instrText>
      </w:r>
      <w:r w:rsidR="00423491" w:rsidRPr="00776CA6">
        <w:rPr>
          <w:rFonts w:ascii="PT Astra Serif" w:hAnsi="PT Astra Serif"/>
          <w:w w:val="0"/>
          <w:sz w:val="28"/>
          <w:szCs w:val="28"/>
        </w:rPr>
        <w:instrText xml:space="preserve"> \* MERGEFORMAT </w:instrText>
      </w:r>
      <w:r w:rsidR="00D764D6" w:rsidRPr="00776CA6">
        <w:rPr>
          <w:rFonts w:ascii="PT Astra Serif" w:hAnsi="PT Astra Serif"/>
          <w:w w:val="0"/>
          <w:sz w:val="28"/>
          <w:szCs w:val="28"/>
        </w:rPr>
      </w:r>
      <w:r w:rsidR="00D764D6" w:rsidRPr="00776CA6">
        <w:rPr>
          <w:rFonts w:ascii="PT Astra Serif" w:hAnsi="PT Astra Serif"/>
          <w:w w:val="0"/>
          <w:sz w:val="28"/>
          <w:szCs w:val="28"/>
        </w:rPr>
        <w:fldChar w:fldCharType="separate"/>
      </w:r>
      <w:r w:rsidR="00466C7F" w:rsidRPr="00776CA6">
        <w:rPr>
          <w:rFonts w:ascii="PT Astra Serif" w:hAnsi="PT Astra Serif"/>
          <w:w w:val="0"/>
          <w:sz w:val="28"/>
          <w:szCs w:val="28"/>
        </w:rPr>
        <w:t>VI</w:t>
      </w:r>
      <w:r w:rsidR="00D764D6" w:rsidRPr="00776CA6">
        <w:rPr>
          <w:rFonts w:ascii="PT Astra Serif" w:hAnsi="PT Astra Serif"/>
          <w:w w:val="0"/>
          <w:sz w:val="28"/>
          <w:szCs w:val="28"/>
        </w:rPr>
        <w:fldChar w:fldCharType="end"/>
      </w:r>
      <w:r w:rsidR="000D56B5" w:rsidRPr="00776CA6">
        <w:rPr>
          <w:rFonts w:ascii="PT Astra Serif" w:hAnsi="PT Astra Serif"/>
          <w:w w:val="0"/>
          <w:sz w:val="28"/>
          <w:szCs w:val="28"/>
        </w:rPr>
        <w:t xml:space="preserve"> </w:t>
      </w:r>
      <w:r w:rsidRPr="00776CA6">
        <w:rPr>
          <w:rFonts w:ascii="PT Astra Serif" w:hAnsi="PT Astra Serif"/>
          <w:w w:val="0"/>
          <w:sz w:val="28"/>
          <w:szCs w:val="28"/>
        </w:rPr>
        <w:t>Соглашения.</w:t>
      </w:r>
    </w:p>
    <w:p w14:paraId="1200AB79" w14:textId="77777777" w:rsidR="00B577F1" w:rsidRPr="00776CA6" w:rsidRDefault="00B577F1" w:rsidP="00502DC5">
      <w:pPr>
        <w:widowControl w:val="0"/>
        <w:numPr>
          <w:ilvl w:val="0"/>
          <w:numId w:val="39"/>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Соглашение прекращает действовать, за исключением положений, сохраняющих силу после прекращения Соглашения для регулирования прав и обязанностей Сторон, возникающих в связи с прекращением Соглашения, а также регулирования продолжающих действовать отношений Сторон, которые сохраняют свою силу до полного исполнения Сторонами соответствующих обязательств.</w:t>
      </w:r>
    </w:p>
    <w:p w14:paraId="3FB10C9E" w14:textId="2325349A" w:rsidR="00B577F1" w:rsidRPr="00776CA6" w:rsidRDefault="00531A39">
      <w:pPr>
        <w:widowControl w:val="0"/>
        <w:numPr>
          <w:ilvl w:val="1"/>
          <w:numId w:val="12"/>
        </w:numPr>
        <w:tabs>
          <w:tab w:val="left" w:pos="1276"/>
        </w:tabs>
        <w:spacing w:before="120" w:after="120"/>
        <w:ind w:left="567" w:hanging="709"/>
        <w:jc w:val="both"/>
        <w:rPr>
          <w:rFonts w:ascii="PT Astra Serif" w:hAnsi="PT Astra Serif"/>
          <w:b/>
          <w:sz w:val="28"/>
          <w:szCs w:val="28"/>
        </w:rPr>
      </w:pPr>
      <w:bookmarkStart w:id="1455" w:name="_Toc14116423"/>
      <w:bookmarkStart w:id="1456" w:name="_Toc14172970"/>
      <w:bookmarkStart w:id="1457" w:name="_Toc14276099"/>
      <w:bookmarkStart w:id="1458" w:name="_Toc15645946"/>
      <w:bookmarkStart w:id="1459" w:name="_Ref444514334"/>
      <w:bookmarkStart w:id="1460" w:name="_Toc511216342"/>
      <w:bookmarkStart w:id="1461" w:name="_Toc525737799"/>
      <w:bookmarkStart w:id="1462" w:name="_Toc525762804"/>
      <w:bookmarkStart w:id="1463" w:name="_Toc529905406"/>
      <w:bookmarkStart w:id="1464" w:name="_Toc530595541"/>
      <w:r w:rsidRPr="00776CA6">
        <w:rPr>
          <w:rFonts w:ascii="PT Astra Serif" w:hAnsi="PT Astra Serif"/>
          <w:sz w:val="28"/>
          <w:szCs w:val="28"/>
        </w:rPr>
        <w:t xml:space="preserve">При досрочном </w:t>
      </w:r>
      <w:r w:rsidR="002E4040" w:rsidRPr="00776CA6">
        <w:rPr>
          <w:rFonts w:ascii="PT Astra Serif" w:hAnsi="PT Astra Serif"/>
          <w:sz w:val="28"/>
          <w:szCs w:val="28"/>
        </w:rPr>
        <w:t>расторжении</w:t>
      </w:r>
      <w:r w:rsidRPr="00776CA6">
        <w:rPr>
          <w:rFonts w:ascii="PT Astra Serif" w:hAnsi="PT Astra Serif"/>
          <w:sz w:val="28"/>
          <w:szCs w:val="28"/>
        </w:rPr>
        <w:t xml:space="preserve"> Соглашения Компенсация при расторжении подлежит выплате Концессионеру в соответствии с правилами, предусмотренными Приложением</w:t>
      </w:r>
      <w:r w:rsidR="00466C7F" w:rsidRPr="00776CA6">
        <w:rPr>
          <w:rFonts w:ascii="PT Astra Serif" w:hAnsi="PT Astra Serif"/>
          <w:sz w:val="28"/>
          <w:szCs w:val="28"/>
        </w:rPr>
        <w:t> </w:t>
      </w:r>
      <w:r w:rsidR="006145E3" w:rsidRPr="00776CA6">
        <w:rPr>
          <w:rFonts w:ascii="PT Astra Serif" w:hAnsi="PT Astra Serif"/>
          <w:sz w:val="28"/>
          <w:szCs w:val="28"/>
        </w:rPr>
        <w:fldChar w:fldCharType="begin"/>
      </w:r>
      <w:r w:rsidR="006145E3" w:rsidRPr="00776CA6">
        <w:rPr>
          <w:rFonts w:ascii="PT Astra Serif" w:hAnsi="PT Astra Serif"/>
          <w:sz w:val="28"/>
          <w:szCs w:val="28"/>
        </w:rPr>
        <w:instrText xml:space="preserve"> REF _Ref112072134 \r \h </w:instrText>
      </w:r>
      <w:r w:rsidR="006145E3" w:rsidRPr="00776CA6">
        <w:rPr>
          <w:rFonts w:ascii="PT Astra Serif" w:hAnsi="PT Astra Serif"/>
          <w:sz w:val="28"/>
          <w:szCs w:val="28"/>
        </w:rPr>
      </w:r>
      <w:r w:rsidR="00776CA6" w:rsidRPr="00776CA6">
        <w:rPr>
          <w:rFonts w:ascii="PT Astra Serif" w:hAnsi="PT Astra Serif"/>
          <w:sz w:val="28"/>
          <w:szCs w:val="28"/>
        </w:rPr>
        <w:instrText xml:space="preserve"> \* MERGEFORMAT </w:instrText>
      </w:r>
      <w:r w:rsidR="006145E3" w:rsidRPr="00776CA6">
        <w:rPr>
          <w:rFonts w:ascii="PT Astra Serif" w:hAnsi="PT Astra Serif"/>
          <w:sz w:val="28"/>
          <w:szCs w:val="28"/>
        </w:rPr>
        <w:fldChar w:fldCharType="separate"/>
      </w:r>
      <w:r w:rsidR="00466C7F" w:rsidRPr="00776CA6">
        <w:rPr>
          <w:rFonts w:ascii="PT Astra Serif" w:hAnsi="PT Astra Serif"/>
          <w:sz w:val="28"/>
          <w:szCs w:val="28"/>
        </w:rPr>
        <w:t>4</w:t>
      </w:r>
      <w:r w:rsidR="006145E3" w:rsidRPr="00776CA6">
        <w:rPr>
          <w:rFonts w:ascii="PT Astra Serif" w:hAnsi="PT Astra Serif"/>
          <w:sz w:val="28"/>
          <w:szCs w:val="28"/>
        </w:rPr>
        <w:fldChar w:fldCharType="end"/>
      </w:r>
      <w:r w:rsidRPr="00776CA6">
        <w:rPr>
          <w:rFonts w:ascii="PT Astra Serif" w:hAnsi="PT Astra Serif"/>
          <w:sz w:val="28"/>
          <w:szCs w:val="28"/>
        </w:rPr>
        <w:t xml:space="preserve"> к Соглашению</w:t>
      </w:r>
      <w:bookmarkEnd w:id="1455"/>
      <w:bookmarkEnd w:id="1456"/>
      <w:bookmarkEnd w:id="1457"/>
      <w:bookmarkEnd w:id="1458"/>
      <w:r w:rsidR="00B577F1" w:rsidRPr="00776CA6">
        <w:rPr>
          <w:rFonts w:ascii="PT Astra Serif" w:hAnsi="PT Astra Serif"/>
          <w:sz w:val="28"/>
          <w:szCs w:val="28"/>
        </w:rPr>
        <w:t>.</w:t>
      </w:r>
      <w:bookmarkEnd w:id="1459"/>
      <w:bookmarkEnd w:id="1460"/>
      <w:bookmarkEnd w:id="1461"/>
      <w:bookmarkEnd w:id="1462"/>
      <w:bookmarkEnd w:id="1463"/>
      <w:bookmarkEnd w:id="1464"/>
    </w:p>
    <w:p w14:paraId="4578C85C" w14:textId="2F0432BA" w:rsidR="00531A39" w:rsidRPr="00776CA6" w:rsidRDefault="00531A39">
      <w:pPr>
        <w:widowControl w:val="0"/>
        <w:numPr>
          <w:ilvl w:val="1"/>
          <w:numId w:val="12"/>
        </w:numPr>
        <w:tabs>
          <w:tab w:val="left" w:pos="1276"/>
        </w:tabs>
        <w:spacing w:before="120" w:after="120"/>
        <w:ind w:left="567" w:hanging="709"/>
        <w:jc w:val="both"/>
        <w:rPr>
          <w:rFonts w:ascii="PT Astra Serif" w:hAnsi="PT Astra Serif"/>
          <w:b/>
          <w:sz w:val="28"/>
          <w:szCs w:val="28"/>
        </w:rPr>
      </w:pPr>
      <w:bookmarkStart w:id="1465" w:name="_Toc14116414"/>
      <w:bookmarkStart w:id="1466" w:name="_Toc14172961"/>
      <w:bookmarkStart w:id="1467" w:name="_Toc14276090"/>
      <w:bookmarkStart w:id="1468" w:name="_Toc15645937"/>
      <w:r w:rsidRPr="00776CA6">
        <w:rPr>
          <w:rFonts w:ascii="PT Astra Serif" w:eastAsia="Calibri" w:hAnsi="PT Astra Serif"/>
          <w:sz w:val="28"/>
          <w:szCs w:val="28"/>
        </w:rPr>
        <w:t>Сторона, намеревающаяся прекратить Соглашение («</w:t>
      </w:r>
      <w:r w:rsidRPr="00776CA6">
        <w:rPr>
          <w:rFonts w:ascii="PT Astra Serif" w:eastAsia="Calibri" w:hAnsi="PT Astra Serif"/>
          <w:b/>
          <w:bCs/>
          <w:sz w:val="28"/>
          <w:szCs w:val="28"/>
        </w:rPr>
        <w:t>Прекращающая сторона</w:t>
      </w:r>
      <w:r w:rsidRPr="00776CA6">
        <w:rPr>
          <w:rFonts w:ascii="PT Astra Serif" w:eastAsia="Calibri" w:hAnsi="PT Astra Serif"/>
          <w:sz w:val="28"/>
          <w:szCs w:val="28"/>
        </w:rPr>
        <w:t>»), направляет друг</w:t>
      </w:r>
      <w:r w:rsidR="002E4040" w:rsidRPr="00776CA6">
        <w:rPr>
          <w:rFonts w:ascii="PT Astra Serif" w:eastAsia="Calibri" w:hAnsi="PT Astra Serif"/>
          <w:sz w:val="28"/>
          <w:szCs w:val="28"/>
        </w:rPr>
        <w:t>ой Стороне</w:t>
      </w:r>
      <w:r w:rsidRPr="00776CA6">
        <w:rPr>
          <w:rFonts w:ascii="PT Astra Serif" w:eastAsia="Calibri" w:hAnsi="PT Astra Serif"/>
          <w:sz w:val="28"/>
          <w:szCs w:val="28"/>
        </w:rPr>
        <w:t xml:space="preserve"> заявление о прекращении, которое должно содержать указание на основание прекращения Соглашения («</w:t>
      </w:r>
      <w:r w:rsidRPr="00776CA6">
        <w:rPr>
          <w:rFonts w:ascii="PT Astra Serif" w:eastAsia="Calibri" w:hAnsi="PT Astra Serif"/>
          <w:b/>
          <w:bCs/>
          <w:sz w:val="28"/>
          <w:szCs w:val="28"/>
        </w:rPr>
        <w:t>Заявление о прекращении</w:t>
      </w:r>
      <w:r w:rsidRPr="00776CA6">
        <w:rPr>
          <w:rFonts w:ascii="PT Astra Serif" w:eastAsia="Calibri" w:hAnsi="PT Astra Serif"/>
          <w:sz w:val="28"/>
          <w:szCs w:val="28"/>
        </w:rPr>
        <w:t>»).</w:t>
      </w:r>
      <w:bookmarkEnd w:id="1465"/>
      <w:bookmarkEnd w:id="1466"/>
      <w:bookmarkEnd w:id="1467"/>
      <w:bookmarkEnd w:id="1468"/>
    </w:p>
    <w:p w14:paraId="1E4C95F5" w14:textId="25455D1F" w:rsidR="00531A39" w:rsidRPr="00776CA6" w:rsidRDefault="00531A39">
      <w:pPr>
        <w:widowControl w:val="0"/>
        <w:numPr>
          <w:ilvl w:val="1"/>
          <w:numId w:val="12"/>
        </w:numPr>
        <w:tabs>
          <w:tab w:val="left" w:pos="1276"/>
        </w:tabs>
        <w:spacing w:before="120" w:after="120"/>
        <w:ind w:left="567" w:hanging="709"/>
        <w:jc w:val="both"/>
        <w:rPr>
          <w:rFonts w:ascii="PT Astra Serif" w:hAnsi="PT Astra Serif"/>
          <w:b/>
          <w:sz w:val="28"/>
          <w:szCs w:val="28"/>
        </w:rPr>
      </w:pPr>
      <w:bookmarkStart w:id="1469" w:name="_Toc14116415"/>
      <w:bookmarkStart w:id="1470" w:name="_Toc14172962"/>
      <w:bookmarkStart w:id="1471" w:name="_Toc14276091"/>
      <w:bookmarkStart w:id="1472" w:name="_Toc15645938"/>
      <w:r w:rsidRPr="00776CA6">
        <w:rPr>
          <w:rFonts w:ascii="PT Astra Serif" w:eastAsia="Calibri" w:hAnsi="PT Astra Serif"/>
          <w:sz w:val="28"/>
          <w:szCs w:val="28"/>
        </w:rPr>
        <w:lastRenderedPageBreak/>
        <w:t xml:space="preserve">Если Заявление о прекращении подано по причине существенного нарушения другой Стороной условий Соглашения, предусмотренного </w:t>
      </w:r>
      <w:r w:rsidR="003370D4" w:rsidRPr="00776CA6">
        <w:rPr>
          <w:rFonts w:ascii="PT Astra Serif" w:eastAsia="Calibri" w:hAnsi="PT Astra Serif"/>
          <w:sz w:val="28"/>
          <w:szCs w:val="28"/>
        </w:rPr>
        <w:t xml:space="preserve">пунктами </w:t>
      </w:r>
      <w:r w:rsidR="003370D4" w:rsidRPr="00776CA6">
        <w:rPr>
          <w:rFonts w:ascii="PT Astra Serif" w:eastAsia="Calibri" w:hAnsi="PT Astra Serif"/>
          <w:sz w:val="28"/>
          <w:szCs w:val="28"/>
        </w:rPr>
        <w:fldChar w:fldCharType="begin"/>
      </w:r>
      <w:r w:rsidR="003370D4" w:rsidRPr="00776CA6">
        <w:rPr>
          <w:rFonts w:ascii="PT Astra Serif" w:eastAsia="Calibri" w:hAnsi="PT Astra Serif"/>
          <w:sz w:val="28"/>
          <w:szCs w:val="28"/>
        </w:rPr>
        <w:instrText xml:space="preserve"> REF _Ref111219535 \r \h </w:instrText>
      </w:r>
      <w:r w:rsidR="003370D4" w:rsidRPr="00776CA6">
        <w:rPr>
          <w:rFonts w:ascii="PT Astra Serif" w:eastAsia="Calibri" w:hAnsi="PT Astra Serif"/>
          <w:sz w:val="28"/>
          <w:szCs w:val="28"/>
        </w:rPr>
      </w:r>
      <w:r w:rsidR="00776CA6" w:rsidRPr="00776CA6">
        <w:rPr>
          <w:rFonts w:ascii="PT Astra Serif" w:eastAsia="Calibri" w:hAnsi="PT Astra Serif"/>
          <w:sz w:val="28"/>
          <w:szCs w:val="28"/>
        </w:rPr>
        <w:instrText xml:space="preserve"> \* MERGEFORMAT </w:instrText>
      </w:r>
      <w:r w:rsidR="003370D4"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40.1</w:t>
      </w:r>
      <w:r w:rsidR="003370D4" w:rsidRPr="00776CA6">
        <w:rPr>
          <w:rFonts w:ascii="PT Astra Serif" w:eastAsia="Calibri" w:hAnsi="PT Astra Serif"/>
          <w:sz w:val="28"/>
          <w:szCs w:val="28"/>
        </w:rPr>
        <w:fldChar w:fldCharType="end"/>
      </w:r>
      <w:r w:rsidR="003370D4" w:rsidRPr="00776CA6">
        <w:rPr>
          <w:rFonts w:ascii="PT Astra Serif" w:eastAsia="Calibri" w:hAnsi="PT Astra Serif"/>
          <w:sz w:val="28"/>
          <w:szCs w:val="28"/>
        </w:rPr>
        <w:t xml:space="preserve"> и </w:t>
      </w:r>
      <w:r w:rsidR="003370D4" w:rsidRPr="00776CA6">
        <w:rPr>
          <w:rFonts w:ascii="PT Astra Serif" w:eastAsia="Calibri" w:hAnsi="PT Astra Serif"/>
          <w:sz w:val="28"/>
          <w:szCs w:val="28"/>
        </w:rPr>
        <w:fldChar w:fldCharType="begin"/>
      </w:r>
      <w:r w:rsidR="003370D4" w:rsidRPr="00776CA6">
        <w:rPr>
          <w:rFonts w:ascii="PT Astra Serif" w:eastAsia="Calibri" w:hAnsi="PT Astra Serif"/>
          <w:sz w:val="28"/>
          <w:szCs w:val="28"/>
        </w:rPr>
        <w:instrText xml:space="preserve"> REF _Ref420083686 \r \h </w:instrText>
      </w:r>
      <w:r w:rsidR="003370D4" w:rsidRPr="00776CA6">
        <w:rPr>
          <w:rFonts w:ascii="PT Astra Serif" w:eastAsia="Calibri" w:hAnsi="PT Astra Serif"/>
          <w:sz w:val="28"/>
          <w:szCs w:val="28"/>
        </w:rPr>
      </w:r>
      <w:r w:rsidR="00776CA6" w:rsidRPr="00776CA6">
        <w:rPr>
          <w:rFonts w:ascii="PT Astra Serif" w:eastAsia="Calibri" w:hAnsi="PT Astra Serif"/>
          <w:sz w:val="28"/>
          <w:szCs w:val="28"/>
        </w:rPr>
        <w:instrText xml:space="preserve"> \* MERGEFORMAT </w:instrText>
      </w:r>
      <w:r w:rsidR="003370D4"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40.2</w:t>
      </w:r>
      <w:r w:rsidR="003370D4" w:rsidRPr="00776CA6">
        <w:rPr>
          <w:rFonts w:ascii="PT Astra Serif" w:eastAsia="Calibri" w:hAnsi="PT Astra Serif"/>
          <w:sz w:val="28"/>
          <w:szCs w:val="28"/>
        </w:rPr>
        <w:fldChar w:fldCharType="end"/>
      </w:r>
      <w:r w:rsidRPr="00776CA6">
        <w:rPr>
          <w:rFonts w:ascii="PT Astra Serif" w:eastAsia="Calibri" w:hAnsi="PT Astra Serif"/>
          <w:sz w:val="28"/>
          <w:szCs w:val="28"/>
        </w:rPr>
        <w:t xml:space="preserve"> Соглашения, то в Заявлении о прекращении должен быть указан разумный срок для устранения виновной Стороной («</w:t>
      </w:r>
      <w:r w:rsidRPr="00776CA6">
        <w:rPr>
          <w:rFonts w:ascii="PT Astra Serif" w:eastAsia="Calibri" w:hAnsi="PT Astra Serif"/>
          <w:b/>
          <w:bCs/>
          <w:sz w:val="28"/>
          <w:szCs w:val="28"/>
        </w:rPr>
        <w:t>Виновная сторона</w:t>
      </w:r>
      <w:r w:rsidRPr="00776CA6">
        <w:rPr>
          <w:rFonts w:ascii="PT Astra Serif" w:eastAsia="Calibri" w:hAnsi="PT Astra Serif"/>
          <w:sz w:val="28"/>
          <w:szCs w:val="28"/>
        </w:rPr>
        <w:t>») основания для прекращения. Такой разумный срок определяется Прекращающей стороной исходя из конкретных обстоятельств, но не может составлять менее 15 (пятнадцати) рабочих дней.</w:t>
      </w:r>
      <w:bookmarkEnd w:id="1469"/>
      <w:bookmarkEnd w:id="1470"/>
      <w:bookmarkEnd w:id="1471"/>
      <w:bookmarkEnd w:id="1472"/>
    </w:p>
    <w:p w14:paraId="5A65D74B" w14:textId="53AAD20B" w:rsidR="00531A39" w:rsidRPr="00776CA6" w:rsidRDefault="00531A39">
      <w:pPr>
        <w:widowControl w:val="0"/>
        <w:numPr>
          <w:ilvl w:val="1"/>
          <w:numId w:val="12"/>
        </w:numPr>
        <w:tabs>
          <w:tab w:val="left" w:pos="1276"/>
        </w:tabs>
        <w:spacing w:before="120" w:after="120"/>
        <w:ind w:left="567" w:hanging="709"/>
        <w:jc w:val="both"/>
        <w:rPr>
          <w:rFonts w:ascii="PT Astra Serif" w:hAnsi="PT Astra Serif"/>
          <w:b/>
          <w:sz w:val="28"/>
          <w:szCs w:val="28"/>
        </w:rPr>
      </w:pPr>
      <w:bookmarkStart w:id="1473" w:name="_Toc14116416"/>
      <w:bookmarkStart w:id="1474" w:name="_Toc14172963"/>
      <w:bookmarkStart w:id="1475" w:name="_Toc14276092"/>
      <w:bookmarkStart w:id="1476" w:name="_Toc15645939"/>
      <w:r w:rsidRPr="00776CA6">
        <w:rPr>
          <w:rFonts w:ascii="PT Astra Serif" w:eastAsia="Calibri" w:hAnsi="PT Astra Serif"/>
          <w:sz w:val="28"/>
          <w:szCs w:val="28"/>
        </w:rPr>
        <w:t>Если основание прекращения Соглашения устранено Виновной стороной в течение срока, указанного в Заявлении о прекращении, что подтверждается Прекращающей стороной, Заявление о прекращении считается отозванным. Если Прекращающая сторона не подтверждает устранение основания прекращения Соглашения, она вправе обратиться в Суд с требованием о расторжении Соглашения.</w:t>
      </w:r>
      <w:bookmarkEnd w:id="1473"/>
      <w:bookmarkEnd w:id="1474"/>
      <w:bookmarkEnd w:id="1475"/>
      <w:bookmarkEnd w:id="1476"/>
    </w:p>
    <w:p w14:paraId="5B48C6C3" w14:textId="53CFB91F" w:rsidR="00531A39" w:rsidRPr="00776CA6" w:rsidRDefault="00531A39">
      <w:pPr>
        <w:widowControl w:val="0"/>
        <w:numPr>
          <w:ilvl w:val="1"/>
          <w:numId w:val="12"/>
        </w:numPr>
        <w:tabs>
          <w:tab w:val="left" w:pos="1276"/>
        </w:tabs>
        <w:spacing w:before="120" w:after="120"/>
        <w:ind w:left="567" w:hanging="709"/>
        <w:jc w:val="both"/>
        <w:rPr>
          <w:rFonts w:ascii="PT Astra Serif" w:hAnsi="PT Astra Serif"/>
          <w:b/>
          <w:sz w:val="28"/>
          <w:szCs w:val="28"/>
        </w:rPr>
      </w:pPr>
      <w:bookmarkStart w:id="1477" w:name="_Toc14116417"/>
      <w:bookmarkStart w:id="1478" w:name="_Toc14172964"/>
      <w:bookmarkStart w:id="1479" w:name="_Toc14276093"/>
      <w:bookmarkStart w:id="1480" w:name="_Toc15645940"/>
      <w:r w:rsidRPr="00776CA6">
        <w:rPr>
          <w:rFonts w:ascii="PT Astra Serif" w:eastAsia="Calibri" w:hAnsi="PT Astra Serif"/>
          <w:sz w:val="28"/>
          <w:szCs w:val="28"/>
        </w:rPr>
        <w:t>Виновная сторона вправе в течение 5 (пяти) рабочих дней после получения Заявления о прекращении, предоставить Прекращающей стороне план устранения соответствующих нарушений для изучения («</w:t>
      </w:r>
      <w:r w:rsidRPr="00776CA6">
        <w:rPr>
          <w:rFonts w:ascii="PT Astra Serif" w:eastAsia="Calibri" w:hAnsi="PT Astra Serif"/>
          <w:b/>
          <w:bCs/>
          <w:sz w:val="28"/>
          <w:szCs w:val="28"/>
        </w:rPr>
        <w:t>План устранения нарушений</w:t>
      </w:r>
      <w:r w:rsidRPr="00776CA6">
        <w:rPr>
          <w:rFonts w:ascii="PT Astra Serif" w:eastAsia="Calibri" w:hAnsi="PT Astra Serif"/>
          <w:sz w:val="28"/>
          <w:szCs w:val="28"/>
        </w:rPr>
        <w:t>»). В течение 5 (пяти) рабочих дней со дня получения Плана устранения нарушений Прекращающая сторона должна уведомить Виновную сторону об утверждении или отклонении Плана устранения нарушений, в ином случае по истечении указанного срока такой план считается согласованным Прекращающей стороной.</w:t>
      </w:r>
      <w:bookmarkEnd w:id="1477"/>
      <w:bookmarkEnd w:id="1478"/>
      <w:bookmarkEnd w:id="1479"/>
      <w:bookmarkEnd w:id="1480"/>
    </w:p>
    <w:p w14:paraId="78AF141C" w14:textId="015380E4" w:rsidR="00531A39" w:rsidRPr="00776CA6" w:rsidRDefault="00531A39">
      <w:pPr>
        <w:widowControl w:val="0"/>
        <w:numPr>
          <w:ilvl w:val="1"/>
          <w:numId w:val="12"/>
        </w:numPr>
        <w:tabs>
          <w:tab w:val="left" w:pos="1276"/>
        </w:tabs>
        <w:spacing w:before="120" w:after="120"/>
        <w:ind w:left="567" w:hanging="709"/>
        <w:jc w:val="both"/>
        <w:rPr>
          <w:rFonts w:ascii="PT Astra Serif" w:hAnsi="PT Astra Serif"/>
          <w:b/>
          <w:sz w:val="28"/>
          <w:szCs w:val="28"/>
        </w:rPr>
      </w:pPr>
      <w:bookmarkStart w:id="1481" w:name="_Toc14116418"/>
      <w:bookmarkStart w:id="1482" w:name="_Toc14172965"/>
      <w:bookmarkStart w:id="1483" w:name="_Toc14276094"/>
      <w:bookmarkStart w:id="1484" w:name="_Toc15645941"/>
      <w:r w:rsidRPr="00776CA6">
        <w:rPr>
          <w:rFonts w:ascii="PT Astra Serif" w:eastAsia="Calibri" w:hAnsi="PT Astra Serif"/>
          <w:sz w:val="28"/>
          <w:szCs w:val="28"/>
        </w:rPr>
        <w:t>Если Виновная сторона реализует План устранения нарушений, то действие Заявления о прекращении считается приостановленным на период реализации соответствующего плана. В случае успешного осуществления Плана устранения нарушений, подтвержденного Прекращающей стороной, Заявление о прекращении считается отозванным, исполнение Соглашения должно быть продолжено в связи с устранением основания прекращения Соглашения.</w:t>
      </w:r>
      <w:bookmarkEnd w:id="1481"/>
      <w:bookmarkEnd w:id="1482"/>
      <w:bookmarkEnd w:id="1483"/>
      <w:bookmarkEnd w:id="1484"/>
    </w:p>
    <w:p w14:paraId="7B845935" w14:textId="3A242230" w:rsidR="00531A39" w:rsidRPr="00776CA6" w:rsidRDefault="00531A39">
      <w:pPr>
        <w:widowControl w:val="0"/>
        <w:numPr>
          <w:ilvl w:val="1"/>
          <w:numId w:val="12"/>
        </w:numPr>
        <w:tabs>
          <w:tab w:val="left" w:pos="1276"/>
        </w:tabs>
        <w:spacing w:before="120" w:after="120"/>
        <w:ind w:left="567" w:hanging="709"/>
        <w:jc w:val="both"/>
        <w:rPr>
          <w:rFonts w:ascii="PT Astra Serif" w:hAnsi="PT Astra Serif"/>
          <w:b/>
          <w:sz w:val="28"/>
          <w:szCs w:val="28"/>
        </w:rPr>
      </w:pPr>
      <w:bookmarkStart w:id="1485" w:name="_Toc14116419"/>
      <w:bookmarkStart w:id="1486" w:name="_Toc14172966"/>
      <w:bookmarkStart w:id="1487" w:name="_Toc14276095"/>
      <w:bookmarkStart w:id="1488" w:name="_Toc15645942"/>
      <w:r w:rsidRPr="00776CA6">
        <w:rPr>
          <w:rFonts w:ascii="PT Astra Serif" w:eastAsia="Calibri" w:hAnsi="PT Astra Serif"/>
          <w:sz w:val="28"/>
          <w:szCs w:val="28"/>
        </w:rPr>
        <w:t>Если согласованный План устранения нарушений не осуществлен в установленный срок, то Прекращающая сторона вправе обратиться в Суд с требованием о расторжении Соглашения.</w:t>
      </w:r>
      <w:bookmarkEnd w:id="1485"/>
      <w:bookmarkEnd w:id="1486"/>
      <w:bookmarkEnd w:id="1487"/>
      <w:bookmarkEnd w:id="1488"/>
    </w:p>
    <w:p w14:paraId="5CA46697" w14:textId="479EA970" w:rsidR="00531A39" w:rsidRPr="00776CA6" w:rsidRDefault="00531A39">
      <w:pPr>
        <w:widowControl w:val="0"/>
        <w:numPr>
          <w:ilvl w:val="1"/>
          <w:numId w:val="12"/>
        </w:numPr>
        <w:tabs>
          <w:tab w:val="left" w:pos="1276"/>
        </w:tabs>
        <w:spacing w:before="120" w:after="120"/>
        <w:ind w:left="567" w:hanging="709"/>
        <w:jc w:val="both"/>
        <w:rPr>
          <w:rFonts w:ascii="PT Astra Serif" w:hAnsi="PT Astra Serif"/>
          <w:b/>
          <w:sz w:val="28"/>
          <w:szCs w:val="28"/>
        </w:rPr>
      </w:pPr>
      <w:bookmarkStart w:id="1489" w:name="_Toc14116420"/>
      <w:bookmarkStart w:id="1490" w:name="_Toc14172967"/>
      <w:bookmarkStart w:id="1491" w:name="_Toc14276096"/>
      <w:bookmarkStart w:id="1492" w:name="_Toc15645943"/>
      <w:r w:rsidRPr="00776CA6">
        <w:rPr>
          <w:rFonts w:ascii="PT Astra Serif" w:eastAsia="Calibri" w:hAnsi="PT Astra Serif"/>
          <w:sz w:val="28"/>
          <w:szCs w:val="28"/>
        </w:rPr>
        <w:t>Соглашение должно быть прекращено по истечении 10 (десяти) рабочих дней со дня принятия решения Суда о прекращении Соглашения на основании обращения любой из Сторон, если иной срок не установлен решением Суда.</w:t>
      </w:r>
      <w:bookmarkEnd w:id="1489"/>
      <w:bookmarkEnd w:id="1490"/>
      <w:bookmarkEnd w:id="1491"/>
      <w:bookmarkEnd w:id="1492"/>
    </w:p>
    <w:p w14:paraId="52F95F4E" w14:textId="719602B4" w:rsidR="00531A39" w:rsidRPr="00776CA6" w:rsidRDefault="00531A39">
      <w:pPr>
        <w:widowControl w:val="0"/>
        <w:numPr>
          <w:ilvl w:val="1"/>
          <w:numId w:val="12"/>
        </w:numPr>
        <w:tabs>
          <w:tab w:val="left" w:pos="1276"/>
        </w:tabs>
        <w:spacing w:before="120" w:after="120"/>
        <w:ind w:left="567" w:hanging="709"/>
        <w:jc w:val="both"/>
        <w:rPr>
          <w:rFonts w:ascii="PT Astra Serif" w:hAnsi="PT Astra Serif"/>
          <w:b/>
          <w:sz w:val="28"/>
          <w:szCs w:val="28"/>
        </w:rPr>
      </w:pPr>
      <w:bookmarkStart w:id="1493" w:name="_Toc14116421"/>
      <w:bookmarkStart w:id="1494" w:name="_Toc14172968"/>
      <w:bookmarkStart w:id="1495" w:name="_Toc14276097"/>
      <w:bookmarkStart w:id="1496" w:name="_Toc15645944"/>
      <w:r w:rsidRPr="00776CA6">
        <w:rPr>
          <w:rFonts w:ascii="PT Astra Serif" w:eastAsia="Calibri" w:hAnsi="PT Astra Serif"/>
          <w:sz w:val="28"/>
          <w:szCs w:val="28"/>
        </w:rPr>
        <w:t xml:space="preserve">Если две Стороны одновременно направили друг другу Заявление о прекращении по разным основаниям, и ни одно из этих Заявлений о прекращении не отозвано в течение 5 (пяти) рабочих дней с даты вручения Заявления о прекращении, то считается, что между такими Сторонами возник Спор, подлежащий разрешению в порядке, предусмотренном разделом </w:t>
      </w:r>
      <w:r w:rsidRPr="00776CA6">
        <w:rPr>
          <w:rFonts w:ascii="PT Astra Serif" w:eastAsia="Calibri" w:hAnsi="PT Astra Serif"/>
          <w:sz w:val="28"/>
          <w:szCs w:val="28"/>
          <w:lang w:eastAsia="en-US"/>
        </w:rPr>
        <w:fldChar w:fldCharType="begin"/>
      </w:r>
      <w:r w:rsidRPr="00776CA6">
        <w:rPr>
          <w:rFonts w:ascii="PT Astra Serif" w:eastAsia="Calibri" w:hAnsi="PT Astra Serif"/>
          <w:sz w:val="28"/>
          <w:szCs w:val="28"/>
        </w:rPr>
        <w:instrText xml:space="preserve"> REF _Ref22643015 \r \h </w:instrText>
      </w:r>
      <w:r w:rsidR="00607D4E" w:rsidRPr="00776CA6">
        <w:rPr>
          <w:rFonts w:ascii="PT Astra Serif" w:eastAsia="Calibri" w:hAnsi="PT Astra Serif"/>
          <w:sz w:val="28"/>
          <w:szCs w:val="28"/>
          <w:lang w:eastAsia="en-US"/>
        </w:rPr>
        <w:instrText xml:space="preserve"> \* MERGEFORMAT </w:instrText>
      </w:r>
      <w:r w:rsidRPr="00776CA6">
        <w:rPr>
          <w:rFonts w:ascii="PT Astra Serif" w:eastAsia="Calibri" w:hAnsi="PT Astra Serif"/>
          <w:sz w:val="28"/>
          <w:szCs w:val="28"/>
          <w:lang w:eastAsia="en-US"/>
        </w:rPr>
      </w:r>
      <w:r w:rsidRPr="00776CA6">
        <w:rPr>
          <w:rFonts w:ascii="PT Astra Serif" w:eastAsia="Calibri" w:hAnsi="PT Astra Serif"/>
          <w:sz w:val="28"/>
          <w:szCs w:val="28"/>
          <w:lang w:eastAsia="en-US"/>
        </w:rPr>
        <w:fldChar w:fldCharType="separate"/>
      </w:r>
      <w:r w:rsidR="00466C7F" w:rsidRPr="00776CA6">
        <w:rPr>
          <w:rFonts w:ascii="PT Astra Serif" w:eastAsia="Calibri" w:hAnsi="PT Astra Serif"/>
          <w:sz w:val="28"/>
          <w:szCs w:val="28"/>
        </w:rPr>
        <w:t>XII</w:t>
      </w:r>
      <w:r w:rsidRPr="00776CA6">
        <w:rPr>
          <w:rFonts w:ascii="PT Astra Serif" w:eastAsia="Calibri" w:hAnsi="PT Astra Serif"/>
          <w:sz w:val="28"/>
          <w:szCs w:val="28"/>
          <w:lang w:eastAsia="en-US"/>
        </w:rPr>
        <w:fldChar w:fldCharType="end"/>
      </w:r>
      <w:r w:rsidRPr="00776CA6">
        <w:rPr>
          <w:rFonts w:ascii="PT Astra Serif" w:eastAsia="Calibri" w:hAnsi="PT Astra Serif"/>
          <w:sz w:val="28"/>
          <w:szCs w:val="28"/>
          <w:lang w:eastAsia="en-US"/>
        </w:rPr>
        <w:t xml:space="preserve"> </w:t>
      </w:r>
      <w:r w:rsidRPr="00776CA6">
        <w:rPr>
          <w:rFonts w:ascii="PT Astra Serif" w:eastAsia="Calibri" w:hAnsi="PT Astra Serif"/>
          <w:sz w:val="28"/>
          <w:szCs w:val="28"/>
        </w:rPr>
        <w:t>Соглашения. Для целей настоящего пункта считается, что Заявления о прекращении направлены одновременно, если это сделано в один и тот же день.</w:t>
      </w:r>
      <w:bookmarkEnd w:id="1493"/>
      <w:bookmarkEnd w:id="1494"/>
      <w:bookmarkEnd w:id="1495"/>
      <w:bookmarkEnd w:id="1496"/>
    </w:p>
    <w:p w14:paraId="438F3F18" w14:textId="77777777" w:rsidR="003D2D3A" w:rsidRPr="00776CA6" w:rsidRDefault="003D2D3A" w:rsidP="000B34F9">
      <w:pPr>
        <w:widowControl w:val="0"/>
        <w:tabs>
          <w:tab w:val="left" w:pos="1276"/>
        </w:tabs>
        <w:spacing w:before="120" w:after="120"/>
        <w:ind w:left="-142"/>
        <w:jc w:val="both"/>
        <w:rPr>
          <w:rFonts w:ascii="PT Astra Serif" w:hAnsi="PT Astra Serif"/>
          <w:b/>
          <w:sz w:val="28"/>
          <w:szCs w:val="28"/>
        </w:rPr>
      </w:pPr>
    </w:p>
    <w:p w14:paraId="233C8ECB" w14:textId="77777777" w:rsidR="00FC5091" w:rsidRPr="00776CA6" w:rsidRDefault="00FC5091" w:rsidP="000B34F9">
      <w:pPr>
        <w:pStyle w:val="1"/>
        <w:keepNext w:val="0"/>
        <w:widowControl w:val="0"/>
        <w:spacing w:before="120" w:after="120" w:line="240" w:lineRule="auto"/>
        <w:ind w:left="567"/>
        <w:jc w:val="both"/>
        <w:rPr>
          <w:rFonts w:ascii="PT Astra Serif" w:hAnsi="PT Astra Serif"/>
          <w:sz w:val="28"/>
          <w:szCs w:val="28"/>
        </w:rPr>
      </w:pPr>
      <w:bookmarkStart w:id="1497" w:name="_Toc470353263"/>
      <w:bookmarkStart w:id="1498" w:name="_Ref511152845"/>
      <w:bookmarkStart w:id="1499" w:name="_Ref511152846"/>
      <w:bookmarkStart w:id="1500" w:name="_Ref511209751"/>
      <w:bookmarkStart w:id="1501" w:name="_Ref525399313"/>
      <w:bookmarkStart w:id="1502" w:name="_Ref529469047"/>
      <w:bookmarkStart w:id="1503" w:name="_Ref22642394"/>
      <w:bookmarkStart w:id="1504" w:name="_Ref22643015"/>
      <w:bookmarkStart w:id="1505" w:name="_Ref111191563"/>
      <w:bookmarkStart w:id="1506" w:name="_Toc144213745"/>
      <w:r w:rsidRPr="00776CA6">
        <w:rPr>
          <w:rFonts w:ascii="PT Astra Serif" w:hAnsi="PT Astra Serif"/>
          <w:sz w:val="28"/>
          <w:szCs w:val="28"/>
        </w:rPr>
        <w:lastRenderedPageBreak/>
        <w:t>ПОРЯДОК РАЗРЕШЕНИЯ СПОРОВ</w:t>
      </w:r>
      <w:bookmarkEnd w:id="1497"/>
      <w:bookmarkEnd w:id="1498"/>
      <w:bookmarkEnd w:id="1499"/>
      <w:bookmarkEnd w:id="1500"/>
      <w:bookmarkEnd w:id="1501"/>
      <w:bookmarkEnd w:id="1502"/>
      <w:bookmarkEnd w:id="1503"/>
      <w:bookmarkEnd w:id="1504"/>
      <w:bookmarkEnd w:id="1505"/>
      <w:bookmarkEnd w:id="1506"/>
    </w:p>
    <w:p w14:paraId="33E024AE" w14:textId="77777777" w:rsidR="00FC5091" w:rsidRPr="00776CA6" w:rsidRDefault="00FC5091">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sz w:val="28"/>
          <w:szCs w:val="28"/>
        </w:rPr>
      </w:pPr>
      <w:bookmarkStart w:id="1507" w:name="_Toc470353264"/>
      <w:bookmarkStart w:id="1508" w:name="_Toc144213746"/>
      <w:r w:rsidRPr="00776CA6">
        <w:rPr>
          <w:rFonts w:ascii="PT Astra Serif" w:hAnsi="PT Astra Serif"/>
          <w:b/>
          <w:sz w:val="28"/>
          <w:szCs w:val="28"/>
        </w:rPr>
        <w:t>Общие положения</w:t>
      </w:r>
      <w:bookmarkEnd w:id="1507"/>
      <w:bookmarkEnd w:id="1508"/>
    </w:p>
    <w:p w14:paraId="38EBECBF" w14:textId="4331E8CA" w:rsidR="00FC5091" w:rsidRPr="00776CA6" w:rsidRDefault="001F6829">
      <w:pPr>
        <w:widowControl w:val="0"/>
        <w:numPr>
          <w:ilvl w:val="1"/>
          <w:numId w:val="12"/>
        </w:numPr>
        <w:tabs>
          <w:tab w:val="left" w:pos="567"/>
        </w:tabs>
        <w:spacing w:before="120" w:after="120"/>
        <w:ind w:left="567" w:hanging="709"/>
        <w:jc w:val="both"/>
        <w:rPr>
          <w:rFonts w:ascii="PT Astra Serif" w:hAnsi="PT Astra Serif"/>
          <w:sz w:val="28"/>
          <w:szCs w:val="28"/>
        </w:rPr>
      </w:pPr>
      <w:bookmarkStart w:id="1509" w:name="_Ref470289134"/>
      <w:bookmarkStart w:id="1510" w:name="_Toc511216345"/>
      <w:bookmarkStart w:id="1511" w:name="_Toc525737802"/>
      <w:bookmarkStart w:id="1512" w:name="_Toc525762807"/>
      <w:bookmarkStart w:id="1513" w:name="_Toc528749179"/>
      <w:bookmarkStart w:id="1514" w:name="_Toc529905409"/>
      <w:bookmarkStart w:id="1515" w:name="_Toc530595544"/>
      <w:r w:rsidRPr="00776CA6">
        <w:rPr>
          <w:rFonts w:ascii="PT Astra Serif" w:hAnsi="PT Astra Serif"/>
          <w:sz w:val="28"/>
          <w:szCs w:val="28"/>
        </w:rPr>
        <w:t>Споры</w:t>
      </w:r>
      <w:r w:rsidR="00FC5091" w:rsidRPr="00776CA6">
        <w:rPr>
          <w:rFonts w:ascii="PT Astra Serif" w:hAnsi="PT Astra Serif"/>
          <w:sz w:val="28"/>
          <w:szCs w:val="28"/>
        </w:rPr>
        <w:t xml:space="preserve"> должны разрешаться в соответствии с настоящим разделом.</w:t>
      </w:r>
      <w:bookmarkEnd w:id="1509"/>
      <w:bookmarkEnd w:id="1510"/>
      <w:bookmarkEnd w:id="1511"/>
      <w:bookmarkEnd w:id="1512"/>
      <w:bookmarkEnd w:id="1513"/>
      <w:bookmarkEnd w:id="1514"/>
      <w:bookmarkEnd w:id="1515"/>
    </w:p>
    <w:p w14:paraId="4DE62471" w14:textId="77777777" w:rsidR="00FC5091" w:rsidRPr="00776CA6" w:rsidRDefault="00FC5091">
      <w:pPr>
        <w:widowControl w:val="0"/>
        <w:numPr>
          <w:ilvl w:val="1"/>
          <w:numId w:val="12"/>
        </w:numPr>
        <w:tabs>
          <w:tab w:val="left" w:pos="567"/>
        </w:tabs>
        <w:spacing w:before="120" w:after="120"/>
        <w:ind w:left="567" w:hanging="709"/>
        <w:jc w:val="both"/>
        <w:rPr>
          <w:rFonts w:ascii="PT Astra Serif" w:hAnsi="PT Astra Serif"/>
          <w:sz w:val="28"/>
          <w:szCs w:val="28"/>
        </w:rPr>
      </w:pPr>
      <w:bookmarkStart w:id="1516" w:name="_Toc511216346"/>
      <w:bookmarkStart w:id="1517" w:name="_Toc525737803"/>
      <w:bookmarkStart w:id="1518" w:name="_Toc525762808"/>
      <w:bookmarkStart w:id="1519" w:name="_Toc528749180"/>
      <w:bookmarkStart w:id="1520" w:name="_Toc529905410"/>
      <w:bookmarkStart w:id="1521" w:name="_Toc530595545"/>
      <w:r w:rsidRPr="00776CA6">
        <w:rPr>
          <w:rFonts w:ascii="PT Astra Serif" w:hAnsi="PT Astra Serif"/>
          <w:sz w:val="28"/>
          <w:szCs w:val="28"/>
        </w:rPr>
        <w:t>Настоящим Сторонами согласован обязательный досудебный претензионный порядок урегулирования Споров.</w:t>
      </w:r>
      <w:bookmarkEnd w:id="1516"/>
      <w:bookmarkEnd w:id="1517"/>
      <w:bookmarkEnd w:id="1518"/>
      <w:bookmarkEnd w:id="1519"/>
      <w:bookmarkEnd w:id="1520"/>
      <w:bookmarkEnd w:id="1521"/>
    </w:p>
    <w:p w14:paraId="1110E0B7" w14:textId="1F3E00FB" w:rsidR="00FC5091" w:rsidRPr="00776CA6" w:rsidRDefault="00FC5091">
      <w:pPr>
        <w:widowControl w:val="0"/>
        <w:numPr>
          <w:ilvl w:val="1"/>
          <w:numId w:val="12"/>
        </w:numPr>
        <w:tabs>
          <w:tab w:val="left" w:pos="567"/>
        </w:tabs>
        <w:spacing w:before="120" w:after="120"/>
        <w:ind w:left="567" w:hanging="709"/>
        <w:jc w:val="both"/>
        <w:rPr>
          <w:rFonts w:ascii="PT Astra Serif" w:hAnsi="PT Astra Serif"/>
          <w:sz w:val="28"/>
          <w:szCs w:val="28"/>
        </w:rPr>
      </w:pPr>
      <w:bookmarkStart w:id="1522" w:name="_Toc511216347"/>
      <w:bookmarkStart w:id="1523" w:name="_Toc525737804"/>
      <w:bookmarkStart w:id="1524" w:name="_Toc525762809"/>
      <w:bookmarkStart w:id="1525" w:name="_Toc528749181"/>
      <w:bookmarkStart w:id="1526" w:name="_Toc529905411"/>
      <w:bookmarkStart w:id="1527" w:name="_Toc530595546"/>
      <w:r w:rsidRPr="00776CA6">
        <w:rPr>
          <w:rFonts w:ascii="PT Astra Serif" w:hAnsi="PT Astra Serif"/>
          <w:sz w:val="28"/>
          <w:szCs w:val="28"/>
        </w:rPr>
        <w:t xml:space="preserve">Разрешение Спора в соответствии с настоящим разделом не освобождает Стороны от исполнения обязательств по Соглашению, в том числе не является основанием для прекращения Концессионером </w:t>
      </w:r>
      <w:r w:rsidR="005328F0" w:rsidRPr="00776CA6">
        <w:rPr>
          <w:rFonts w:ascii="PT Astra Serif" w:hAnsi="PT Astra Serif"/>
          <w:sz w:val="28"/>
          <w:szCs w:val="28"/>
        </w:rPr>
        <w:t xml:space="preserve">Создания </w:t>
      </w:r>
      <w:r w:rsidRPr="00776CA6">
        <w:rPr>
          <w:rFonts w:ascii="PT Astra Serif" w:hAnsi="PT Astra Serif"/>
          <w:sz w:val="28"/>
          <w:szCs w:val="28"/>
        </w:rPr>
        <w:t>и (или) Эксплуатации Объекта Соглашения.</w:t>
      </w:r>
      <w:bookmarkEnd w:id="1522"/>
      <w:bookmarkEnd w:id="1523"/>
      <w:bookmarkEnd w:id="1524"/>
      <w:bookmarkEnd w:id="1525"/>
      <w:bookmarkEnd w:id="1526"/>
      <w:bookmarkEnd w:id="1527"/>
    </w:p>
    <w:p w14:paraId="4F8981E7" w14:textId="77777777" w:rsidR="00FC5091" w:rsidRPr="00776CA6" w:rsidRDefault="00FC5091">
      <w:pPr>
        <w:widowControl w:val="0"/>
        <w:numPr>
          <w:ilvl w:val="1"/>
          <w:numId w:val="12"/>
        </w:numPr>
        <w:tabs>
          <w:tab w:val="left" w:pos="567"/>
        </w:tabs>
        <w:spacing w:before="120" w:after="120"/>
        <w:ind w:left="567" w:hanging="709"/>
        <w:jc w:val="both"/>
        <w:rPr>
          <w:rFonts w:ascii="PT Astra Serif" w:hAnsi="PT Astra Serif"/>
          <w:sz w:val="28"/>
          <w:szCs w:val="28"/>
        </w:rPr>
      </w:pPr>
      <w:bookmarkStart w:id="1528" w:name="_Ref470073468"/>
      <w:bookmarkStart w:id="1529" w:name="_Toc511216348"/>
      <w:bookmarkStart w:id="1530" w:name="_Toc525737805"/>
      <w:bookmarkStart w:id="1531" w:name="_Toc525762810"/>
      <w:bookmarkStart w:id="1532" w:name="_Toc528749182"/>
      <w:bookmarkStart w:id="1533" w:name="_Toc529905412"/>
      <w:bookmarkStart w:id="1534" w:name="_Toc530595547"/>
      <w:r w:rsidRPr="00776CA6">
        <w:rPr>
          <w:rFonts w:ascii="PT Astra Serif" w:hAnsi="PT Astra Serif"/>
          <w:sz w:val="28"/>
          <w:szCs w:val="28"/>
        </w:rPr>
        <w:t>Сторона, полагающая, что возник Спор («</w:t>
      </w:r>
      <w:r w:rsidRPr="00776CA6">
        <w:rPr>
          <w:rFonts w:ascii="PT Astra Serif" w:hAnsi="PT Astra Serif"/>
          <w:b/>
          <w:sz w:val="28"/>
          <w:szCs w:val="28"/>
        </w:rPr>
        <w:t>Требующая сторона</w:t>
      </w:r>
      <w:r w:rsidRPr="00776CA6">
        <w:rPr>
          <w:rFonts w:ascii="PT Astra Serif" w:hAnsi="PT Astra Serif"/>
          <w:sz w:val="28"/>
          <w:szCs w:val="28"/>
        </w:rPr>
        <w:t>»), обязана направить другой Стороне («</w:t>
      </w:r>
      <w:r w:rsidRPr="00776CA6">
        <w:rPr>
          <w:rFonts w:ascii="PT Astra Serif" w:hAnsi="PT Astra Serif"/>
          <w:b/>
          <w:sz w:val="28"/>
          <w:szCs w:val="28"/>
        </w:rPr>
        <w:t>Отвечающая сторона</w:t>
      </w:r>
      <w:r w:rsidRPr="00776CA6">
        <w:rPr>
          <w:rFonts w:ascii="PT Astra Serif" w:hAnsi="PT Astra Serif"/>
          <w:sz w:val="28"/>
          <w:szCs w:val="28"/>
        </w:rPr>
        <w:t>») письменное уведомление с указанием следующей информации:</w:t>
      </w:r>
      <w:bookmarkEnd w:id="1528"/>
      <w:bookmarkEnd w:id="1529"/>
      <w:bookmarkEnd w:id="1530"/>
      <w:bookmarkEnd w:id="1531"/>
      <w:bookmarkEnd w:id="1532"/>
      <w:bookmarkEnd w:id="1533"/>
      <w:bookmarkEnd w:id="1534"/>
    </w:p>
    <w:p w14:paraId="69496850" w14:textId="77777777" w:rsidR="00FC5091" w:rsidRPr="00776CA6" w:rsidRDefault="00FC5091" w:rsidP="00502DC5">
      <w:pPr>
        <w:widowControl w:val="0"/>
        <w:numPr>
          <w:ilvl w:val="0"/>
          <w:numId w:val="40"/>
        </w:numPr>
        <w:tabs>
          <w:tab w:val="left" w:pos="567"/>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535" w:name="_Toc511216349"/>
      <w:bookmarkStart w:id="1536" w:name="_Toc525737806"/>
      <w:bookmarkStart w:id="1537" w:name="_Toc525762811"/>
      <w:bookmarkStart w:id="1538" w:name="_Toc528749183"/>
      <w:bookmarkStart w:id="1539" w:name="_Toc529905413"/>
      <w:bookmarkStart w:id="1540" w:name="_Toc530595548"/>
      <w:r w:rsidRPr="00776CA6">
        <w:rPr>
          <w:rFonts w:ascii="PT Astra Serif" w:hAnsi="PT Astra Serif"/>
          <w:w w:val="0"/>
          <w:sz w:val="28"/>
          <w:szCs w:val="28"/>
        </w:rPr>
        <w:t>описание предмета Спора;</w:t>
      </w:r>
      <w:bookmarkEnd w:id="1535"/>
      <w:bookmarkEnd w:id="1536"/>
      <w:bookmarkEnd w:id="1537"/>
      <w:bookmarkEnd w:id="1538"/>
      <w:bookmarkEnd w:id="1539"/>
      <w:bookmarkEnd w:id="1540"/>
    </w:p>
    <w:p w14:paraId="4033A665" w14:textId="77777777" w:rsidR="00FC5091" w:rsidRPr="00776CA6" w:rsidRDefault="00FC5091" w:rsidP="00502DC5">
      <w:pPr>
        <w:widowControl w:val="0"/>
        <w:numPr>
          <w:ilvl w:val="0"/>
          <w:numId w:val="40"/>
        </w:numPr>
        <w:tabs>
          <w:tab w:val="left" w:pos="567"/>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541" w:name="_Toc511216350"/>
      <w:bookmarkStart w:id="1542" w:name="_Toc525737807"/>
      <w:bookmarkStart w:id="1543" w:name="_Toc525762812"/>
      <w:bookmarkStart w:id="1544" w:name="_Toc528749184"/>
      <w:bookmarkStart w:id="1545" w:name="_Toc529905414"/>
      <w:bookmarkStart w:id="1546" w:name="_Toc530595549"/>
      <w:r w:rsidRPr="00776CA6">
        <w:rPr>
          <w:rFonts w:ascii="PT Astra Serif" w:hAnsi="PT Astra Serif"/>
          <w:w w:val="0"/>
          <w:sz w:val="28"/>
          <w:szCs w:val="28"/>
        </w:rPr>
        <w:t>требования Требующей стороны по предмету Спора, включая возмещение любых убытков или ущерба;</w:t>
      </w:r>
      <w:bookmarkEnd w:id="1541"/>
      <w:bookmarkEnd w:id="1542"/>
      <w:bookmarkEnd w:id="1543"/>
      <w:bookmarkEnd w:id="1544"/>
      <w:bookmarkEnd w:id="1545"/>
      <w:bookmarkEnd w:id="1546"/>
    </w:p>
    <w:p w14:paraId="188348A9" w14:textId="77777777" w:rsidR="00FC5091" w:rsidRPr="00776CA6" w:rsidRDefault="00FC5091" w:rsidP="00502DC5">
      <w:pPr>
        <w:widowControl w:val="0"/>
        <w:numPr>
          <w:ilvl w:val="0"/>
          <w:numId w:val="40"/>
        </w:numPr>
        <w:tabs>
          <w:tab w:val="left" w:pos="567"/>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547" w:name="_Toc511216351"/>
      <w:bookmarkStart w:id="1548" w:name="_Toc525737808"/>
      <w:bookmarkStart w:id="1549" w:name="_Toc525762813"/>
      <w:bookmarkStart w:id="1550" w:name="_Toc528749185"/>
      <w:bookmarkStart w:id="1551" w:name="_Toc529905415"/>
      <w:bookmarkStart w:id="1552" w:name="_Toc530595550"/>
      <w:r w:rsidRPr="00776CA6">
        <w:rPr>
          <w:rFonts w:ascii="PT Astra Serif" w:hAnsi="PT Astra Serif"/>
          <w:w w:val="0"/>
          <w:sz w:val="28"/>
          <w:szCs w:val="28"/>
        </w:rPr>
        <w:t>обоснование требований Требующей стороны;</w:t>
      </w:r>
      <w:bookmarkEnd w:id="1547"/>
      <w:bookmarkEnd w:id="1548"/>
      <w:bookmarkEnd w:id="1549"/>
      <w:bookmarkEnd w:id="1550"/>
      <w:bookmarkEnd w:id="1551"/>
      <w:bookmarkEnd w:id="1552"/>
    </w:p>
    <w:p w14:paraId="01882265" w14:textId="101EE66C" w:rsidR="00AA54C2" w:rsidRPr="00776CA6" w:rsidRDefault="00FC5091" w:rsidP="00502DC5">
      <w:pPr>
        <w:widowControl w:val="0"/>
        <w:numPr>
          <w:ilvl w:val="0"/>
          <w:numId w:val="40"/>
        </w:numPr>
        <w:tabs>
          <w:tab w:val="left" w:pos="567"/>
          <w:tab w:val="left" w:pos="1701"/>
        </w:tabs>
        <w:autoSpaceDE w:val="0"/>
        <w:autoSpaceDN w:val="0"/>
        <w:adjustRightInd w:val="0"/>
        <w:spacing w:before="120" w:after="120"/>
        <w:ind w:hanging="685"/>
        <w:jc w:val="both"/>
        <w:outlineLvl w:val="1"/>
        <w:rPr>
          <w:rFonts w:ascii="PT Astra Serif" w:hAnsi="PT Astra Serif"/>
          <w:sz w:val="28"/>
          <w:szCs w:val="28"/>
        </w:rPr>
      </w:pPr>
      <w:bookmarkStart w:id="1553" w:name="_Ref470073452"/>
      <w:bookmarkStart w:id="1554" w:name="_Toc511216352"/>
      <w:bookmarkStart w:id="1555" w:name="_Toc525737809"/>
      <w:bookmarkStart w:id="1556" w:name="_Toc525762814"/>
      <w:bookmarkStart w:id="1557" w:name="_Toc528749186"/>
      <w:bookmarkStart w:id="1558" w:name="_Toc529905416"/>
      <w:bookmarkStart w:id="1559" w:name="_Toc530595551"/>
      <w:r w:rsidRPr="00776CA6">
        <w:rPr>
          <w:rFonts w:ascii="PT Astra Serif" w:hAnsi="PT Astra Serif"/>
          <w:w w:val="0"/>
          <w:sz w:val="28"/>
          <w:szCs w:val="28"/>
        </w:rPr>
        <w:t xml:space="preserve">предполагаемую дату проведения переговоров, которые должны состояться не позднее чем через 10 (десять) рабочих дней с </w:t>
      </w:r>
      <w:r w:rsidR="002832E3" w:rsidRPr="00776CA6">
        <w:rPr>
          <w:rFonts w:ascii="PT Astra Serif" w:hAnsi="PT Astra Serif"/>
          <w:w w:val="0"/>
          <w:sz w:val="28"/>
          <w:szCs w:val="28"/>
        </w:rPr>
        <w:t>даты</w:t>
      </w:r>
      <w:r w:rsidRPr="00776CA6">
        <w:rPr>
          <w:rFonts w:ascii="PT Astra Serif" w:hAnsi="PT Astra Serif"/>
          <w:w w:val="0"/>
          <w:sz w:val="28"/>
          <w:szCs w:val="28"/>
        </w:rPr>
        <w:t xml:space="preserve"> вручения уведомления Отвечающей</w:t>
      </w:r>
      <w:r w:rsidRPr="00776CA6">
        <w:rPr>
          <w:rFonts w:ascii="PT Astra Serif" w:hAnsi="PT Astra Serif"/>
          <w:sz w:val="28"/>
          <w:szCs w:val="28"/>
        </w:rPr>
        <w:t xml:space="preserve"> стороне, место проведения переговоров и предполагаемый состав участников Требующей стороны («</w:t>
      </w:r>
      <w:r w:rsidRPr="00776CA6">
        <w:rPr>
          <w:rFonts w:ascii="PT Astra Serif" w:hAnsi="PT Astra Serif"/>
          <w:b/>
          <w:sz w:val="28"/>
          <w:szCs w:val="28"/>
        </w:rPr>
        <w:t>Уведомление о Споре</w:t>
      </w:r>
      <w:r w:rsidRPr="00776CA6">
        <w:rPr>
          <w:rFonts w:ascii="PT Astra Serif" w:hAnsi="PT Astra Serif"/>
          <w:sz w:val="28"/>
          <w:szCs w:val="28"/>
        </w:rPr>
        <w:t>»).</w:t>
      </w:r>
      <w:bookmarkEnd w:id="1553"/>
      <w:bookmarkEnd w:id="1554"/>
      <w:bookmarkEnd w:id="1555"/>
      <w:bookmarkEnd w:id="1556"/>
      <w:bookmarkEnd w:id="1557"/>
      <w:bookmarkEnd w:id="1558"/>
      <w:bookmarkEnd w:id="1559"/>
    </w:p>
    <w:p w14:paraId="67DB334A" w14:textId="7F386363" w:rsidR="003D2D3A" w:rsidRPr="00776CA6" w:rsidRDefault="003D2D3A" w:rsidP="000B34F9">
      <w:pPr>
        <w:widowControl w:val="0"/>
        <w:tabs>
          <w:tab w:val="left" w:pos="567"/>
          <w:tab w:val="left" w:pos="1701"/>
        </w:tabs>
        <w:autoSpaceDE w:val="0"/>
        <w:autoSpaceDN w:val="0"/>
        <w:adjustRightInd w:val="0"/>
        <w:spacing w:before="120" w:after="120"/>
        <w:jc w:val="both"/>
        <w:outlineLvl w:val="1"/>
        <w:rPr>
          <w:rFonts w:ascii="PT Astra Serif" w:hAnsi="PT Astra Serif"/>
          <w:sz w:val="28"/>
          <w:szCs w:val="28"/>
        </w:rPr>
      </w:pPr>
    </w:p>
    <w:p w14:paraId="5E9C1B30" w14:textId="77777777" w:rsidR="00FC5091" w:rsidRPr="00776CA6" w:rsidRDefault="00FC5091">
      <w:pPr>
        <w:pStyle w:val="affffffd"/>
        <w:widowControl w:val="0"/>
        <w:numPr>
          <w:ilvl w:val="0"/>
          <w:numId w:val="12"/>
        </w:numPr>
        <w:tabs>
          <w:tab w:val="left" w:pos="567"/>
          <w:tab w:val="left" w:pos="10206"/>
        </w:tabs>
        <w:spacing w:before="120" w:after="120"/>
        <w:ind w:left="709" w:hanging="709"/>
        <w:contextualSpacing w:val="0"/>
        <w:jc w:val="both"/>
        <w:outlineLvl w:val="0"/>
        <w:rPr>
          <w:rFonts w:ascii="PT Astra Serif" w:hAnsi="PT Astra Serif"/>
          <w:sz w:val="28"/>
          <w:szCs w:val="28"/>
        </w:rPr>
      </w:pPr>
      <w:bookmarkStart w:id="1560" w:name="_Toc470353265"/>
      <w:bookmarkStart w:id="1561" w:name="_Toc144213747"/>
      <w:r w:rsidRPr="00776CA6">
        <w:rPr>
          <w:rFonts w:ascii="PT Astra Serif" w:hAnsi="PT Astra Serif"/>
          <w:b/>
          <w:sz w:val="28"/>
          <w:szCs w:val="28"/>
        </w:rPr>
        <w:t>Порядок проведения переговоров между Сторонами</w:t>
      </w:r>
      <w:bookmarkEnd w:id="1560"/>
      <w:bookmarkEnd w:id="1561"/>
    </w:p>
    <w:p w14:paraId="25CBD782" w14:textId="77777777" w:rsidR="00FC5091" w:rsidRPr="00776CA6" w:rsidRDefault="00FC5091">
      <w:pPr>
        <w:widowControl w:val="0"/>
        <w:numPr>
          <w:ilvl w:val="1"/>
          <w:numId w:val="12"/>
        </w:numPr>
        <w:tabs>
          <w:tab w:val="left" w:pos="567"/>
        </w:tabs>
        <w:spacing w:before="120" w:after="120"/>
        <w:ind w:left="567" w:hanging="709"/>
        <w:jc w:val="both"/>
        <w:rPr>
          <w:rFonts w:ascii="PT Astra Serif" w:hAnsi="PT Astra Serif"/>
          <w:sz w:val="28"/>
          <w:szCs w:val="28"/>
        </w:rPr>
      </w:pPr>
      <w:bookmarkStart w:id="1562" w:name="_Toc511216354"/>
      <w:bookmarkStart w:id="1563" w:name="_Toc525737811"/>
      <w:bookmarkStart w:id="1564" w:name="_Toc525762816"/>
      <w:bookmarkStart w:id="1565" w:name="_Toc528749188"/>
      <w:bookmarkStart w:id="1566" w:name="_Toc529905418"/>
      <w:bookmarkStart w:id="1567" w:name="_Toc530595553"/>
      <w:r w:rsidRPr="00776CA6">
        <w:rPr>
          <w:rFonts w:ascii="PT Astra Serif" w:hAnsi="PT Astra Serif"/>
          <w:sz w:val="28"/>
          <w:szCs w:val="28"/>
        </w:rPr>
        <w:t>В случае возникновения Спора Стороны должны приложить все зависящие от них усилия, чтобы разрешить Спор путем переговоров. Помимо Сторон, на переговорах имеют право присутствовать иные лица, права и интересы которых затрагивает Спор. Каждая Сторона вправе явиться на переговоры в сопровождении консультантов либо быть представленной консультантами.</w:t>
      </w:r>
      <w:bookmarkEnd w:id="1562"/>
      <w:bookmarkEnd w:id="1563"/>
      <w:bookmarkEnd w:id="1564"/>
      <w:bookmarkEnd w:id="1565"/>
      <w:bookmarkEnd w:id="1566"/>
      <w:bookmarkEnd w:id="1567"/>
    </w:p>
    <w:p w14:paraId="181757B7" w14:textId="52EF2AD4" w:rsidR="00FC5091" w:rsidRPr="00776CA6" w:rsidRDefault="00FC5091">
      <w:pPr>
        <w:widowControl w:val="0"/>
        <w:numPr>
          <w:ilvl w:val="1"/>
          <w:numId w:val="12"/>
        </w:numPr>
        <w:tabs>
          <w:tab w:val="left" w:pos="567"/>
        </w:tabs>
        <w:spacing w:before="120" w:after="120"/>
        <w:ind w:left="567" w:hanging="709"/>
        <w:jc w:val="both"/>
        <w:rPr>
          <w:rFonts w:ascii="PT Astra Serif" w:hAnsi="PT Astra Serif"/>
          <w:sz w:val="28"/>
          <w:szCs w:val="28"/>
        </w:rPr>
      </w:pPr>
      <w:bookmarkStart w:id="1568" w:name="_Toc511216355"/>
      <w:bookmarkStart w:id="1569" w:name="_Toc525737812"/>
      <w:bookmarkStart w:id="1570" w:name="_Toc525762817"/>
      <w:bookmarkStart w:id="1571" w:name="_Toc528749189"/>
      <w:bookmarkStart w:id="1572" w:name="_Toc529905419"/>
      <w:bookmarkStart w:id="1573" w:name="_Toc530595554"/>
      <w:r w:rsidRPr="00776CA6">
        <w:rPr>
          <w:rFonts w:ascii="PT Astra Serif" w:hAnsi="PT Astra Serif"/>
          <w:sz w:val="28"/>
          <w:szCs w:val="28"/>
        </w:rPr>
        <w:t xml:space="preserve">Не позднее 5 (пяти) рабочих дней </w:t>
      </w:r>
      <w:r w:rsidR="002832E3" w:rsidRPr="00776CA6">
        <w:rPr>
          <w:rFonts w:ascii="PT Astra Serif" w:hAnsi="PT Astra Serif"/>
          <w:sz w:val="28"/>
          <w:szCs w:val="28"/>
        </w:rPr>
        <w:t>с даты</w:t>
      </w:r>
      <w:r w:rsidRPr="00776CA6">
        <w:rPr>
          <w:rFonts w:ascii="PT Astra Serif" w:hAnsi="PT Astra Serif"/>
          <w:sz w:val="28"/>
          <w:szCs w:val="28"/>
        </w:rPr>
        <w:t xml:space="preserve"> вручения Уведомления о Споре в соответствии с пунктом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_Ref470073468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42.4</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Отвечающая сторона обязана направить Требующей стороне письменный ответ с указанием следующей информации:</w:t>
      </w:r>
      <w:bookmarkEnd w:id="1568"/>
      <w:bookmarkEnd w:id="1569"/>
      <w:bookmarkEnd w:id="1570"/>
      <w:bookmarkEnd w:id="1571"/>
      <w:bookmarkEnd w:id="1572"/>
      <w:bookmarkEnd w:id="1573"/>
    </w:p>
    <w:p w14:paraId="528CD7E1" w14:textId="0C7A6806" w:rsidR="00FC5091" w:rsidRPr="00776CA6" w:rsidRDefault="00FC5091" w:rsidP="00502DC5">
      <w:pPr>
        <w:widowControl w:val="0"/>
        <w:numPr>
          <w:ilvl w:val="0"/>
          <w:numId w:val="41"/>
        </w:numPr>
        <w:tabs>
          <w:tab w:val="left" w:pos="567"/>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574" w:name="_Toc511216356"/>
      <w:bookmarkStart w:id="1575" w:name="_Toc525737813"/>
      <w:bookmarkStart w:id="1576" w:name="_Toc525762818"/>
      <w:bookmarkStart w:id="1577" w:name="_Toc528749190"/>
      <w:bookmarkStart w:id="1578" w:name="_Toc529905420"/>
      <w:bookmarkStart w:id="1579" w:name="_Toc530595555"/>
      <w:r w:rsidRPr="00776CA6">
        <w:rPr>
          <w:rFonts w:ascii="PT Astra Serif" w:hAnsi="PT Astra Serif"/>
          <w:sz w:val="28"/>
          <w:szCs w:val="28"/>
        </w:rPr>
        <w:t xml:space="preserve">подтверждения даты, времени и места проведения переговоров и (или) предложения </w:t>
      </w:r>
      <w:r w:rsidRPr="00776CA6">
        <w:rPr>
          <w:rFonts w:ascii="PT Astra Serif" w:hAnsi="PT Astra Serif"/>
          <w:w w:val="0"/>
          <w:sz w:val="28"/>
          <w:szCs w:val="28"/>
        </w:rPr>
        <w:t>относительно изменений предлагаемой даты (при условии, что такая дата наступает не позднее чем спустя 10 (десять) рабочих дней с даты вручения Уведомления о Cпоре), времени и места переговоров;</w:t>
      </w:r>
      <w:bookmarkEnd w:id="1574"/>
      <w:bookmarkEnd w:id="1575"/>
      <w:bookmarkEnd w:id="1576"/>
      <w:bookmarkEnd w:id="1577"/>
      <w:bookmarkEnd w:id="1578"/>
      <w:bookmarkEnd w:id="1579"/>
    </w:p>
    <w:p w14:paraId="0042A8C3" w14:textId="77777777" w:rsidR="00FC5091" w:rsidRPr="00776CA6" w:rsidRDefault="00FC5091" w:rsidP="00502DC5">
      <w:pPr>
        <w:widowControl w:val="0"/>
        <w:numPr>
          <w:ilvl w:val="0"/>
          <w:numId w:val="41"/>
        </w:numPr>
        <w:tabs>
          <w:tab w:val="left" w:pos="567"/>
          <w:tab w:val="left" w:pos="1701"/>
        </w:tabs>
        <w:autoSpaceDE w:val="0"/>
        <w:autoSpaceDN w:val="0"/>
        <w:adjustRightInd w:val="0"/>
        <w:spacing w:before="120" w:after="120"/>
        <w:ind w:hanging="685"/>
        <w:jc w:val="both"/>
        <w:outlineLvl w:val="1"/>
        <w:rPr>
          <w:rFonts w:ascii="PT Astra Serif" w:hAnsi="PT Astra Serif"/>
          <w:sz w:val="28"/>
          <w:szCs w:val="28"/>
        </w:rPr>
      </w:pPr>
      <w:bookmarkStart w:id="1580" w:name="_Toc511216357"/>
      <w:bookmarkStart w:id="1581" w:name="_Toc525737814"/>
      <w:bookmarkStart w:id="1582" w:name="_Toc525762819"/>
      <w:bookmarkStart w:id="1583" w:name="_Toc528749191"/>
      <w:bookmarkStart w:id="1584" w:name="_Toc529905421"/>
      <w:bookmarkStart w:id="1585" w:name="_Toc530595556"/>
      <w:r w:rsidRPr="00776CA6">
        <w:rPr>
          <w:rFonts w:ascii="PT Astra Serif" w:hAnsi="PT Astra Serif"/>
          <w:w w:val="0"/>
          <w:sz w:val="28"/>
          <w:szCs w:val="28"/>
        </w:rPr>
        <w:t>ответа</w:t>
      </w:r>
      <w:r w:rsidRPr="00776CA6">
        <w:rPr>
          <w:rFonts w:ascii="PT Astra Serif" w:hAnsi="PT Astra Serif"/>
          <w:sz w:val="28"/>
          <w:szCs w:val="28"/>
        </w:rPr>
        <w:t xml:space="preserve"> на требования, предъявленные Требующей стороной в Уведомлении о Cпоре.</w:t>
      </w:r>
      <w:bookmarkEnd w:id="1580"/>
      <w:bookmarkEnd w:id="1581"/>
      <w:bookmarkEnd w:id="1582"/>
      <w:bookmarkEnd w:id="1583"/>
      <w:bookmarkEnd w:id="1584"/>
      <w:bookmarkEnd w:id="1585"/>
    </w:p>
    <w:p w14:paraId="1850E209" w14:textId="77777777" w:rsidR="00FC5091" w:rsidRPr="00776CA6" w:rsidRDefault="00FC5091">
      <w:pPr>
        <w:widowControl w:val="0"/>
        <w:numPr>
          <w:ilvl w:val="1"/>
          <w:numId w:val="12"/>
        </w:numPr>
        <w:tabs>
          <w:tab w:val="left" w:pos="567"/>
        </w:tabs>
        <w:spacing w:before="120" w:after="120"/>
        <w:ind w:left="567" w:hanging="709"/>
        <w:jc w:val="both"/>
        <w:rPr>
          <w:rFonts w:ascii="PT Astra Serif" w:hAnsi="PT Astra Serif"/>
          <w:sz w:val="28"/>
          <w:szCs w:val="28"/>
        </w:rPr>
      </w:pPr>
      <w:bookmarkStart w:id="1586" w:name="_Toc511216358"/>
      <w:bookmarkStart w:id="1587" w:name="_Toc525737815"/>
      <w:bookmarkStart w:id="1588" w:name="_Toc525762820"/>
      <w:bookmarkStart w:id="1589" w:name="_Toc528749192"/>
      <w:bookmarkStart w:id="1590" w:name="_Toc529905422"/>
      <w:bookmarkStart w:id="1591" w:name="_Toc530595557"/>
      <w:r w:rsidRPr="00776CA6">
        <w:rPr>
          <w:rFonts w:ascii="PT Astra Serif" w:hAnsi="PT Astra Serif"/>
          <w:sz w:val="28"/>
          <w:szCs w:val="28"/>
        </w:rPr>
        <w:t>По результатам переговоров Стороны подписывают протокол, в котором указывают:</w:t>
      </w:r>
      <w:bookmarkEnd w:id="1586"/>
      <w:bookmarkEnd w:id="1587"/>
      <w:bookmarkEnd w:id="1588"/>
      <w:bookmarkEnd w:id="1589"/>
      <w:bookmarkEnd w:id="1590"/>
      <w:bookmarkEnd w:id="1591"/>
    </w:p>
    <w:p w14:paraId="71FC38A7" w14:textId="77777777" w:rsidR="00FC5091" w:rsidRPr="00776CA6" w:rsidRDefault="00FC5091" w:rsidP="00502DC5">
      <w:pPr>
        <w:widowControl w:val="0"/>
        <w:numPr>
          <w:ilvl w:val="0"/>
          <w:numId w:val="4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592" w:name="_Toc511216359"/>
      <w:bookmarkStart w:id="1593" w:name="_Toc525737816"/>
      <w:bookmarkStart w:id="1594" w:name="_Toc525762821"/>
      <w:bookmarkStart w:id="1595" w:name="_Toc528749193"/>
      <w:bookmarkStart w:id="1596" w:name="_Toc529905423"/>
      <w:bookmarkStart w:id="1597" w:name="_Toc530595558"/>
      <w:r w:rsidRPr="00776CA6">
        <w:rPr>
          <w:rFonts w:ascii="PT Astra Serif" w:hAnsi="PT Astra Serif"/>
          <w:w w:val="0"/>
          <w:sz w:val="28"/>
          <w:szCs w:val="28"/>
        </w:rPr>
        <w:lastRenderedPageBreak/>
        <w:t>описание предмета Спора;</w:t>
      </w:r>
      <w:bookmarkEnd w:id="1592"/>
      <w:bookmarkEnd w:id="1593"/>
      <w:bookmarkEnd w:id="1594"/>
      <w:bookmarkEnd w:id="1595"/>
      <w:bookmarkEnd w:id="1596"/>
      <w:bookmarkEnd w:id="1597"/>
    </w:p>
    <w:p w14:paraId="74164E84" w14:textId="77777777" w:rsidR="00FC5091" w:rsidRPr="00776CA6" w:rsidRDefault="00FC5091" w:rsidP="00502DC5">
      <w:pPr>
        <w:widowControl w:val="0"/>
        <w:numPr>
          <w:ilvl w:val="0"/>
          <w:numId w:val="4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598" w:name="_Toc511216360"/>
      <w:bookmarkStart w:id="1599" w:name="_Toc525737817"/>
      <w:bookmarkStart w:id="1600" w:name="_Toc525762822"/>
      <w:bookmarkStart w:id="1601" w:name="_Toc528749194"/>
      <w:bookmarkStart w:id="1602" w:name="_Toc529905424"/>
      <w:bookmarkStart w:id="1603" w:name="_Toc530595559"/>
      <w:r w:rsidRPr="00776CA6">
        <w:rPr>
          <w:rFonts w:ascii="PT Astra Serif" w:hAnsi="PT Astra Serif"/>
          <w:w w:val="0"/>
          <w:sz w:val="28"/>
          <w:szCs w:val="28"/>
        </w:rPr>
        <w:t>требования Требующей стороны по предмету Спора, включая возмещение любых убытков или ущерба;</w:t>
      </w:r>
      <w:bookmarkEnd w:id="1598"/>
      <w:bookmarkEnd w:id="1599"/>
      <w:bookmarkEnd w:id="1600"/>
      <w:bookmarkEnd w:id="1601"/>
      <w:bookmarkEnd w:id="1602"/>
      <w:bookmarkEnd w:id="1603"/>
    </w:p>
    <w:p w14:paraId="16CF06EE" w14:textId="77777777" w:rsidR="00FC5091" w:rsidRPr="00776CA6" w:rsidRDefault="00FC5091" w:rsidP="00502DC5">
      <w:pPr>
        <w:widowControl w:val="0"/>
        <w:numPr>
          <w:ilvl w:val="0"/>
          <w:numId w:val="42"/>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604" w:name="_Toc511216361"/>
      <w:bookmarkStart w:id="1605" w:name="_Toc525737818"/>
      <w:bookmarkStart w:id="1606" w:name="_Toc525762823"/>
      <w:bookmarkStart w:id="1607" w:name="_Toc528749195"/>
      <w:bookmarkStart w:id="1608" w:name="_Toc529905425"/>
      <w:bookmarkStart w:id="1609" w:name="_Toc530595560"/>
      <w:r w:rsidRPr="00776CA6">
        <w:rPr>
          <w:rFonts w:ascii="PT Astra Serif" w:hAnsi="PT Astra Serif"/>
          <w:w w:val="0"/>
          <w:sz w:val="28"/>
          <w:szCs w:val="28"/>
        </w:rPr>
        <w:t>обоснование требований Требующей стороны;</w:t>
      </w:r>
      <w:bookmarkEnd w:id="1604"/>
      <w:bookmarkEnd w:id="1605"/>
      <w:bookmarkEnd w:id="1606"/>
      <w:bookmarkEnd w:id="1607"/>
      <w:bookmarkEnd w:id="1608"/>
      <w:bookmarkEnd w:id="1609"/>
    </w:p>
    <w:p w14:paraId="1F499E5F" w14:textId="77777777" w:rsidR="00FC5091" w:rsidRPr="00776CA6" w:rsidRDefault="00FC5091" w:rsidP="00502DC5">
      <w:pPr>
        <w:widowControl w:val="0"/>
        <w:numPr>
          <w:ilvl w:val="0"/>
          <w:numId w:val="42"/>
        </w:numPr>
        <w:tabs>
          <w:tab w:val="left" w:pos="1701"/>
        </w:tabs>
        <w:autoSpaceDE w:val="0"/>
        <w:autoSpaceDN w:val="0"/>
        <w:adjustRightInd w:val="0"/>
        <w:spacing w:before="120" w:after="120"/>
        <w:ind w:hanging="685"/>
        <w:jc w:val="both"/>
        <w:outlineLvl w:val="1"/>
        <w:rPr>
          <w:rFonts w:ascii="PT Astra Serif" w:hAnsi="PT Astra Serif"/>
          <w:sz w:val="28"/>
          <w:szCs w:val="28"/>
        </w:rPr>
      </w:pPr>
      <w:bookmarkStart w:id="1610" w:name="_Toc511216362"/>
      <w:bookmarkStart w:id="1611" w:name="_Toc525737819"/>
      <w:bookmarkStart w:id="1612" w:name="_Toc525762824"/>
      <w:bookmarkStart w:id="1613" w:name="_Toc528749196"/>
      <w:bookmarkStart w:id="1614" w:name="_Toc529905426"/>
      <w:bookmarkStart w:id="1615" w:name="_Toc530595561"/>
      <w:r w:rsidRPr="00776CA6">
        <w:rPr>
          <w:rFonts w:ascii="PT Astra Serif" w:hAnsi="PT Astra Serif"/>
          <w:w w:val="0"/>
          <w:sz w:val="28"/>
          <w:szCs w:val="28"/>
        </w:rPr>
        <w:t>результаты</w:t>
      </w:r>
      <w:r w:rsidRPr="00776CA6">
        <w:rPr>
          <w:rFonts w:ascii="PT Astra Serif" w:hAnsi="PT Astra Serif"/>
          <w:sz w:val="28"/>
          <w:szCs w:val="28"/>
        </w:rPr>
        <w:t xml:space="preserve"> переговоров.</w:t>
      </w:r>
      <w:bookmarkEnd w:id="1610"/>
      <w:bookmarkEnd w:id="1611"/>
      <w:bookmarkEnd w:id="1612"/>
      <w:bookmarkEnd w:id="1613"/>
      <w:bookmarkEnd w:id="1614"/>
      <w:bookmarkEnd w:id="1615"/>
    </w:p>
    <w:p w14:paraId="664D680B" w14:textId="77777777" w:rsidR="00FC5091" w:rsidRPr="00776CA6" w:rsidRDefault="00FC5091" w:rsidP="000B34F9">
      <w:pPr>
        <w:widowControl w:val="0"/>
        <w:tabs>
          <w:tab w:val="left" w:pos="1418"/>
        </w:tabs>
        <w:spacing w:before="120" w:after="120"/>
        <w:ind w:left="1276" w:hanging="709"/>
        <w:jc w:val="both"/>
        <w:rPr>
          <w:rFonts w:ascii="PT Astra Serif" w:hAnsi="PT Astra Serif"/>
          <w:color w:val="000000"/>
          <w:sz w:val="28"/>
          <w:szCs w:val="28"/>
        </w:rPr>
      </w:pPr>
      <w:r w:rsidRPr="00776CA6">
        <w:rPr>
          <w:rFonts w:ascii="PT Astra Serif" w:hAnsi="PT Astra Serif"/>
          <w:color w:val="000000"/>
          <w:sz w:val="28"/>
          <w:szCs w:val="28"/>
        </w:rPr>
        <w:t>Протокол составляется в 2 (двух) экземплярах по одному для каждой Стороны.</w:t>
      </w:r>
    </w:p>
    <w:p w14:paraId="429D5D6A" w14:textId="6252BBF3" w:rsidR="00FC5091" w:rsidRPr="00776CA6" w:rsidRDefault="00FC5091">
      <w:pPr>
        <w:widowControl w:val="0"/>
        <w:numPr>
          <w:ilvl w:val="1"/>
          <w:numId w:val="12"/>
        </w:numPr>
        <w:spacing w:before="120" w:after="120"/>
        <w:ind w:left="567" w:hanging="709"/>
        <w:jc w:val="both"/>
        <w:rPr>
          <w:rFonts w:ascii="PT Astra Serif" w:hAnsi="PT Astra Serif"/>
          <w:sz w:val="28"/>
          <w:szCs w:val="28"/>
        </w:rPr>
      </w:pPr>
      <w:bookmarkStart w:id="1616" w:name="_Ref470289976"/>
      <w:bookmarkStart w:id="1617" w:name="_Toc511216363"/>
      <w:bookmarkStart w:id="1618" w:name="_Toc525737820"/>
      <w:bookmarkStart w:id="1619" w:name="_Toc525762825"/>
      <w:bookmarkStart w:id="1620" w:name="_Toc528749197"/>
      <w:bookmarkStart w:id="1621" w:name="_Toc529905427"/>
      <w:bookmarkStart w:id="1622" w:name="_Toc530595562"/>
      <w:r w:rsidRPr="00776CA6">
        <w:rPr>
          <w:rFonts w:ascii="PT Astra Serif" w:hAnsi="PT Astra Serif"/>
          <w:sz w:val="28"/>
          <w:szCs w:val="28"/>
        </w:rPr>
        <w:t xml:space="preserve">Если Стороны не разрешили Спор путем переговоров в течение 30 (тридцати) рабочих дней после предоставления Уведомления о Cпоре в соответствии с пунктом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_Ref470073468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42.4</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любая из Сторон вправе направить другой стороне претензию в соответствии с порядком, определенном в </w:t>
      </w:r>
      <w:r w:rsidR="00AA54C2" w:rsidRPr="00776CA6">
        <w:rPr>
          <w:rFonts w:ascii="PT Astra Serif" w:hAnsi="PT Astra Serif"/>
          <w:sz w:val="28"/>
          <w:szCs w:val="28"/>
        </w:rPr>
        <w:t xml:space="preserve">статье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_Ref470257147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44</w:t>
      </w:r>
      <w:r w:rsidR="0032629C" w:rsidRPr="00776CA6">
        <w:rPr>
          <w:rFonts w:ascii="PT Astra Serif" w:hAnsi="PT Astra Serif"/>
          <w:sz w:val="28"/>
          <w:szCs w:val="28"/>
        </w:rPr>
        <w:fldChar w:fldCharType="end"/>
      </w:r>
      <w:r w:rsidR="00175824" w:rsidRPr="00776CA6">
        <w:rPr>
          <w:rFonts w:ascii="PT Astra Serif" w:hAnsi="PT Astra Serif"/>
          <w:sz w:val="28"/>
          <w:szCs w:val="28"/>
        </w:rPr>
        <w:t xml:space="preserve"> Соглашения</w:t>
      </w:r>
      <w:r w:rsidRPr="00776CA6">
        <w:rPr>
          <w:rFonts w:ascii="PT Astra Serif" w:hAnsi="PT Astra Serif"/>
          <w:sz w:val="28"/>
          <w:szCs w:val="28"/>
        </w:rPr>
        <w:t>, или Стороны могут договориться о продлении периода разрешения Спора, но не более чем на 10 (десять) рабочих дней.</w:t>
      </w:r>
      <w:bookmarkEnd w:id="1616"/>
      <w:bookmarkEnd w:id="1617"/>
      <w:bookmarkEnd w:id="1618"/>
      <w:bookmarkEnd w:id="1619"/>
      <w:bookmarkEnd w:id="1620"/>
      <w:bookmarkEnd w:id="1621"/>
      <w:bookmarkEnd w:id="1622"/>
    </w:p>
    <w:p w14:paraId="2A15892B" w14:textId="77777777" w:rsidR="00FC5091" w:rsidRPr="00776CA6" w:rsidRDefault="00FC5091" w:rsidP="000B34F9">
      <w:pPr>
        <w:widowControl w:val="0"/>
        <w:tabs>
          <w:tab w:val="left" w:pos="993"/>
          <w:tab w:val="left" w:pos="1418"/>
        </w:tabs>
        <w:spacing w:before="120" w:after="120"/>
        <w:ind w:left="1276" w:hanging="709"/>
        <w:jc w:val="both"/>
        <w:outlineLvl w:val="0"/>
        <w:rPr>
          <w:rFonts w:ascii="PT Astra Serif" w:hAnsi="PT Astra Serif"/>
          <w:sz w:val="28"/>
          <w:szCs w:val="28"/>
        </w:rPr>
      </w:pPr>
    </w:p>
    <w:p w14:paraId="173C1269" w14:textId="77777777" w:rsidR="00FC5091" w:rsidRPr="00776CA6" w:rsidRDefault="00FC5091">
      <w:pPr>
        <w:pStyle w:val="affffffd"/>
        <w:widowControl w:val="0"/>
        <w:numPr>
          <w:ilvl w:val="0"/>
          <w:numId w:val="12"/>
        </w:numPr>
        <w:tabs>
          <w:tab w:val="left" w:pos="567"/>
          <w:tab w:val="left" w:pos="1418"/>
        </w:tabs>
        <w:spacing w:before="120" w:after="120"/>
        <w:ind w:left="567" w:hanging="709"/>
        <w:contextualSpacing w:val="0"/>
        <w:jc w:val="both"/>
        <w:outlineLvl w:val="0"/>
        <w:rPr>
          <w:rFonts w:ascii="PT Astra Serif" w:hAnsi="PT Astra Serif"/>
          <w:b/>
          <w:sz w:val="28"/>
          <w:szCs w:val="28"/>
        </w:rPr>
      </w:pPr>
      <w:bookmarkStart w:id="1623" w:name="_Toc470353266"/>
      <w:bookmarkStart w:id="1624" w:name="_Ref470257147"/>
      <w:bookmarkStart w:id="1625" w:name="_Toc144213748"/>
      <w:r w:rsidRPr="00776CA6">
        <w:rPr>
          <w:rFonts w:ascii="PT Astra Serif" w:hAnsi="PT Astra Serif"/>
          <w:b/>
          <w:sz w:val="28"/>
          <w:szCs w:val="28"/>
        </w:rPr>
        <w:t>Претензионный порядок</w:t>
      </w:r>
      <w:bookmarkEnd w:id="1623"/>
      <w:bookmarkEnd w:id="1624"/>
      <w:bookmarkEnd w:id="1625"/>
    </w:p>
    <w:p w14:paraId="769B0D2C" w14:textId="1B34D37E" w:rsidR="00FC5091" w:rsidRPr="00776CA6" w:rsidRDefault="00FC5091">
      <w:pPr>
        <w:widowControl w:val="0"/>
        <w:numPr>
          <w:ilvl w:val="1"/>
          <w:numId w:val="12"/>
        </w:numPr>
        <w:spacing w:before="120" w:after="120"/>
        <w:ind w:left="567" w:hanging="709"/>
        <w:jc w:val="both"/>
        <w:rPr>
          <w:rFonts w:ascii="PT Astra Serif" w:hAnsi="PT Astra Serif"/>
          <w:sz w:val="28"/>
          <w:szCs w:val="28"/>
        </w:rPr>
      </w:pPr>
      <w:bookmarkStart w:id="1626" w:name="_Toc511216365"/>
      <w:bookmarkStart w:id="1627" w:name="_Toc525737822"/>
      <w:bookmarkStart w:id="1628" w:name="_Toc525762827"/>
      <w:bookmarkStart w:id="1629" w:name="_Toc528749199"/>
      <w:bookmarkStart w:id="1630" w:name="_Toc529905429"/>
      <w:bookmarkStart w:id="1631" w:name="_Toc530595564"/>
      <w:r w:rsidRPr="00776CA6">
        <w:rPr>
          <w:rFonts w:ascii="PT Astra Serif" w:hAnsi="PT Astra Serif"/>
          <w:sz w:val="28"/>
          <w:szCs w:val="28"/>
        </w:rPr>
        <w:t xml:space="preserve">Претензионный порядок разрешения Спора используется, если Спор не был разрешен путем переговоров в сроки, установленные в пункте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_Ref470289976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43.4</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bookmarkEnd w:id="1626"/>
      <w:bookmarkEnd w:id="1627"/>
      <w:bookmarkEnd w:id="1628"/>
      <w:bookmarkEnd w:id="1629"/>
      <w:bookmarkEnd w:id="1630"/>
      <w:bookmarkEnd w:id="1631"/>
    </w:p>
    <w:p w14:paraId="355558AE" w14:textId="4EF556CA" w:rsidR="00FC5091" w:rsidRPr="00776CA6" w:rsidRDefault="00FC5091">
      <w:pPr>
        <w:widowControl w:val="0"/>
        <w:numPr>
          <w:ilvl w:val="1"/>
          <w:numId w:val="12"/>
        </w:numPr>
        <w:spacing w:before="120" w:after="120"/>
        <w:ind w:left="567" w:hanging="709"/>
        <w:jc w:val="both"/>
        <w:rPr>
          <w:rFonts w:ascii="PT Astra Serif" w:hAnsi="PT Astra Serif"/>
          <w:sz w:val="28"/>
          <w:szCs w:val="28"/>
        </w:rPr>
      </w:pPr>
      <w:bookmarkStart w:id="1632" w:name="_Toc511216366"/>
      <w:bookmarkStart w:id="1633" w:name="_Toc525737823"/>
      <w:bookmarkStart w:id="1634" w:name="_Toc525762828"/>
      <w:bookmarkStart w:id="1635" w:name="_Toc528749200"/>
      <w:bookmarkStart w:id="1636" w:name="_Toc529905430"/>
      <w:bookmarkStart w:id="1637" w:name="_Toc530595565"/>
      <w:r w:rsidRPr="00776CA6">
        <w:rPr>
          <w:rFonts w:ascii="PT Astra Serif" w:hAnsi="PT Astra Serif"/>
          <w:sz w:val="28"/>
          <w:szCs w:val="28"/>
        </w:rPr>
        <w:t>Претензия направляется в письменной форме и должна содержать</w:t>
      </w:r>
      <w:r w:rsidR="0031491E" w:rsidRPr="00776CA6">
        <w:rPr>
          <w:rFonts w:ascii="PT Astra Serif" w:hAnsi="PT Astra Serif"/>
          <w:sz w:val="28"/>
          <w:szCs w:val="28"/>
        </w:rPr>
        <w:t>, в том числе</w:t>
      </w:r>
      <w:r w:rsidRPr="00776CA6">
        <w:rPr>
          <w:rFonts w:ascii="PT Astra Serif" w:hAnsi="PT Astra Serif"/>
          <w:sz w:val="28"/>
          <w:szCs w:val="28"/>
        </w:rPr>
        <w:t>:</w:t>
      </w:r>
      <w:bookmarkEnd w:id="1632"/>
      <w:bookmarkEnd w:id="1633"/>
      <w:bookmarkEnd w:id="1634"/>
      <w:bookmarkEnd w:id="1635"/>
      <w:bookmarkEnd w:id="1636"/>
      <w:bookmarkEnd w:id="1637"/>
    </w:p>
    <w:p w14:paraId="2637E341" w14:textId="77777777" w:rsidR="00FC5091" w:rsidRPr="00776CA6" w:rsidRDefault="00FC5091" w:rsidP="00502DC5">
      <w:pPr>
        <w:widowControl w:val="0"/>
        <w:numPr>
          <w:ilvl w:val="0"/>
          <w:numId w:val="43"/>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описание предмета Спора;</w:t>
      </w:r>
    </w:p>
    <w:p w14:paraId="4915F880" w14:textId="77777777" w:rsidR="00FC5091" w:rsidRPr="00776CA6" w:rsidRDefault="00FC5091" w:rsidP="00502DC5">
      <w:pPr>
        <w:widowControl w:val="0"/>
        <w:numPr>
          <w:ilvl w:val="0"/>
          <w:numId w:val="43"/>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требования Требующей стороны по предмету Спора, включая возмещение любых убытков или ущерба;</w:t>
      </w:r>
    </w:p>
    <w:p w14:paraId="6AEB0FB4" w14:textId="77777777" w:rsidR="00FC5091" w:rsidRPr="00776CA6" w:rsidRDefault="00FC5091" w:rsidP="00502DC5">
      <w:pPr>
        <w:widowControl w:val="0"/>
        <w:numPr>
          <w:ilvl w:val="0"/>
          <w:numId w:val="43"/>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обоснование требований Требующей стороны;</w:t>
      </w:r>
    </w:p>
    <w:p w14:paraId="56C657FD" w14:textId="77777777" w:rsidR="00FC5091" w:rsidRPr="00776CA6" w:rsidRDefault="00FC5091" w:rsidP="00502DC5">
      <w:pPr>
        <w:widowControl w:val="0"/>
        <w:numPr>
          <w:ilvl w:val="0"/>
          <w:numId w:val="43"/>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r w:rsidRPr="00776CA6">
        <w:rPr>
          <w:rFonts w:ascii="PT Astra Serif" w:hAnsi="PT Astra Serif"/>
          <w:w w:val="0"/>
          <w:sz w:val="28"/>
          <w:szCs w:val="28"/>
        </w:rPr>
        <w:t>результаты переговоров;</w:t>
      </w:r>
    </w:p>
    <w:p w14:paraId="122A5875" w14:textId="77777777" w:rsidR="00FC5091" w:rsidRPr="00776CA6" w:rsidRDefault="00FC5091" w:rsidP="00502DC5">
      <w:pPr>
        <w:widowControl w:val="0"/>
        <w:numPr>
          <w:ilvl w:val="0"/>
          <w:numId w:val="43"/>
        </w:numPr>
        <w:tabs>
          <w:tab w:val="left" w:pos="1701"/>
        </w:tabs>
        <w:autoSpaceDE w:val="0"/>
        <w:autoSpaceDN w:val="0"/>
        <w:adjustRightInd w:val="0"/>
        <w:spacing w:before="120" w:after="120"/>
        <w:ind w:hanging="685"/>
        <w:jc w:val="both"/>
        <w:outlineLvl w:val="1"/>
        <w:rPr>
          <w:rFonts w:ascii="PT Astra Serif" w:hAnsi="PT Astra Serif"/>
          <w:color w:val="000000"/>
          <w:sz w:val="28"/>
          <w:szCs w:val="28"/>
        </w:rPr>
      </w:pPr>
      <w:r w:rsidRPr="00776CA6">
        <w:rPr>
          <w:rFonts w:ascii="PT Astra Serif" w:hAnsi="PT Astra Serif"/>
          <w:w w:val="0"/>
          <w:sz w:val="28"/>
          <w:szCs w:val="28"/>
        </w:rPr>
        <w:t>иные сведения</w:t>
      </w:r>
      <w:r w:rsidRPr="00776CA6">
        <w:rPr>
          <w:rFonts w:ascii="PT Astra Serif" w:hAnsi="PT Astra Serif"/>
          <w:color w:val="000000"/>
          <w:sz w:val="28"/>
          <w:szCs w:val="28"/>
        </w:rPr>
        <w:t>, необходимые для разрешения Спора.</w:t>
      </w:r>
    </w:p>
    <w:p w14:paraId="7D904848" w14:textId="350F6E75" w:rsidR="00FC5091" w:rsidRPr="00776CA6" w:rsidRDefault="00FC5091">
      <w:pPr>
        <w:widowControl w:val="0"/>
        <w:numPr>
          <w:ilvl w:val="1"/>
          <w:numId w:val="12"/>
        </w:numPr>
        <w:spacing w:before="120" w:after="120"/>
        <w:ind w:left="567" w:hanging="709"/>
        <w:jc w:val="both"/>
        <w:rPr>
          <w:rFonts w:ascii="PT Astra Serif" w:hAnsi="PT Astra Serif"/>
          <w:sz w:val="28"/>
          <w:szCs w:val="28"/>
        </w:rPr>
      </w:pPr>
      <w:bookmarkStart w:id="1638" w:name="_Toc511216367"/>
      <w:bookmarkStart w:id="1639" w:name="_Toc525737824"/>
      <w:bookmarkStart w:id="1640" w:name="_Toc525762829"/>
      <w:bookmarkStart w:id="1641" w:name="_Toc528749201"/>
      <w:bookmarkStart w:id="1642" w:name="_Toc529905431"/>
      <w:bookmarkStart w:id="1643" w:name="_Toc530595566"/>
      <w:r w:rsidRPr="00776CA6">
        <w:rPr>
          <w:rFonts w:ascii="PT Astra Serif" w:hAnsi="PT Astra Serif"/>
          <w:sz w:val="28"/>
          <w:szCs w:val="28"/>
        </w:rPr>
        <w:t>Сторона, которой была направлена претензия, обязан</w:t>
      </w:r>
      <w:r w:rsidR="00D12D9B" w:rsidRPr="00776CA6">
        <w:rPr>
          <w:rFonts w:ascii="PT Astra Serif" w:hAnsi="PT Astra Serif"/>
          <w:sz w:val="28"/>
          <w:szCs w:val="28"/>
        </w:rPr>
        <w:t>а</w:t>
      </w:r>
      <w:r w:rsidRPr="00776CA6">
        <w:rPr>
          <w:rFonts w:ascii="PT Astra Serif" w:hAnsi="PT Astra Serif"/>
          <w:sz w:val="28"/>
          <w:szCs w:val="28"/>
        </w:rPr>
        <w:t xml:space="preserve"> направить ответ на нее не позднее 10 (десяти) рабочих дней с даты получения претензии.</w:t>
      </w:r>
      <w:bookmarkEnd w:id="1638"/>
      <w:bookmarkEnd w:id="1639"/>
      <w:bookmarkEnd w:id="1640"/>
      <w:bookmarkEnd w:id="1641"/>
      <w:bookmarkEnd w:id="1642"/>
      <w:bookmarkEnd w:id="1643"/>
    </w:p>
    <w:p w14:paraId="2331F2CF" w14:textId="1481F67C" w:rsidR="00FC5091" w:rsidRPr="00776CA6" w:rsidRDefault="00FC5091">
      <w:pPr>
        <w:widowControl w:val="0"/>
        <w:numPr>
          <w:ilvl w:val="1"/>
          <w:numId w:val="12"/>
        </w:numPr>
        <w:spacing w:before="120" w:after="120"/>
        <w:ind w:left="567" w:hanging="709"/>
        <w:jc w:val="both"/>
        <w:rPr>
          <w:rFonts w:ascii="PT Astra Serif" w:hAnsi="PT Astra Serif"/>
          <w:sz w:val="28"/>
          <w:szCs w:val="28"/>
        </w:rPr>
      </w:pPr>
      <w:bookmarkStart w:id="1644" w:name="_Ref470199345"/>
      <w:bookmarkStart w:id="1645" w:name="_Toc511216368"/>
      <w:bookmarkStart w:id="1646" w:name="_Toc525737825"/>
      <w:bookmarkStart w:id="1647" w:name="_Toc525762830"/>
      <w:bookmarkStart w:id="1648" w:name="_Toc528749202"/>
      <w:bookmarkStart w:id="1649" w:name="_Toc529905432"/>
      <w:bookmarkStart w:id="1650" w:name="_Toc530595567"/>
      <w:r w:rsidRPr="00776CA6">
        <w:rPr>
          <w:rFonts w:ascii="PT Astra Serif" w:hAnsi="PT Astra Serif"/>
          <w:sz w:val="28"/>
          <w:szCs w:val="28"/>
        </w:rPr>
        <w:t xml:space="preserve">Если Сторона, направившая претензию, согласна с ответом Стороны, которой была направлена претензия, она направляет уведомление о разрешении Спора не позднее 10 (десяти) рабочих дней с даты получения ответа. В таком случае с </w:t>
      </w:r>
      <w:r w:rsidR="002832E3" w:rsidRPr="00776CA6">
        <w:rPr>
          <w:rFonts w:ascii="PT Astra Serif" w:hAnsi="PT Astra Serif"/>
          <w:sz w:val="28"/>
          <w:szCs w:val="28"/>
        </w:rPr>
        <w:t>момента</w:t>
      </w:r>
      <w:r w:rsidRPr="00776CA6">
        <w:rPr>
          <w:rFonts w:ascii="PT Astra Serif" w:hAnsi="PT Astra Serif"/>
          <w:sz w:val="28"/>
          <w:szCs w:val="28"/>
        </w:rPr>
        <w:t xml:space="preserve"> получения Стороной, которой направлена претензия, ответа</w:t>
      </w:r>
      <w:r w:rsidR="00D12D9B" w:rsidRPr="00776CA6">
        <w:rPr>
          <w:rFonts w:ascii="PT Astra Serif" w:hAnsi="PT Astra Serif"/>
          <w:sz w:val="28"/>
          <w:szCs w:val="28"/>
        </w:rPr>
        <w:t xml:space="preserve"> </w:t>
      </w:r>
      <w:r w:rsidRPr="00776CA6">
        <w:rPr>
          <w:rFonts w:ascii="PT Astra Serif" w:hAnsi="PT Astra Serif"/>
          <w:sz w:val="28"/>
          <w:szCs w:val="28"/>
        </w:rPr>
        <w:t>Спор считается разрешенным.</w:t>
      </w:r>
      <w:bookmarkEnd w:id="1644"/>
      <w:bookmarkEnd w:id="1645"/>
      <w:bookmarkEnd w:id="1646"/>
      <w:bookmarkEnd w:id="1647"/>
      <w:bookmarkEnd w:id="1648"/>
      <w:bookmarkEnd w:id="1649"/>
      <w:bookmarkEnd w:id="1650"/>
    </w:p>
    <w:p w14:paraId="4E3CC464" w14:textId="02D93AD4" w:rsidR="00FC5091" w:rsidRPr="00776CA6" w:rsidRDefault="00FC5091">
      <w:pPr>
        <w:widowControl w:val="0"/>
        <w:numPr>
          <w:ilvl w:val="1"/>
          <w:numId w:val="12"/>
        </w:numPr>
        <w:spacing w:before="120" w:after="120"/>
        <w:ind w:left="567" w:hanging="709"/>
        <w:jc w:val="both"/>
        <w:rPr>
          <w:rFonts w:ascii="PT Astra Serif" w:hAnsi="PT Astra Serif"/>
          <w:sz w:val="28"/>
          <w:szCs w:val="28"/>
        </w:rPr>
      </w:pPr>
      <w:bookmarkStart w:id="1651" w:name="_Ref470199398"/>
      <w:bookmarkStart w:id="1652" w:name="_Toc511216369"/>
      <w:bookmarkStart w:id="1653" w:name="_Toc525737826"/>
      <w:bookmarkStart w:id="1654" w:name="_Toc525762831"/>
      <w:bookmarkStart w:id="1655" w:name="_Toc528749203"/>
      <w:bookmarkStart w:id="1656" w:name="_Toc529905433"/>
      <w:bookmarkStart w:id="1657" w:name="_Toc530595568"/>
      <w:r w:rsidRPr="00776CA6">
        <w:rPr>
          <w:rFonts w:ascii="PT Astra Serif" w:hAnsi="PT Astra Serif"/>
          <w:sz w:val="28"/>
          <w:szCs w:val="28"/>
        </w:rPr>
        <w:t xml:space="preserve">Если Сторона, направившая претензию, не направила уведомление о разрешении Спора в сроки, установленные в пункте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_Ref470199345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44.4</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либо не согласна с ответом Стороны, которой была направлен</w:t>
      </w:r>
      <w:r w:rsidR="002D6CF6" w:rsidRPr="00776CA6">
        <w:rPr>
          <w:rFonts w:ascii="PT Astra Serif" w:hAnsi="PT Astra Serif"/>
          <w:sz w:val="28"/>
          <w:szCs w:val="28"/>
        </w:rPr>
        <w:t>а претензия, Спор передается в с</w:t>
      </w:r>
      <w:r w:rsidRPr="00776CA6">
        <w:rPr>
          <w:rFonts w:ascii="PT Astra Serif" w:hAnsi="PT Astra Serif"/>
          <w:sz w:val="28"/>
          <w:szCs w:val="28"/>
        </w:rPr>
        <w:t xml:space="preserve">уд в порядке, предусмотренном статей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_Ref470199042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45</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bookmarkEnd w:id="1651"/>
      <w:bookmarkEnd w:id="1652"/>
      <w:bookmarkEnd w:id="1653"/>
      <w:bookmarkEnd w:id="1654"/>
      <w:bookmarkEnd w:id="1655"/>
      <w:bookmarkEnd w:id="1656"/>
      <w:bookmarkEnd w:id="1657"/>
    </w:p>
    <w:p w14:paraId="0C471E54" w14:textId="77777777" w:rsidR="003E789A" w:rsidRPr="00776CA6" w:rsidRDefault="003E789A" w:rsidP="000B34F9">
      <w:pPr>
        <w:widowControl w:val="0"/>
        <w:tabs>
          <w:tab w:val="left" w:pos="993"/>
          <w:tab w:val="left" w:pos="1418"/>
        </w:tabs>
        <w:spacing w:before="120" w:after="120"/>
        <w:ind w:left="1276" w:hanging="709"/>
        <w:jc w:val="both"/>
        <w:outlineLvl w:val="0"/>
        <w:rPr>
          <w:rFonts w:ascii="PT Astra Serif" w:hAnsi="PT Astra Serif"/>
          <w:sz w:val="28"/>
          <w:szCs w:val="28"/>
        </w:rPr>
      </w:pPr>
    </w:p>
    <w:p w14:paraId="1F632282" w14:textId="715ED37F" w:rsidR="00FC5091" w:rsidRPr="00776CA6" w:rsidRDefault="00FC5091">
      <w:pPr>
        <w:pStyle w:val="affffffd"/>
        <w:widowControl w:val="0"/>
        <w:numPr>
          <w:ilvl w:val="0"/>
          <w:numId w:val="12"/>
        </w:numPr>
        <w:tabs>
          <w:tab w:val="left" w:pos="567"/>
          <w:tab w:val="left" w:pos="1418"/>
        </w:tabs>
        <w:spacing w:before="120" w:after="120"/>
        <w:ind w:left="567" w:hanging="709"/>
        <w:contextualSpacing w:val="0"/>
        <w:jc w:val="both"/>
        <w:outlineLvl w:val="0"/>
        <w:rPr>
          <w:rFonts w:ascii="PT Astra Serif" w:hAnsi="PT Astra Serif"/>
          <w:sz w:val="28"/>
          <w:szCs w:val="28"/>
        </w:rPr>
      </w:pPr>
      <w:bookmarkStart w:id="1658" w:name="_Toc470353267"/>
      <w:bookmarkStart w:id="1659" w:name="_Ref470199042"/>
      <w:bookmarkStart w:id="1660" w:name="_Toc144213749"/>
      <w:r w:rsidRPr="00776CA6">
        <w:rPr>
          <w:rFonts w:ascii="PT Astra Serif" w:hAnsi="PT Astra Serif"/>
          <w:b/>
          <w:sz w:val="28"/>
          <w:szCs w:val="28"/>
        </w:rPr>
        <w:t xml:space="preserve">Передача Спора в </w:t>
      </w:r>
      <w:r w:rsidR="00603B15" w:rsidRPr="00776CA6">
        <w:rPr>
          <w:rFonts w:ascii="PT Astra Serif" w:hAnsi="PT Astra Serif"/>
          <w:b/>
          <w:sz w:val="28"/>
          <w:szCs w:val="28"/>
        </w:rPr>
        <w:t>С</w:t>
      </w:r>
      <w:r w:rsidRPr="00776CA6">
        <w:rPr>
          <w:rFonts w:ascii="PT Astra Serif" w:hAnsi="PT Astra Serif"/>
          <w:b/>
          <w:sz w:val="28"/>
          <w:szCs w:val="28"/>
        </w:rPr>
        <w:t>уд</w:t>
      </w:r>
      <w:bookmarkEnd w:id="1658"/>
      <w:bookmarkEnd w:id="1659"/>
      <w:bookmarkEnd w:id="1660"/>
    </w:p>
    <w:p w14:paraId="392F8C3A" w14:textId="25505A95" w:rsidR="00FC5091" w:rsidRPr="00776CA6" w:rsidRDefault="00FC5091">
      <w:pPr>
        <w:widowControl w:val="0"/>
        <w:numPr>
          <w:ilvl w:val="1"/>
          <w:numId w:val="12"/>
        </w:numPr>
        <w:spacing w:before="120" w:after="120"/>
        <w:ind w:left="567" w:hanging="709"/>
        <w:jc w:val="both"/>
        <w:rPr>
          <w:rFonts w:ascii="PT Astra Serif" w:hAnsi="PT Astra Serif"/>
          <w:sz w:val="28"/>
          <w:szCs w:val="28"/>
        </w:rPr>
      </w:pPr>
      <w:bookmarkStart w:id="1661" w:name="_Toc511216371"/>
      <w:bookmarkStart w:id="1662" w:name="_Toc525737828"/>
      <w:bookmarkStart w:id="1663" w:name="_Toc525762833"/>
      <w:bookmarkStart w:id="1664" w:name="_Toc528749205"/>
      <w:bookmarkStart w:id="1665" w:name="_Toc529905435"/>
      <w:bookmarkStart w:id="1666" w:name="_Toc530595570"/>
      <w:r w:rsidRPr="00776CA6">
        <w:rPr>
          <w:rFonts w:ascii="PT Astra Serif" w:hAnsi="PT Astra Serif"/>
          <w:sz w:val="28"/>
          <w:szCs w:val="28"/>
        </w:rPr>
        <w:lastRenderedPageBreak/>
        <w:t xml:space="preserve">Спор подлежит разрешению в </w:t>
      </w:r>
      <w:r w:rsidR="00603B15" w:rsidRPr="00776CA6">
        <w:rPr>
          <w:rFonts w:ascii="PT Astra Serif" w:hAnsi="PT Astra Serif"/>
          <w:sz w:val="28"/>
          <w:szCs w:val="28"/>
        </w:rPr>
        <w:t>С</w:t>
      </w:r>
      <w:r w:rsidRPr="00776CA6">
        <w:rPr>
          <w:rFonts w:ascii="PT Astra Serif" w:hAnsi="PT Astra Serif"/>
          <w:sz w:val="28"/>
          <w:szCs w:val="28"/>
        </w:rPr>
        <w:t>уде:</w:t>
      </w:r>
      <w:bookmarkEnd w:id="1661"/>
      <w:bookmarkEnd w:id="1662"/>
      <w:bookmarkEnd w:id="1663"/>
      <w:bookmarkEnd w:id="1664"/>
      <w:bookmarkEnd w:id="1665"/>
      <w:bookmarkEnd w:id="1666"/>
    </w:p>
    <w:p w14:paraId="70234CFB" w14:textId="7771EA31" w:rsidR="00FC5091" w:rsidRPr="00776CA6" w:rsidRDefault="00FC5091" w:rsidP="00502DC5">
      <w:pPr>
        <w:widowControl w:val="0"/>
        <w:numPr>
          <w:ilvl w:val="0"/>
          <w:numId w:val="44"/>
        </w:numPr>
        <w:tabs>
          <w:tab w:val="left" w:pos="1701"/>
        </w:tabs>
        <w:autoSpaceDE w:val="0"/>
        <w:autoSpaceDN w:val="0"/>
        <w:adjustRightInd w:val="0"/>
        <w:spacing w:before="120" w:after="120"/>
        <w:ind w:hanging="685"/>
        <w:jc w:val="both"/>
        <w:outlineLvl w:val="1"/>
        <w:rPr>
          <w:rFonts w:ascii="PT Astra Serif" w:hAnsi="PT Astra Serif"/>
          <w:w w:val="0"/>
          <w:sz w:val="28"/>
          <w:szCs w:val="28"/>
        </w:rPr>
      </w:pPr>
      <w:bookmarkStart w:id="1667" w:name="_Toc511216372"/>
      <w:bookmarkStart w:id="1668" w:name="_Toc525737829"/>
      <w:bookmarkStart w:id="1669" w:name="_Toc525762834"/>
      <w:bookmarkStart w:id="1670" w:name="_Toc528749206"/>
      <w:bookmarkStart w:id="1671" w:name="_Toc529905436"/>
      <w:bookmarkStart w:id="1672" w:name="_Toc530595571"/>
      <w:r w:rsidRPr="00776CA6">
        <w:rPr>
          <w:rFonts w:ascii="PT Astra Serif" w:hAnsi="PT Astra Serif"/>
          <w:sz w:val="28"/>
          <w:szCs w:val="28"/>
        </w:rPr>
        <w:t xml:space="preserve">в </w:t>
      </w:r>
      <w:r w:rsidRPr="00776CA6">
        <w:rPr>
          <w:rFonts w:ascii="PT Astra Serif" w:hAnsi="PT Astra Serif"/>
          <w:w w:val="0"/>
          <w:sz w:val="28"/>
          <w:szCs w:val="28"/>
        </w:rPr>
        <w:t xml:space="preserve">случае, установленном пунктом </w:t>
      </w:r>
      <w:r w:rsidR="0032629C" w:rsidRPr="00776CA6">
        <w:rPr>
          <w:rFonts w:ascii="PT Astra Serif" w:hAnsi="PT Astra Serif"/>
          <w:w w:val="0"/>
          <w:sz w:val="28"/>
          <w:szCs w:val="28"/>
        </w:rPr>
        <w:fldChar w:fldCharType="begin"/>
      </w:r>
      <w:r w:rsidR="0032629C" w:rsidRPr="00776CA6">
        <w:rPr>
          <w:rFonts w:ascii="PT Astra Serif" w:hAnsi="PT Astra Serif"/>
          <w:w w:val="0"/>
          <w:sz w:val="28"/>
          <w:szCs w:val="28"/>
        </w:rPr>
        <w:instrText xml:space="preserve"> REF _Ref470199398 \r \h  \* MERGEFORMAT </w:instrText>
      </w:r>
      <w:r w:rsidR="0032629C" w:rsidRPr="00776CA6">
        <w:rPr>
          <w:rFonts w:ascii="PT Astra Serif" w:hAnsi="PT Astra Serif"/>
          <w:w w:val="0"/>
          <w:sz w:val="28"/>
          <w:szCs w:val="28"/>
        </w:rPr>
      </w:r>
      <w:r w:rsidR="0032629C" w:rsidRPr="00776CA6">
        <w:rPr>
          <w:rFonts w:ascii="PT Astra Serif" w:hAnsi="PT Astra Serif"/>
          <w:w w:val="0"/>
          <w:sz w:val="28"/>
          <w:szCs w:val="28"/>
        </w:rPr>
        <w:fldChar w:fldCharType="separate"/>
      </w:r>
      <w:r w:rsidR="00466C7F" w:rsidRPr="00776CA6">
        <w:rPr>
          <w:rFonts w:ascii="PT Astra Serif" w:hAnsi="PT Astra Serif"/>
          <w:w w:val="0"/>
          <w:sz w:val="28"/>
          <w:szCs w:val="28"/>
        </w:rPr>
        <w:t>44.5</w:t>
      </w:r>
      <w:r w:rsidR="0032629C" w:rsidRPr="00776CA6">
        <w:rPr>
          <w:rFonts w:ascii="PT Astra Serif" w:hAnsi="PT Astra Serif"/>
          <w:w w:val="0"/>
          <w:sz w:val="28"/>
          <w:szCs w:val="28"/>
        </w:rPr>
        <w:fldChar w:fldCharType="end"/>
      </w:r>
      <w:r w:rsidRPr="00776CA6">
        <w:rPr>
          <w:rFonts w:ascii="PT Astra Serif" w:hAnsi="PT Astra Serif"/>
          <w:w w:val="0"/>
          <w:sz w:val="28"/>
          <w:szCs w:val="28"/>
        </w:rPr>
        <w:t xml:space="preserve"> Соглашения;</w:t>
      </w:r>
      <w:bookmarkEnd w:id="1667"/>
      <w:bookmarkEnd w:id="1668"/>
      <w:bookmarkEnd w:id="1669"/>
      <w:bookmarkEnd w:id="1670"/>
      <w:bookmarkEnd w:id="1671"/>
      <w:bookmarkEnd w:id="1672"/>
    </w:p>
    <w:p w14:paraId="154D3711" w14:textId="77777777" w:rsidR="00FC5091" w:rsidRPr="00776CA6" w:rsidRDefault="00FC5091" w:rsidP="00502DC5">
      <w:pPr>
        <w:widowControl w:val="0"/>
        <w:numPr>
          <w:ilvl w:val="0"/>
          <w:numId w:val="44"/>
        </w:numPr>
        <w:tabs>
          <w:tab w:val="left" w:pos="1701"/>
        </w:tabs>
        <w:autoSpaceDE w:val="0"/>
        <w:autoSpaceDN w:val="0"/>
        <w:adjustRightInd w:val="0"/>
        <w:spacing w:before="120" w:after="120"/>
        <w:ind w:hanging="685"/>
        <w:jc w:val="both"/>
        <w:outlineLvl w:val="1"/>
        <w:rPr>
          <w:rFonts w:ascii="PT Astra Serif" w:hAnsi="PT Astra Serif"/>
          <w:sz w:val="28"/>
          <w:szCs w:val="28"/>
        </w:rPr>
      </w:pPr>
      <w:bookmarkStart w:id="1673" w:name="_Toc511216373"/>
      <w:bookmarkStart w:id="1674" w:name="_Toc525737830"/>
      <w:bookmarkStart w:id="1675" w:name="_Toc525762835"/>
      <w:bookmarkStart w:id="1676" w:name="_Toc528749207"/>
      <w:bookmarkStart w:id="1677" w:name="_Toc529905437"/>
      <w:bookmarkStart w:id="1678" w:name="_Toc530595572"/>
      <w:r w:rsidRPr="00776CA6">
        <w:rPr>
          <w:rFonts w:ascii="PT Astra Serif" w:hAnsi="PT Astra Serif"/>
          <w:w w:val="0"/>
          <w:sz w:val="28"/>
          <w:szCs w:val="28"/>
        </w:rPr>
        <w:t>если</w:t>
      </w:r>
      <w:r w:rsidRPr="00776CA6">
        <w:rPr>
          <w:rFonts w:ascii="PT Astra Serif" w:hAnsi="PT Astra Serif"/>
          <w:sz w:val="28"/>
          <w:szCs w:val="28"/>
        </w:rPr>
        <w:t xml:space="preserve"> разрешение Спора в Суде предусмотрено Соглашением.</w:t>
      </w:r>
      <w:bookmarkEnd w:id="1673"/>
      <w:bookmarkEnd w:id="1674"/>
      <w:bookmarkEnd w:id="1675"/>
      <w:bookmarkEnd w:id="1676"/>
      <w:bookmarkEnd w:id="1677"/>
      <w:bookmarkEnd w:id="1678"/>
    </w:p>
    <w:p w14:paraId="4E4640A5" w14:textId="014D885E" w:rsidR="00FC5091" w:rsidRPr="00776CA6" w:rsidRDefault="00FC5091">
      <w:pPr>
        <w:widowControl w:val="0"/>
        <w:numPr>
          <w:ilvl w:val="1"/>
          <w:numId w:val="12"/>
        </w:numPr>
        <w:spacing w:before="120" w:after="120"/>
        <w:ind w:left="567" w:hanging="709"/>
        <w:jc w:val="both"/>
        <w:rPr>
          <w:rFonts w:ascii="PT Astra Serif" w:hAnsi="PT Astra Serif"/>
          <w:sz w:val="28"/>
          <w:szCs w:val="28"/>
        </w:rPr>
      </w:pPr>
      <w:bookmarkStart w:id="1679" w:name="_Toc511216374"/>
      <w:bookmarkStart w:id="1680" w:name="_Toc525737831"/>
      <w:bookmarkStart w:id="1681" w:name="_Toc525762836"/>
      <w:bookmarkStart w:id="1682" w:name="_Toc528749208"/>
      <w:bookmarkStart w:id="1683" w:name="_Toc529905438"/>
      <w:bookmarkStart w:id="1684" w:name="_Toc530595573"/>
      <w:r w:rsidRPr="00776CA6">
        <w:rPr>
          <w:rFonts w:ascii="PT Astra Serif" w:hAnsi="PT Astra Serif"/>
          <w:sz w:val="28"/>
          <w:szCs w:val="28"/>
        </w:rPr>
        <w:t xml:space="preserve">Каждая из Сторон вправе передать Спор на рассмотрение в </w:t>
      </w:r>
      <w:r w:rsidR="0031491E" w:rsidRPr="00776CA6">
        <w:rPr>
          <w:rFonts w:ascii="PT Astra Serif" w:hAnsi="PT Astra Serif"/>
          <w:sz w:val="28"/>
          <w:szCs w:val="28"/>
        </w:rPr>
        <w:t>С</w:t>
      </w:r>
      <w:r w:rsidRPr="00776CA6">
        <w:rPr>
          <w:rFonts w:ascii="PT Astra Serif" w:hAnsi="PT Astra Serif"/>
          <w:sz w:val="28"/>
          <w:szCs w:val="28"/>
        </w:rPr>
        <w:t>уд в любое время при условии предварительного соблюдения такой Стороной положений настоящего раздела Соглашения.</w:t>
      </w:r>
      <w:bookmarkEnd w:id="1679"/>
      <w:bookmarkEnd w:id="1680"/>
      <w:bookmarkEnd w:id="1681"/>
      <w:bookmarkEnd w:id="1682"/>
      <w:bookmarkEnd w:id="1683"/>
      <w:bookmarkEnd w:id="1684"/>
    </w:p>
    <w:p w14:paraId="6619090D" w14:textId="77777777" w:rsidR="00DA52BC" w:rsidRPr="00776CA6" w:rsidRDefault="00DA52BC" w:rsidP="00DA52BC">
      <w:pPr>
        <w:widowControl w:val="0"/>
        <w:spacing w:before="120" w:after="120"/>
        <w:ind w:left="567"/>
        <w:jc w:val="both"/>
        <w:rPr>
          <w:rFonts w:ascii="PT Astra Serif" w:hAnsi="PT Astra Serif"/>
          <w:sz w:val="28"/>
          <w:szCs w:val="28"/>
        </w:rPr>
      </w:pPr>
    </w:p>
    <w:p w14:paraId="79BE9263" w14:textId="7C34A245" w:rsidR="00DA52BC" w:rsidRPr="00776CA6" w:rsidRDefault="00DA52BC" w:rsidP="00DA52BC">
      <w:pPr>
        <w:pStyle w:val="1"/>
        <w:keepNext w:val="0"/>
        <w:widowControl w:val="0"/>
        <w:spacing w:before="120" w:after="120" w:line="240" w:lineRule="auto"/>
        <w:ind w:left="567" w:hanging="283"/>
        <w:jc w:val="both"/>
        <w:rPr>
          <w:rFonts w:ascii="PT Astra Serif" w:hAnsi="PT Astra Serif"/>
          <w:sz w:val="28"/>
          <w:szCs w:val="28"/>
        </w:rPr>
      </w:pPr>
      <w:bookmarkStart w:id="1685" w:name="_Toc144213750"/>
      <w:r w:rsidRPr="00776CA6">
        <w:rPr>
          <w:rFonts w:ascii="PT Astra Serif" w:hAnsi="PT Astra Serif"/>
          <w:sz w:val="28"/>
          <w:szCs w:val="28"/>
        </w:rPr>
        <w:t>ПРЕДПРИНИМАТЕЛЬСКАЯ ДЕЯТЕЛЬНОСТЬ НА ТЕРРИТОРИИ ….</w:t>
      </w:r>
      <w:bookmarkEnd w:id="1685"/>
    </w:p>
    <w:p w14:paraId="734A8BD1" w14:textId="195BF8FD" w:rsidR="00DD19E7" w:rsidRPr="00776CA6" w:rsidRDefault="00DD19E7" w:rsidP="00DA52BC">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sz w:val="28"/>
          <w:szCs w:val="28"/>
        </w:rPr>
      </w:pPr>
      <w:bookmarkStart w:id="1686" w:name="Obaz_soc_razd"/>
      <w:bookmarkStart w:id="1687" w:name="_Toc144213751"/>
      <w:bookmarkEnd w:id="1686"/>
      <w:r w:rsidRPr="00776CA6">
        <w:rPr>
          <w:rFonts w:ascii="PT Astra Serif" w:hAnsi="PT Astra Serif"/>
          <w:sz w:val="28"/>
          <w:szCs w:val="28"/>
        </w:rPr>
        <w:t>Обязанности Концессионера по достижению социально-экономических параметров Соглашения.</w:t>
      </w:r>
      <w:bookmarkEnd w:id="1687"/>
    </w:p>
    <w:p w14:paraId="748B26CA" w14:textId="6CB837B1" w:rsidR="00DD19E7" w:rsidRPr="00776CA6" w:rsidRDefault="00DD19E7" w:rsidP="00DD19E7">
      <w:pPr>
        <w:widowControl w:val="0"/>
        <w:numPr>
          <w:ilvl w:val="1"/>
          <w:numId w:val="12"/>
        </w:numPr>
        <w:tabs>
          <w:tab w:val="left" w:pos="426"/>
        </w:tabs>
        <w:spacing w:before="120" w:after="120"/>
        <w:ind w:left="567" w:hanging="709"/>
        <w:jc w:val="both"/>
        <w:rPr>
          <w:rFonts w:ascii="PT Astra Serif" w:hAnsi="PT Astra Serif"/>
          <w:sz w:val="28"/>
          <w:szCs w:val="28"/>
        </w:rPr>
      </w:pPr>
      <w:r w:rsidRPr="00776CA6">
        <w:rPr>
          <w:rFonts w:ascii="PT Astra Serif" w:hAnsi="PT Astra Serif"/>
          <w:sz w:val="28"/>
          <w:szCs w:val="28"/>
        </w:rPr>
        <w:t>Минимальные значения социально-экономических параметров Соглашения отражены в Приложении</w:t>
      </w:r>
      <w:r w:rsidRPr="00776CA6">
        <w:rPr>
          <w:rFonts w:ascii="PT Astra Serif" w:hAnsi="PT Astra Serif"/>
          <w:sz w:val="28"/>
          <w:szCs w:val="28"/>
        </w:rPr>
        <w:fldChar w:fldCharType="begin"/>
      </w:r>
      <w:r w:rsidRPr="00776CA6">
        <w:rPr>
          <w:rFonts w:ascii="PT Astra Serif" w:hAnsi="PT Astra Serif"/>
          <w:sz w:val="28"/>
          <w:szCs w:val="28"/>
        </w:rPr>
        <w:instrText xml:space="preserve"> REF Pril_Kontol_ECONOM \h </w:instrText>
      </w:r>
      <w:r w:rsidR="00761626" w:rsidRPr="00776CA6">
        <w:rPr>
          <w:rFonts w:ascii="PT Astra Serif" w:hAnsi="PT Astra Serif"/>
          <w:sz w:val="28"/>
          <w:szCs w:val="28"/>
        </w:rPr>
        <w:instrText xml:space="preserve"> \* MERGEFORMAT </w:instrText>
      </w:r>
      <w:r w:rsidRPr="00776CA6">
        <w:rPr>
          <w:rFonts w:ascii="PT Astra Serif" w:hAnsi="PT Astra Serif"/>
          <w:sz w:val="28"/>
          <w:szCs w:val="28"/>
        </w:rPr>
      </w:r>
      <w:r w:rsidRPr="00776CA6">
        <w:rPr>
          <w:rFonts w:ascii="PT Astra Serif" w:hAnsi="PT Astra Serif"/>
          <w:sz w:val="28"/>
          <w:szCs w:val="28"/>
        </w:rPr>
        <w:fldChar w:fldCharType="separate"/>
      </w:r>
      <w:r w:rsidRPr="00776CA6">
        <w:rPr>
          <w:rFonts w:ascii="PT Astra Serif" w:hAnsi="PT Astra Serif"/>
          <w:sz w:val="28"/>
          <w:szCs w:val="28"/>
        </w:rPr>
        <w:t xml:space="preserve"> 7</w:t>
      </w:r>
      <w:r w:rsidRPr="00776CA6">
        <w:rPr>
          <w:rFonts w:ascii="PT Astra Serif" w:hAnsi="PT Astra Serif"/>
          <w:sz w:val="28"/>
          <w:szCs w:val="28"/>
        </w:rPr>
        <w:fldChar w:fldCharType="end"/>
      </w:r>
      <w:r w:rsidRPr="00776CA6">
        <w:rPr>
          <w:rFonts w:ascii="PT Astra Serif" w:hAnsi="PT Astra Serif"/>
          <w:sz w:val="28"/>
          <w:szCs w:val="28"/>
        </w:rPr>
        <w:t xml:space="preserve"> являющимся неотъемлемой частью настоящего соглашения. Отклонение в меньшую сторону от указанных параметров не допускается.</w:t>
      </w:r>
    </w:p>
    <w:p w14:paraId="346D8943" w14:textId="1DDD1298" w:rsidR="00F954EA" w:rsidRPr="00776CA6" w:rsidRDefault="00F954EA" w:rsidP="00F954EA">
      <w:pPr>
        <w:widowControl w:val="0"/>
        <w:numPr>
          <w:ilvl w:val="1"/>
          <w:numId w:val="12"/>
        </w:numPr>
        <w:tabs>
          <w:tab w:val="left" w:pos="567"/>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Концессионер несет перед Концедентом ответственность за недопущение теневой деятельности на территории </w:t>
      </w:r>
      <w:r w:rsidR="008F4305" w:rsidRPr="00776CA6">
        <w:rPr>
          <w:rFonts w:ascii="PT Astra Serif" w:hAnsi="PT Astra Serif"/>
          <w:sz w:val="28"/>
          <w:szCs w:val="28"/>
        </w:rPr>
        <w:t>объекта</w:t>
      </w:r>
    </w:p>
    <w:p w14:paraId="1F02E663" w14:textId="11471C06" w:rsidR="00DA52BC" w:rsidRPr="00776CA6" w:rsidRDefault="00DA52BC" w:rsidP="00DA52BC">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sz w:val="28"/>
          <w:szCs w:val="28"/>
        </w:rPr>
      </w:pPr>
      <w:bookmarkStart w:id="1688" w:name="_Toc144213752"/>
      <w:r w:rsidRPr="00776CA6">
        <w:rPr>
          <w:rFonts w:ascii="PT Astra Serif" w:hAnsi="PT Astra Serif"/>
          <w:b/>
          <w:sz w:val="28"/>
          <w:szCs w:val="28"/>
        </w:rPr>
        <w:t>Определение круга лиц</w:t>
      </w:r>
      <w:r w:rsidR="00957890" w:rsidRPr="00776CA6">
        <w:rPr>
          <w:rFonts w:ascii="PT Astra Serif" w:hAnsi="PT Astra Serif"/>
          <w:b/>
          <w:sz w:val="28"/>
          <w:szCs w:val="28"/>
        </w:rPr>
        <w:t>,</w:t>
      </w:r>
      <w:r w:rsidRPr="00776CA6">
        <w:rPr>
          <w:rFonts w:ascii="PT Astra Serif" w:hAnsi="PT Astra Serif"/>
          <w:b/>
          <w:sz w:val="28"/>
          <w:szCs w:val="28"/>
        </w:rPr>
        <w:t xml:space="preserve"> занимающихся оказанием услуг на территории </w:t>
      </w:r>
      <w:r w:rsidR="008F4305" w:rsidRPr="00776CA6">
        <w:rPr>
          <w:rFonts w:ascii="PT Astra Serif" w:hAnsi="PT Astra Serif"/>
          <w:b/>
          <w:sz w:val="28"/>
          <w:szCs w:val="28"/>
        </w:rPr>
        <w:t>объекта</w:t>
      </w:r>
      <w:bookmarkEnd w:id="1688"/>
    </w:p>
    <w:p w14:paraId="1CA58D59" w14:textId="7CFB590A" w:rsidR="00DA52BC" w:rsidRPr="00776CA6" w:rsidRDefault="00DA52BC" w:rsidP="00DA52BC">
      <w:pPr>
        <w:widowControl w:val="0"/>
        <w:numPr>
          <w:ilvl w:val="1"/>
          <w:numId w:val="12"/>
        </w:numPr>
        <w:tabs>
          <w:tab w:val="left" w:pos="426"/>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Предпринимательская деятельность третьих лиц (юридических лиц, индивидуальных предпринимателей и самозанятых) на территории допускается при наличии действующих договоров </w:t>
      </w:r>
      <w:r w:rsidR="00154890" w:rsidRPr="00776CA6">
        <w:rPr>
          <w:rFonts w:ascii="PT Astra Serif" w:hAnsi="PT Astra Serif"/>
          <w:sz w:val="28"/>
          <w:szCs w:val="28"/>
        </w:rPr>
        <w:t xml:space="preserve">гражданско-правового характера </w:t>
      </w:r>
      <w:r w:rsidRPr="00776CA6">
        <w:rPr>
          <w:rFonts w:ascii="PT Astra Serif" w:hAnsi="PT Astra Serif"/>
          <w:sz w:val="28"/>
          <w:szCs w:val="28"/>
        </w:rPr>
        <w:t>с Концессионером:</w:t>
      </w:r>
    </w:p>
    <w:p w14:paraId="4D4D38B5" w14:textId="78C22E51" w:rsidR="00DA52BC" w:rsidRPr="00776CA6" w:rsidRDefault="00DA52BC" w:rsidP="00502DC5">
      <w:pPr>
        <w:widowControl w:val="0"/>
        <w:numPr>
          <w:ilvl w:val="0"/>
          <w:numId w:val="77"/>
        </w:numPr>
        <w:tabs>
          <w:tab w:val="left" w:pos="1701"/>
        </w:tabs>
        <w:autoSpaceDE w:val="0"/>
        <w:autoSpaceDN w:val="0"/>
        <w:adjustRightInd w:val="0"/>
        <w:spacing w:before="120" w:after="120"/>
        <w:ind w:left="1253" w:hanging="686"/>
        <w:jc w:val="both"/>
        <w:outlineLvl w:val="1"/>
        <w:rPr>
          <w:rFonts w:ascii="PT Astra Serif" w:hAnsi="PT Astra Serif"/>
          <w:w w:val="0"/>
          <w:sz w:val="28"/>
          <w:szCs w:val="28"/>
        </w:rPr>
      </w:pPr>
      <w:r w:rsidRPr="00776CA6">
        <w:rPr>
          <w:rFonts w:ascii="PT Astra Serif" w:hAnsi="PT Astra Serif"/>
          <w:w w:val="0"/>
          <w:sz w:val="28"/>
          <w:szCs w:val="28"/>
        </w:rPr>
        <w:t xml:space="preserve">Аренды/субаренды </w:t>
      </w:r>
    </w:p>
    <w:p w14:paraId="1DDC514E" w14:textId="2827F202" w:rsidR="00DA52BC" w:rsidRPr="00776CA6" w:rsidRDefault="00DA52BC" w:rsidP="00502DC5">
      <w:pPr>
        <w:widowControl w:val="0"/>
        <w:numPr>
          <w:ilvl w:val="0"/>
          <w:numId w:val="77"/>
        </w:numPr>
        <w:tabs>
          <w:tab w:val="left" w:pos="1701"/>
        </w:tabs>
        <w:autoSpaceDE w:val="0"/>
        <w:autoSpaceDN w:val="0"/>
        <w:adjustRightInd w:val="0"/>
        <w:spacing w:before="120" w:after="120"/>
        <w:ind w:left="1253" w:hanging="686"/>
        <w:jc w:val="both"/>
        <w:outlineLvl w:val="1"/>
        <w:rPr>
          <w:rFonts w:ascii="PT Astra Serif" w:hAnsi="PT Astra Serif"/>
          <w:w w:val="0"/>
          <w:sz w:val="28"/>
          <w:szCs w:val="28"/>
        </w:rPr>
      </w:pPr>
      <w:r w:rsidRPr="00776CA6">
        <w:rPr>
          <w:rFonts w:ascii="PT Astra Serif" w:hAnsi="PT Astra Serif"/>
          <w:w w:val="0"/>
          <w:sz w:val="28"/>
          <w:szCs w:val="28"/>
        </w:rPr>
        <w:t>Простого товарищества</w:t>
      </w:r>
    </w:p>
    <w:p w14:paraId="380B2D10" w14:textId="57FEEEBE" w:rsidR="00500D3E" w:rsidRPr="00776CA6" w:rsidRDefault="00500D3E" w:rsidP="00154890">
      <w:pPr>
        <w:widowControl w:val="0"/>
        <w:numPr>
          <w:ilvl w:val="1"/>
          <w:numId w:val="12"/>
        </w:numPr>
        <w:tabs>
          <w:tab w:val="left" w:pos="426"/>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В случае если Концессионеру необходимо передать в пользование (аренду) недвижимое имущество (его часть), входящее в состав Объект соглашения, третьему лицу для осуществления последним предпринимательской деятельности, </w:t>
      </w:r>
      <w:r w:rsidR="00966504" w:rsidRPr="00776CA6">
        <w:rPr>
          <w:rFonts w:ascii="PT Astra Serif" w:hAnsi="PT Astra Serif"/>
          <w:sz w:val="28"/>
          <w:szCs w:val="28"/>
        </w:rPr>
        <w:t xml:space="preserve">то </w:t>
      </w:r>
      <w:r w:rsidRPr="00776CA6">
        <w:rPr>
          <w:rFonts w:ascii="PT Astra Serif" w:hAnsi="PT Astra Serif"/>
          <w:sz w:val="28"/>
          <w:szCs w:val="28"/>
        </w:rPr>
        <w:t xml:space="preserve">Концедент </w:t>
      </w:r>
      <w:r w:rsidR="00966504" w:rsidRPr="00776CA6">
        <w:rPr>
          <w:rFonts w:ascii="PT Astra Serif" w:hAnsi="PT Astra Serif"/>
          <w:sz w:val="28"/>
          <w:szCs w:val="28"/>
        </w:rPr>
        <w:t xml:space="preserve">является третьей стороны </w:t>
      </w:r>
      <w:r w:rsidRPr="00776CA6">
        <w:rPr>
          <w:rFonts w:ascii="PT Astra Serif" w:hAnsi="PT Astra Serif"/>
          <w:sz w:val="28"/>
          <w:szCs w:val="28"/>
        </w:rPr>
        <w:t>договора аренды (приложение 9).</w:t>
      </w:r>
    </w:p>
    <w:p w14:paraId="577DE3BF" w14:textId="42FC2EFD" w:rsidR="00154890" w:rsidRPr="00776CA6" w:rsidRDefault="00154890" w:rsidP="003F57E7">
      <w:pPr>
        <w:widowControl w:val="0"/>
        <w:numPr>
          <w:ilvl w:val="1"/>
          <w:numId w:val="12"/>
        </w:numPr>
        <w:tabs>
          <w:tab w:val="left" w:pos="426"/>
        </w:tabs>
        <w:spacing w:before="120" w:after="120"/>
        <w:ind w:left="567" w:hanging="709"/>
        <w:jc w:val="both"/>
        <w:rPr>
          <w:rFonts w:ascii="PT Astra Serif" w:hAnsi="PT Astra Serif"/>
          <w:w w:val="0"/>
          <w:sz w:val="28"/>
          <w:szCs w:val="28"/>
        </w:rPr>
      </w:pPr>
      <w:r w:rsidRPr="00776CA6">
        <w:rPr>
          <w:rFonts w:ascii="PT Astra Serif" w:hAnsi="PT Astra Serif"/>
          <w:w w:val="0"/>
          <w:sz w:val="28"/>
          <w:szCs w:val="28"/>
        </w:rPr>
        <w:t>Третьи лица обязаны</w:t>
      </w:r>
      <w:r w:rsidR="008D08FB" w:rsidRPr="00776CA6">
        <w:rPr>
          <w:rFonts w:ascii="PT Astra Serif" w:hAnsi="PT Astra Serif"/>
          <w:w w:val="0"/>
          <w:sz w:val="28"/>
          <w:szCs w:val="28"/>
        </w:rPr>
        <w:t xml:space="preserve"> действовать</w:t>
      </w:r>
      <w:r w:rsidRPr="00776CA6">
        <w:rPr>
          <w:rFonts w:ascii="PT Astra Serif" w:hAnsi="PT Astra Serif"/>
          <w:w w:val="0"/>
          <w:sz w:val="28"/>
          <w:szCs w:val="28"/>
        </w:rPr>
        <w:t xml:space="preserve"> в </w:t>
      </w:r>
      <w:r w:rsidR="00500D3E" w:rsidRPr="00776CA6">
        <w:rPr>
          <w:rFonts w:ascii="PT Astra Serif" w:hAnsi="PT Astra Serif"/>
          <w:w w:val="0"/>
          <w:sz w:val="28"/>
          <w:szCs w:val="28"/>
        </w:rPr>
        <w:t>соответствии</w:t>
      </w:r>
      <w:r w:rsidRPr="00776CA6">
        <w:rPr>
          <w:rFonts w:ascii="PT Astra Serif" w:hAnsi="PT Astra Serif"/>
          <w:w w:val="0"/>
          <w:sz w:val="28"/>
          <w:szCs w:val="28"/>
        </w:rPr>
        <w:t xml:space="preserve"> с законом о защите прав потребителя</w:t>
      </w:r>
      <w:r w:rsidR="008D08FB" w:rsidRPr="00776CA6">
        <w:rPr>
          <w:rFonts w:ascii="PT Astra Serif" w:hAnsi="PT Astra Serif"/>
          <w:w w:val="0"/>
          <w:sz w:val="28"/>
          <w:szCs w:val="28"/>
        </w:rPr>
        <w:t xml:space="preserve">, </w:t>
      </w:r>
      <w:r w:rsidR="00D1120D" w:rsidRPr="00776CA6">
        <w:rPr>
          <w:rFonts w:ascii="PT Astra Serif" w:hAnsi="PT Astra Serif"/>
          <w:w w:val="0"/>
          <w:sz w:val="28"/>
          <w:szCs w:val="28"/>
        </w:rPr>
        <w:t>и предоставлять</w:t>
      </w:r>
      <w:r w:rsidR="003F57E7" w:rsidRPr="00776CA6">
        <w:rPr>
          <w:rFonts w:ascii="PT Astra Serif" w:hAnsi="PT Astra Serif"/>
          <w:w w:val="0"/>
          <w:sz w:val="28"/>
          <w:szCs w:val="28"/>
        </w:rPr>
        <w:t xml:space="preserve"> всю необходимую</w:t>
      </w:r>
      <w:r w:rsidR="00D1120D" w:rsidRPr="00776CA6">
        <w:rPr>
          <w:rFonts w:ascii="PT Astra Serif" w:hAnsi="PT Astra Serif"/>
          <w:w w:val="0"/>
          <w:sz w:val="28"/>
          <w:szCs w:val="28"/>
        </w:rPr>
        <w:t xml:space="preserve"> информацию для потребителя</w:t>
      </w:r>
      <w:r w:rsidR="003F57E7" w:rsidRPr="00776CA6">
        <w:rPr>
          <w:rFonts w:ascii="PT Astra Serif" w:hAnsi="PT Astra Serif"/>
          <w:w w:val="0"/>
          <w:sz w:val="28"/>
          <w:szCs w:val="28"/>
        </w:rPr>
        <w:t>.</w:t>
      </w:r>
    </w:p>
    <w:p w14:paraId="5FA38789" w14:textId="77777777" w:rsidR="003F57E7" w:rsidRPr="00776CA6" w:rsidRDefault="003F57E7" w:rsidP="003F57E7">
      <w:pPr>
        <w:widowControl w:val="0"/>
        <w:tabs>
          <w:tab w:val="left" w:pos="426"/>
        </w:tabs>
        <w:spacing w:before="120" w:after="120"/>
        <w:ind w:left="567"/>
        <w:jc w:val="both"/>
        <w:rPr>
          <w:rFonts w:ascii="PT Astra Serif" w:hAnsi="PT Astra Serif"/>
          <w:w w:val="0"/>
          <w:sz w:val="28"/>
          <w:szCs w:val="28"/>
        </w:rPr>
      </w:pPr>
    </w:p>
    <w:p w14:paraId="224C30D6" w14:textId="3E4044BD" w:rsidR="003E789A" w:rsidRPr="00776CA6" w:rsidRDefault="00FC5091" w:rsidP="0021034A">
      <w:pPr>
        <w:pStyle w:val="1"/>
        <w:keepNext w:val="0"/>
        <w:widowControl w:val="0"/>
        <w:spacing w:before="120" w:after="120" w:line="240" w:lineRule="auto"/>
        <w:ind w:left="567" w:hanging="283"/>
        <w:jc w:val="both"/>
        <w:rPr>
          <w:rFonts w:ascii="PT Astra Serif" w:hAnsi="PT Astra Serif"/>
          <w:sz w:val="28"/>
          <w:szCs w:val="28"/>
        </w:rPr>
      </w:pPr>
      <w:bookmarkStart w:id="1689" w:name="_Toc144213753"/>
      <w:r w:rsidRPr="00776CA6">
        <w:rPr>
          <w:rFonts w:ascii="PT Astra Serif" w:hAnsi="PT Astra Serif"/>
          <w:sz w:val="28"/>
          <w:szCs w:val="28"/>
        </w:rPr>
        <w:t>ПРОЧИЕ ПОЛОЖЕНИЯ</w:t>
      </w:r>
      <w:bookmarkEnd w:id="1419"/>
      <w:bookmarkEnd w:id="1689"/>
    </w:p>
    <w:p w14:paraId="5FFA5908" w14:textId="77777777" w:rsidR="003E789A" w:rsidRPr="00776CA6" w:rsidRDefault="003E789A">
      <w:pPr>
        <w:pStyle w:val="affffffd"/>
        <w:widowControl w:val="0"/>
        <w:numPr>
          <w:ilvl w:val="0"/>
          <w:numId w:val="12"/>
        </w:numPr>
        <w:tabs>
          <w:tab w:val="left" w:pos="567"/>
          <w:tab w:val="left" w:pos="10206"/>
        </w:tabs>
        <w:spacing w:before="120" w:after="120"/>
        <w:ind w:left="709" w:hanging="851"/>
        <w:contextualSpacing w:val="0"/>
        <w:jc w:val="both"/>
        <w:outlineLvl w:val="0"/>
        <w:rPr>
          <w:rFonts w:ascii="PT Astra Serif" w:hAnsi="PT Astra Serif"/>
          <w:sz w:val="28"/>
          <w:szCs w:val="28"/>
        </w:rPr>
      </w:pPr>
      <w:bookmarkStart w:id="1690" w:name="_Toc422827407"/>
      <w:bookmarkStart w:id="1691" w:name="_Ref422143035"/>
      <w:bookmarkStart w:id="1692" w:name="_Toc470353281"/>
      <w:bookmarkStart w:id="1693" w:name="_Toc429346361"/>
      <w:bookmarkStart w:id="1694" w:name="_Ref428200494"/>
      <w:bookmarkStart w:id="1695" w:name="_Ref428190752"/>
      <w:bookmarkStart w:id="1696" w:name="_Toc525762842"/>
      <w:bookmarkStart w:id="1697" w:name="_Toc144213754"/>
      <w:r w:rsidRPr="00776CA6">
        <w:rPr>
          <w:rFonts w:ascii="PT Astra Serif" w:hAnsi="PT Astra Serif"/>
          <w:b/>
          <w:sz w:val="28"/>
          <w:szCs w:val="28"/>
        </w:rPr>
        <w:t>Информация, уведомления</w:t>
      </w:r>
      <w:bookmarkEnd w:id="1690"/>
      <w:bookmarkEnd w:id="1691"/>
      <w:r w:rsidRPr="00776CA6">
        <w:rPr>
          <w:rFonts w:ascii="PT Astra Serif" w:hAnsi="PT Astra Serif"/>
          <w:b/>
          <w:sz w:val="28"/>
          <w:szCs w:val="28"/>
        </w:rPr>
        <w:t>, заявления, запросы, документы</w:t>
      </w:r>
      <w:bookmarkEnd w:id="1692"/>
      <w:bookmarkEnd w:id="1693"/>
      <w:bookmarkEnd w:id="1694"/>
      <w:bookmarkEnd w:id="1695"/>
      <w:bookmarkEnd w:id="1696"/>
      <w:bookmarkEnd w:id="1697"/>
    </w:p>
    <w:p w14:paraId="22367933" w14:textId="70181A12" w:rsidR="003E789A" w:rsidRPr="00776CA6" w:rsidRDefault="003E789A">
      <w:pPr>
        <w:widowControl w:val="0"/>
        <w:numPr>
          <w:ilvl w:val="1"/>
          <w:numId w:val="12"/>
        </w:numPr>
        <w:tabs>
          <w:tab w:val="left" w:pos="426"/>
        </w:tabs>
        <w:spacing w:before="120" w:after="120"/>
        <w:ind w:left="567" w:hanging="709"/>
        <w:jc w:val="both"/>
        <w:rPr>
          <w:rFonts w:ascii="PT Astra Serif" w:hAnsi="PT Astra Serif"/>
          <w:sz w:val="28"/>
          <w:szCs w:val="28"/>
        </w:rPr>
      </w:pPr>
      <w:bookmarkStart w:id="1698" w:name="_Ref422133509"/>
      <w:bookmarkStart w:id="1699" w:name="_Toc511216381"/>
      <w:bookmarkStart w:id="1700" w:name="_Toc525737838"/>
      <w:bookmarkStart w:id="1701" w:name="_Toc525762843"/>
      <w:bookmarkStart w:id="1702" w:name="_Toc528749215"/>
      <w:bookmarkStart w:id="1703" w:name="_Toc529905446"/>
      <w:bookmarkStart w:id="1704" w:name="_Toc530595581"/>
      <w:r w:rsidRPr="00776CA6">
        <w:rPr>
          <w:rFonts w:ascii="PT Astra Serif" w:hAnsi="PT Astra Serif"/>
          <w:sz w:val="28"/>
          <w:szCs w:val="28"/>
        </w:rPr>
        <w:t>Вся информация, уведомления, заявления, запросы, документы, направляемые в соответствии с условиями Соглашения должны направляться, совершаться по соответствующим реквизитам, предусмотренным</w:t>
      </w:r>
      <w:r w:rsidR="00465F04" w:rsidRPr="00776CA6">
        <w:rPr>
          <w:rFonts w:ascii="PT Astra Serif" w:hAnsi="PT Astra Serif"/>
          <w:sz w:val="28"/>
          <w:szCs w:val="28"/>
        </w:rPr>
        <w:t xml:space="preserve"> </w:t>
      </w:r>
      <w:r w:rsidR="007E2371" w:rsidRPr="00776CA6">
        <w:rPr>
          <w:rFonts w:ascii="PT Astra Serif" w:hAnsi="PT Astra Serif"/>
          <w:sz w:val="28"/>
          <w:szCs w:val="28"/>
        </w:rPr>
        <w:t xml:space="preserve">статьей </w:t>
      </w:r>
      <w:r w:rsidR="00D764D6" w:rsidRPr="00776CA6">
        <w:rPr>
          <w:rFonts w:ascii="PT Astra Serif" w:hAnsi="PT Astra Serif"/>
          <w:sz w:val="28"/>
          <w:szCs w:val="28"/>
        </w:rPr>
        <w:fldChar w:fldCharType="begin"/>
      </w:r>
      <w:r w:rsidR="00D764D6" w:rsidRPr="00776CA6">
        <w:rPr>
          <w:rFonts w:ascii="PT Astra Serif" w:hAnsi="PT Astra Serif"/>
          <w:sz w:val="28"/>
          <w:szCs w:val="28"/>
        </w:rPr>
        <w:instrText xml:space="preserve"> REF _Ref524695738 \r \h </w:instrText>
      </w:r>
      <w:r w:rsidR="00607D4E"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52</w:t>
      </w:r>
      <w:r w:rsidR="00D764D6"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r w:rsidR="00254238" w:rsidRPr="00776CA6">
        <w:rPr>
          <w:rFonts w:ascii="PT Astra Serif" w:hAnsi="PT Astra Serif"/>
          <w:sz w:val="28"/>
          <w:szCs w:val="28"/>
        </w:rPr>
        <w:t>,</w:t>
      </w:r>
      <w:r w:rsidRPr="00776CA6">
        <w:rPr>
          <w:rFonts w:ascii="PT Astra Serif" w:hAnsi="PT Astra Serif"/>
          <w:sz w:val="28"/>
          <w:szCs w:val="28"/>
        </w:rPr>
        <w:t xml:space="preserve"> в письменном виде на русском </w:t>
      </w:r>
      <w:r w:rsidRPr="00776CA6">
        <w:rPr>
          <w:rFonts w:ascii="PT Astra Serif" w:hAnsi="PT Astra Serif"/>
          <w:sz w:val="28"/>
          <w:szCs w:val="28"/>
        </w:rPr>
        <w:lastRenderedPageBreak/>
        <w:t>языке и должны быть направлены одним (или несколькими) из следующих способов (способами):</w:t>
      </w:r>
      <w:bookmarkEnd w:id="1698"/>
      <w:bookmarkEnd w:id="1699"/>
      <w:bookmarkEnd w:id="1700"/>
      <w:bookmarkEnd w:id="1701"/>
      <w:bookmarkEnd w:id="1702"/>
      <w:bookmarkEnd w:id="1703"/>
      <w:bookmarkEnd w:id="1704"/>
    </w:p>
    <w:p w14:paraId="1ED46595" w14:textId="77777777" w:rsidR="003E789A" w:rsidRPr="00776CA6" w:rsidRDefault="003E789A" w:rsidP="00502DC5">
      <w:pPr>
        <w:widowControl w:val="0"/>
        <w:numPr>
          <w:ilvl w:val="0"/>
          <w:numId w:val="45"/>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sz w:val="28"/>
          <w:szCs w:val="28"/>
        </w:rPr>
        <w:t>переданы лично или курьером под роспись;</w:t>
      </w:r>
    </w:p>
    <w:p w14:paraId="5549C69E" w14:textId="77777777" w:rsidR="003E789A" w:rsidRPr="00776CA6" w:rsidRDefault="003E789A" w:rsidP="00502DC5">
      <w:pPr>
        <w:widowControl w:val="0"/>
        <w:numPr>
          <w:ilvl w:val="0"/>
          <w:numId w:val="45"/>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sz w:val="28"/>
          <w:szCs w:val="28"/>
        </w:rPr>
        <w:t>заказным письмом;</w:t>
      </w:r>
    </w:p>
    <w:p w14:paraId="0A556BCD" w14:textId="0C27BA77" w:rsidR="003E789A" w:rsidRPr="00776CA6" w:rsidRDefault="003E789A" w:rsidP="00502DC5">
      <w:pPr>
        <w:widowControl w:val="0"/>
        <w:numPr>
          <w:ilvl w:val="0"/>
          <w:numId w:val="45"/>
        </w:numPr>
        <w:tabs>
          <w:tab w:val="left" w:pos="1701"/>
        </w:tabs>
        <w:autoSpaceDE w:val="0"/>
        <w:autoSpaceDN w:val="0"/>
        <w:adjustRightInd w:val="0"/>
        <w:spacing w:before="120" w:after="120"/>
        <w:ind w:hanging="685"/>
        <w:jc w:val="both"/>
        <w:outlineLvl w:val="1"/>
        <w:rPr>
          <w:rFonts w:ascii="PT Astra Serif" w:hAnsi="PT Astra Serif"/>
          <w:bCs/>
          <w:sz w:val="28"/>
          <w:szCs w:val="28"/>
        </w:rPr>
      </w:pPr>
      <w:bookmarkStart w:id="1705" w:name="_Ref422133486"/>
      <w:r w:rsidRPr="00776CA6">
        <w:rPr>
          <w:rFonts w:ascii="PT Astra Serif" w:hAnsi="PT Astra Serif"/>
          <w:sz w:val="28"/>
          <w:szCs w:val="28"/>
        </w:rPr>
        <w:t>по электрон</w:t>
      </w:r>
      <w:r w:rsidRPr="00776CA6">
        <w:rPr>
          <w:rFonts w:ascii="PT Astra Serif" w:hAnsi="PT Astra Serif"/>
          <w:bCs/>
          <w:sz w:val="28"/>
          <w:szCs w:val="28"/>
        </w:rPr>
        <w:t>ной почте с отчетом о доставке</w:t>
      </w:r>
      <w:bookmarkEnd w:id="1705"/>
      <w:r w:rsidRPr="00776CA6">
        <w:rPr>
          <w:rFonts w:ascii="PT Astra Serif" w:hAnsi="PT Astra Serif"/>
          <w:bCs/>
          <w:sz w:val="28"/>
          <w:szCs w:val="28"/>
        </w:rPr>
        <w:t xml:space="preserve"> электронного сообщения. </w:t>
      </w:r>
      <w:bookmarkStart w:id="1706" w:name="_Ref422306717"/>
      <w:r w:rsidRPr="00776CA6">
        <w:rPr>
          <w:rFonts w:ascii="PT Astra Serif" w:hAnsi="PT Astra Serif"/>
          <w:bCs/>
          <w:sz w:val="28"/>
          <w:szCs w:val="28"/>
        </w:rPr>
        <w:t>При использовании данного способа юридически значимые уведомления, заявления, запросы, документы должны быть подписаны уполномоченным лицом. Концессионер вправе использовать при подписании любых документов и</w:t>
      </w:r>
      <w:r w:rsidR="0069547E" w:rsidRPr="00776CA6">
        <w:rPr>
          <w:rFonts w:ascii="PT Astra Serif" w:hAnsi="PT Astra Serif"/>
          <w:bCs/>
          <w:sz w:val="28"/>
          <w:szCs w:val="28"/>
        </w:rPr>
        <w:t xml:space="preserve"> (</w:t>
      </w:r>
      <w:r w:rsidRPr="00776CA6">
        <w:rPr>
          <w:rFonts w:ascii="PT Astra Serif" w:hAnsi="PT Astra Serif"/>
          <w:bCs/>
          <w:sz w:val="28"/>
          <w:szCs w:val="28"/>
        </w:rPr>
        <w:t>или</w:t>
      </w:r>
      <w:r w:rsidR="0069547E" w:rsidRPr="00776CA6">
        <w:rPr>
          <w:rFonts w:ascii="PT Astra Serif" w:hAnsi="PT Astra Serif"/>
          <w:bCs/>
          <w:sz w:val="28"/>
          <w:szCs w:val="28"/>
        </w:rPr>
        <w:t xml:space="preserve">) </w:t>
      </w:r>
      <w:r w:rsidRPr="00776CA6">
        <w:rPr>
          <w:rFonts w:ascii="PT Astra Serif" w:hAnsi="PT Astra Serif"/>
          <w:bCs/>
          <w:sz w:val="28"/>
          <w:szCs w:val="28"/>
        </w:rPr>
        <w:t>уведомлений факсимильное воспроизведение подписи уполномоченного лица или электронную цифровую подпись.</w:t>
      </w:r>
      <w:bookmarkEnd w:id="1706"/>
    </w:p>
    <w:p w14:paraId="0A154721" w14:textId="778A08CD" w:rsidR="003E789A" w:rsidRPr="00776CA6" w:rsidRDefault="003E789A">
      <w:pPr>
        <w:widowControl w:val="0"/>
        <w:numPr>
          <w:ilvl w:val="1"/>
          <w:numId w:val="12"/>
        </w:numPr>
        <w:spacing w:before="120" w:after="120"/>
        <w:ind w:left="567" w:hanging="709"/>
        <w:jc w:val="both"/>
        <w:rPr>
          <w:rFonts w:ascii="PT Astra Serif" w:hAnsi="PT Astra Serif"/>
          <w:sz w:val="28"/>
          <w:szCs w:val="28"/>
        </w:rPr>
      </w:pPr>
      <w:bookmarkStart w:id="1707" w:name="_Toc511216382"/>
      <w:bookmarkStart w:id="1708" w:name="_Toc525737839"/>
      <w:bookmarkStart w:id="1709" w:name="_Toc525762844"/>
      <w:bookmarkStart w:id="1710" w:name="_Toc528749216"/>
      <w:bookmarkStart w:id="1711" w:name="_Toc529905447"/>
      <w:bookmarkStart w:id="1712" w:name="_Toc530595582"/>
      <w:r w:rsidRPr="00776CA6">
        <w:rPr>
          <w:rFonts w:ascii="PT Astra Serif" w:hAnsi="PT Astra Serif"/>
          <w:sz w:val="28"/>
          <w:szCs w:val="28"/>
        </w:rPr>
        <w:t xml:space="preserve">Стороны обязуются информировать друг друга о любых изменениях своих реквизитов, предусмотренных </w:t>
      </w:r>
      <w:r w:rsidR="007E2371" w:rsidRPr="00776CA6">
        <w:rPr>
          <w:rFonts w:ascii="PT Astra Serif" w:hAnsi="PT Astra Serif"/>
          <w:sz w:val="28"/>
          <w:szCs w:val="28"/>
        </w:rPr>
        <w:t xml:space="preserve">статьей </w:t>
      </w:r>
      <w:r w:rsidR="00D764D6" w:rsidRPr="00776CA6">
        <w:rPr>
          <w:rFonts w:ascii="PT Astra Serif" w:hAnsi="PT Astra Serif"/>
          <w:sz w:val="28"/>
          <w:szCs w:val="28"/>
        </w:rPr>
        <w:fldChar w:fldCharType="begin"/>
      </w:r>
      <w:r w:rsidR="00D764D6" w:rsidRPr="00776CA6">
        <w:rPr>
          <w:rFonts w:ascii="PT Astra Serif" w:hAnsi="PT Astra Serif"/>
          <w:sz w:val="28"/>
          <w:szCs w:val="28"/>
        </w:rPr>
        <w:instrText xml:space="preserve"> REF _Ref524695738 \r \h </w:instrText>
      </w:r>
      <w:r w:rsidR="00423491"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52</w:t>
      </w:r>
      <w:r w:rsidR="00D764D6" w:rsidRPr="00776CA6">
        <w:rPr>
          <w:rFonts w:ascii="PT Astra Serif" w:hAnsi="PT Astra Serif"/>
          <w:sz w:val="28"/>
          <w:szCs w:val="28"/>
        </w:rPr>
        <w:fldChar w:fldCharType="end"/>
      </w:r>
      <w:r w:rsidRPr="00776CA6">
        <w:rPr>
          <w:rFonts w:ascii="PT Astra Serif" w:hAnsi="PT Astra Serif"/>
          <w:sz w:val="28"/>
          <w:szCs w:val="28"/>
        </w:rPr>
        <w:t xml:space="preserve"> Соглашения</w:t>
      </w:r>
      <w:r w:rsidR="0069547E" w:rsidRPr="00776CA6">
        <w:rPr>
          <w:rFonts w:ascii="PT Astra Serif" w:hAnsi="PT Astra Serif"/>
          <w:sz w:val="28"/>
          <w:szCs w:val="28"/>
        </w:rPr>
        <w:t>,</w:t>
      </w:r>
      <w:r w:rsidRPr="00776CA6">
        <w:rPr>
          <w:rFonts w:ascii="PT Astra Serif" w:hAnsi="PT Astra Serif"/>
          <w:sz w:val="28"/>
          <w:szCs w:val="28"/>
        </w:rPr>
        <w:t xml:space="preserve"> в течение 10 (десяти) дней со дня этого изменения. В противном случае направленные по прежним реквизитам информация, уведомления, заявления, запросы, документы считаются полученными и доведенными до сведения Стороны, которой такие сведения и документы направлялись.</w:t>
      </w:r>
      <w:bookmarkEnd w:id="1707"/>
      <w:bookmarkEnd w:id="1708"/>
      <w:bookmarkEnd w:id="1709"/>
      <w:bookmarkEnd w:id="1710"/>
      <w:bookmarkEnd w:id="1711"/>
      <w:bookmarkEnd w:id="1712"/>
    </w:p>
    <w:p w14:paraId="6D56848B" w14:textId="3E7EBD45" w:rsidR="003E789A" w:rsidRPr="00776CA6" w:rsidRDefault="003E789A">
      <w:pPr>
        <w:widowControl w:val="0"/>
        <w:numPr>
          <w:ilvl w:val="1"/>
          <w:numId w:val="12"/>
        </w:numPr>
        <w:spacing w:before="120" w:after="120"/>
        <w:ind w:left="567" w:hanging="709"/>
        <w:jc w:val="both"/>
        <w:rPr>
          <w:rFonts w:ascii="PT Astra Serif" w:hAnsi="PT Astra Serif"/>
          <w:sz w:val="28"/>
          <w:szCs w:val="28"/>
        </w:rPr>
      </w:pPr>
      <w:bookmarkStart w:id="1713" w:name="_Toc511216383"/>
      <w:bookmarkStart w:id="1714" w:name="_Toc525737840"/>
      <w:bookmarkStart w:id="1715" w:name="_Toc525762845"/>
      <w:bookmarkStart w:id="1716" w:name="_Toc528749217"/>
      <w:bookmarkStart w:id="1717" w:name="_Toc529905448"/>
      <w:bookmarkStart w:id="1718" w:name="_Toc530595583"/>
      <w:r w:rsidRPr="00776CA6">
        <w:rPr>
          <w:rFonts w:ascii="PT Astra Serif" w:hAnsi="PT Astra Serif"/>
          <w:sz w:val="28"/>
          <w:szCs w:val="28"/>
        </w:rPr>
        <w:t>Информация, уведомления, заявления, запросы, документы, направляемые посредством доставки курьерской службой, заказным письмом либо лично считаются полученными в момент доставки.</w:t>
      </w:r>
      <w:bookmarkEnd w:id="1713"/>
      <w:bookmarkEnd w:id="1714"/>
      <w:bookmarkEnd w:id="1715"/>
      <w:bookmarkEnd w:id="1716"/>
      <w:bookmarkEnd w:id="1717"/>
      <w:bookmarkEnd w:id="1718"/>
    </w:p>
    <w:p w14:paraId="2B27B43F" w14:textId="38D4ADFC" w:rsidR="003E789A" w:rsidRPr="00776CA6" w:rsidRDefault="003E789A">
      <w:pPr>
        <w:widowControl w:val="0"/>
        <w:numPr>
          <w:ilvl w:val="1"/>
          <w:numId w:val="12"/>
        </w:numPr>
        <w:spacing w:before="120" w:after="120"/>
        <w:ind w:left="567" w:hanging="709"/>
        <w:jc w:val="both"/>
        <w:rPr>
          <w:rFonts w:ascii="PT Astra Serif" w:hAnsi="PT Astra Serif"/>
          <w:sz w:val="28"/>
          <w:szCs w:val="28"/>
        </w:rPr>
      </w:pPr>
      <w:bookmarkStart w:id="1719" w:name="_Toc511216384"/>
      <w:bookmarkStart w:id="1720" w:name="_Toc525737841"/>
      <w:bookmarkStart w:id="1721" w:name="_Toc525762846"/>
      <w:bookmarkStart w:id="1722" w:name="_Toc528749218"/>
      <w:bookmarkStart w:id="1723" w:name="_Toc529905449"/>
      <w:bookmarkStart w:id="1724" w:name="_Toc530595584"/>
      <w:r w:rsidRPr="00776CA6">
        <w:rPr>
          <w:rFonts w:ascii="PT Astra Serif" w:hAnsi="PT Astra Serif"/>
          <w:sz w:val="28"/>
          <w:szCs w:val="28"/>
        </w:rPr>
        <w:t>Информация, уведомления, заявления, запросы, документы, направляемые посредством передачи факсимильного сообщения, считаются полученными в момент передачи.</w:t>
      </w:r>
      <w:bookmarkEnd w:id="1719"/>
      <w:bookmarkEnd w:id="1720"/>
      <w:bookmarkEnd w:id="1721"/>
      <w:bookmarkEnd w:id="1722"/>
      <w:bookmarkEnd w:id="1723"/>
      <w:bookmarkEnd w:id="1724"/>
    </w:p>
    <w:p w14:paraId="2D3A9028" w14:textId="5CAAB52F" w:rsidR="003E789A" w:rsidRPr="00776CA6" w:rsidRDefault="003E789A">
      <w:pPr>
        <w:widowControl w:val="0"/>
        <w:numPr>
          <w:ilvl w:val="1"/>
          <w:numId w:val="12"/>
        </w:numPr>
        <w:spacing w:before="120" w:after="120"/>
        <w:ind w:left="567" w:hanging="709"/>
        <w:jc w:val="both"/>
        <w:rPr>
          <w:rFonts w:ascii="PT Astra Serif" w:hAnsi="PT Astra Serif"/>
          <w:sz w:val="28"/>
          <w:szCs w:val="28"/>
        </w:rPr>
      </w:pPr>
      <w:bookmarkStart w:id="1725" w:name="_Toc511216385"/>
      <w:bookmarkStart w:id="1726" w:name="_Toc525737842"/>
      <w:bookmarkStart w:id="1727" w:name="_Toc525762847"/>
      <w:bookmarkStart w:id="1728" w:name="_Toc528749219"/>
      <w:bookmarkStart w:id="1729" w:name="_Toc529905450"/>
      <w:bookmarkStart w:id="1730" w:name="_Toc530595585"/>
      <w:r w:rsidRPr="00776CA6">
        <w:rPr>
          <w:rFonts w:ascii="PT Astra Serif" w:hAnsi="PT Astra Serif"/>
          <w:sz w:val="28"/>
          <w:szCs w:val="28"/>
        </w:rPr>
        <w:t xml:space="preserve">Информация, уведомления, заявления, запросы, документы, направленные в соответствии с подпунктом </w:t>
      </w:r>
      <w:r w:rsidR="00D764D6" w:rsidRPr="00776CA6">
        <w:rPr>
          <w:rFonts w:ascii="PT Astra Serif" w:hAnsi="PT Astra Serif"/>
          <w:sz w:val="28"/>
          <w:szCs w:val="28"/>
        </w:rPr>
        <w:fldChar w:fldCharType="begin"/>
      </w:r>
      <w:r w:rsidRPr="00776CA6">
        <w:rPr>
          <w:rFonts w:ascii="PT Astra Serif" w:hAnsi="PT Astra Serif"/>
          <w:sz w:val="28"/>
          <w:szCs w:val="28"/>
        </w:rPr>
        <w:instrText xml:space="preserve"> REF _Ref422133486 \r \h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(в)</w:t>
      </w:r>
      <w:r w:rsidR="00D764D6" w:rsidRPr="00776CA6">
        <w:rPr>
          <w:rFonts w:ascii="PT Astra Serif" w:hAnsi="PT Astra Serif"/>
          <w:sz w:val="28"/>
          <w:szCs w:val="28"/>
        </w:rPr>
        <w:fldChar w:fldCharType="end"/>
      </w:r>
      <w:r w:rsidRPr="00776CA6">
        <w:rPr>
          <w:rFonts w:ascii="PT Astra Serif" w:hAnsi="PT Astra Serif"/>
          <w:sz w:val="28"/>
          <w:szCs w:val="28"/>
        </w:rPr>
        <w:t xml:space="preserve"> пункта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_Ref422133509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49.1</w:t>
      </w:r>
      <w:r w:rsidR="0032629C" w:rsidRPr="00776CA6">
        <w:rPr>
          <w:rFonts w:ascii="PT Astra Serif" w:hAnsi="PT Astra Serif"/>
          <w:sz w:val="28"/>
          <w:szCs w:val="28"/>
        </w:rPr>
        <w:fldChar w:fldCharType="end"/>
      </w:r>
      <w:r w:rsidR="001971AF" w:rsidRPr="00776CA6">
        <w:rPr>
          <w:rFonts w:ascii="PT Astra Serif" w:hAnsi="PT Astra Serif"/>
          <w:sz w:val="28"/>
          <w:szCs w:val="28"/>
        </w:rPr>
        <w:t>,</w:t>
      </w:r>
      <w:r w:rsidRPr="00776CA6">
        <w:rPr>
          <w:rFonts w:ascii="PT Astra Serif" w:hAnsi="PT Astra Serif"/>
          <w:sz w:val="28"/>
          <w:szCs w:val="28"/>
        </w:rPr>
        <w:t xml:space="preserve"> считаются полученными в момент получения отчета о доставке сообщения, при условии его направления на электронный адрес, указанный в Соглашении.</w:t>
      </w:r>
      <w:bookmarkEnd w:id="1725"/>
      <w:bookmarkEnd w:id="1726"/>
      <w:bookmarkEnd w:id="1727"/>
      <w:bookmarkEnd w:id="1728"/>
      <w:bookmarkEnd w:id="1729"/>
      <w:bookmarkEnd w:id="1730"/>
      <w:r w:rsidRPr="00776CA6">
        <w:rPr>
          <w:rFonts w:ascii="PT Astra Serif" w:hAnsi="PT Astra Serif"/>
          <w:sz w:val="28"/>
          <w:szCs w:val="28"/>
        </w:rPr>
        <w:t xml:space="preserve"> </w:t>
      </w:r>
    </w:p>
    <w:p w14:paraId="3AB91C02" w14:textId="361EE583" w:rsidR="003E789A" w:rsidRPr="00776CA6" w:rsidRDefault="003E789A">
      <w:pPr>
        <w:widowControl w:val="0"/>
        <w:numPr>
          <w:ilvl w:val="1"/>
          <w:numId w:val="12"/>
        </w:numPr>
        <w:spacing w:before="120" w:after="120"/>
        <w:ind w:left="567" w:hanging="709"/>
        <w:jc w:val="both"/>
        <w:rPr>
          <w:rFonts w:ascii="PT Astra Serif" w:hAnsi="PT Astra Serif"/>
          <w:sz w:val="28"/>
          <w:szCs w:val="28"/>
        </w:rPr>
      </w:pPr>
      <w:bookmarkStart w:id="1731" w:name="_Toc511216386"/>
      <w:bookmarkStart w:id="1732" w:name="_Toc525737843"/>
      <w:bookmarkStart w:id="1733" w:name="_Toc525762848"/>
      <w:bookmarkStart w:id="1734" w:name="_Toc528749220"/>
      <w:bookmarkStart w:id="1735" w:name="_Toc529905451"/>
      <w:bookmarkStart w:id="1736" w:name="_Toc530595586"/>
      <w:r w:rsidRPr="00776CA6">
        <w:rPr>
          <w:rFonts w:ascii="PT Astra Serif" w:hAnsi="PT Astra Serif"/>
          <w:sz w:val="28"/>
          <w:szCs w:val="28"/>
        </w:rPr>
        <w:t>Информация, уведомления, заявления, запросы, документы, полученные в соответствующем порядке не в рабочий день либо после окончания рабочего дня, считаются полученными в следующий первый рабочий день.</w:t>
      </w:r>
      <w:bookmarkEnd w:id="1731"/>
      <w:bookmarkEnd w:id="1732"/>
      <w:bookmarkEnd w:id="1733"/>
      <w:bookmarkEnd w:id="1734"/>
      <w:bookmarkEnd w:id="1735"/>
      <w:bookmarkEnd w:id="1736"/>
    </w:p>
    <w:p w14:paraId="6A744B85" w14:textId="062EFEF7" w:rsidR="003E789A" w:rsidRPr="00776CA6" w:rsidRDefault="003E789A">
      <w:pPr>
        <w:widowControl w:val="0"/>
        <w:numPr>
          <w:ilvl w:val="1"/>
          <w:numId w:val="12"/>
        </w:numPr>
        <w:spacing w:before="120" w:after="120"/>
        <w:ind w:left="567" w:hanging="709"/>
        <w:jc w:val="both"/>
        <w:rPr>
          <w:rFonts w:ascii="PT Astra Serif" w:hAnsi="PT Astra Serif"/>
          <w:sz w:val="28"/>
          <w:szCs w:val="28"/>
        </w:rPr>
      </w:pPr>
      <w:bookmarkStart w:id="1737" w:name="_Toc511216387"/>
      <w:bookmarkStart w:id="1738" w:name="_Toc525737844"/>
      <w:bookmarkStart w:id="1739" w:name="_Toc525762849"/>
      <w:bookmarkStart w:id="1740" w:name="_Toc528749221"/>
      <w:bookmarkStart w:id="1741" w:name="_Toc529905452"/>
      <w:bookmarkStart w:id="1742" w:name="_Toc530595587"/>
      <w:r w:rsidRPr="00776CA6">
        <w:rPr>
          <w:rFonts w:ascii="PT Astra Serif" w:hAnsi="PT Astra Serif"/>
          <w:sz w:val="28"/>
          <w:szCs w:val="28"/>
        </w:rPr>
        <w:t xml:space="preserve">Информация, уведомления, заявления, запросы, документы, направляемые Сторонами в соответствии с пунктом </w:t>
      </w:r>
      <w:r w:rsidR="0032629C" w:rsidRPr="00776CA6">
        <w:rPr>
          <w:rFonts w:ascii="PT Astra Serif" w:hAnsi="PT Astra Serif"/>
          <w:sz w:val="28"/>
          <w:szCs w:val="28"/>
        </w:rPr>
        <w:fldChar w:fldCharType="begin"/>
      </w:r>
      <w:r w:rsidR="0032629C" w:rsidRPr="00776CA6">
        <w:rPr>
          <w:rFonts w:ascii="PT Astra Serif" w:hAnsi="PT Astra Serif"/>
          <w:sz w:val="28"/>
          <w:szCs w:val="28"/>
        </w:rPr>
        <w:instrText xml:space="preserve"> REF _Ref422133509 \r \h  \* MERGEFORMAT </w:instrText>
      </w:r>
      <w:r w:rsidR="0032629C" w:rsidRPr="00776CA6">
        <w:rPr>
          <w:rFonts w:ascii="PT Astra Serif" w:hAnsi="PT Astra Serif"/>
          <w:sz w:val="28"/>
          <w:szCs w:val="28"/>
        </w:rPr>
      </w:r>
      <w:r w:rsidR="0032629C" w:rsidRPr="00776CA6">
        <w:rPr>
          <w:rFonts w:ascii="PT Astra Serif" w:hAnsi="PT Astra Serif"/>
          <w:sz w:val="28"/>
          <w:szCs w:val="28"/>
        </w:rPr>
        <w:fldChar w:fldCharType="separate"/>
      </w:r>
      <w:r w:rsidR="00466C7F" w:rsidRPr="00776CA6">
        <w:rPr>
          <w:rFonts w:ascii="PT Astra Serif" w:hAnsi="PT Astra Serif"/>
          <w:sz w:val="28"/>
          <w:szCs w:val="28"/>
        </w:rPr>
        <w:t>49.1</w:t>
      </w:r>
      <w:r w:rsidR="0032629C" w:rsidRPr="00776CA6">
        <w:rPr>
          <w:rFonts w:ascii="PT Astra Serif" w:hAnsi="PT Astra Serif"/>
          <w:sz w:val="28"/>
          <w:szCs w:val="28"/>
        </w:rPr>
        <w:fldChar w:fldCharType="end"/>
      </w:r>
      <w:r w:rsidRPr="00776CA6">
        <w:rPr>
          <w:rFonts w:ascii="PT Astra Serif" w:hAnsi="PT Astra Serif"/>
          <w:sz w:val="28"/>
          <w:szCs w:val="28"/>
        </w:rPr>
        <w:t xml:space="preserve"> Соглашения, считаются оформленными надлежащим образом при одновременном соблюдении в отношении них следующих условий:</w:t>
      </w:r>
      <w:bookmarkEnd w:id="1737"/>
      <w:bookmarkEnd w:id="1738"/>
      <w:bookmarkEnd w:id="1739"/>
      <w:bookmarkEnd w:id="1740"/>
      <w:bookmarkEnd w:id="1741"/>
      <w:bookmarkEnd w:id="1742"/>
    </w:p>
    <w:p w14:paraId="0A822282" w14:textId="77777777" w:rsidR="003E789A" w:rsidRPr="00776CA6" w:rsidRDefault="003E789A" w:rsidP="00502DC5">
      <w:pPr>
        <w:widowControl w:val="0"/>
        <w:numPr>
          <w:ilvl w:val="0"/>
          <w:numId w:val="46"/>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sz w:val="28"/>
          <w:szCs w:val="28"/>
        </w:rPr>
        <w:t>оформлены в письменном виде и</w:t>
      </w:r>
    </w:p>
    <w:p w14:paraId="3D728C00" w14:textId="77777777" w:rsidR="003E789A" w:rsidRPr="00776CA6" w:rsidRDefault="003E789A" w:rsidP="00502DC5">
      <w:pPr>
        <w:widowControl w:val="0"/>
        <w:numPr>
          <w:ilvl w:val="0"/>
          <w:numId w:val="46"/>
        </w:numPr>
        <w:tabs>
          <w:tab w:val="left" w:pos="1701"/>
        </w:tabs>
        <w:autoSpaceDE w:val="0"/>
        <w:autoSpaceDN w:val="0"/>
        <w:adjustRightInd w:val="0"/>
        <w:spacing w:before="120" w:after="120"/>
        <w:ind w:hanging="685"/>
        <w:jc w:val="both"/>
        <w:outlineLvl w:val="1"/>
        <w:rPr>
          <w:rFonts w:ascii="PT Astra Serif" w:hAnsi="PT Astra Serif"/>
          <w:sz w:val="28"/>
          <w:szCs w:val="28"/>
        </w:rPr>
      </w:pPr>
      <w:r w:rsidRPr="00776CA6">
        <w:rPr>
          <w:rFonts w:ascii="PT Astra Serif" w:hAnsi="PT Astra Serif"/>
          <w:sz w:val="28"/>
          <w:szCs w:val="28"/>
        </w:rPr>
        <w:t>на русском языке,</w:t>
      </w:r>
    </w:p>
    <w:p w14:paraId="6E71AD5F" w14:textId="77777777" w:rsidR="003E789A" w:rsidRPr="00776CA6" w:rsidRDefault="003E789A" w:rsidP="00502DC5">
      <w:pPr>
        <w:widowControl w:val="0"/>
        <w:numPr>
          <w:ilvl w:val="0"/>
          <w:numId w:val="46"/>
        </w:numPr>
        <w:tabs>
          <w:tab w:val="left" w:pos="1701"/>
        </w:tabs>
        <w:autoSpaceDE w:val="0"/>
        <w:autoSpaceDN w:val="0"/>
        <w:adjustRightInd w:val="0"/>
        <w:spacing w:before="120" w:after="120"/>
        <w:ind w:hanging="685"/>
        <w:jc w:val="both"/>
        <w:outlineLvl w:val="1"/>
        <w:rPr>
          <w:rFonts w:ascii="PT Astra Serif" w:hAnsi="PT Astra Serif"/>
          <w:bCs/>
          <w:sz w:val="28"/>
          <w:szCs w:val="28"/>
        </w:rPr>
      </w:pPr>
      <w:r w:rsidRPr="00776CA6">
        <w:rPr>
          <w:rFonts w:ascii="PT Astra Serif" w:hAnsi="PT Astra Serif"/>
          <w:sz w:val="28"/>
          <w:szCs w:val="28"/>
        </w:rPr>
        <w:t>заверены и исходят от уполномоченных на основании действующего законодательства</w:t>
      </w:r>
      <w:r w:rsidRPr="00776CA6">
        <w:rPr>
          <w:rFonts w:ascii="PT Astra Serif" w:hAnsi="PT Astra Serif"/>
          <w:bCs/>
          <w:sz w:val="28"/>
          <w:szCs w:val="28"/>
        </w:rPr>
        <w:t xml:space="preserve"> или доверенностей представителей Сторон.</w:t>
      </w:r>
    </w:p>
    <w:p w14:paraId="1A14F965" w14:textId="6AB56B93" w:rsidR="003E789A" w:rsidRPr="00776CA6" w:rsidRDefault="003E789A">
      <w:pPr>
        <w:widowControl w:val="0"/>
        <w:numPr>
          <w:ilvl w:val="1"/>
          <w:numId w:val="12"/>
        </w:numPr>
        <w:spacing w:before="120" w:after="120"/>
        <w:ind w:left="567" w:hanging="709"/>
        <w:jc w:val="both"/>
        <w:rPr>
          <w:rFonts w:ascii="PT Astra Serif" w:hAnsi="PT Astra Serif"/>
          <w:sz w:val="28"/>
          <w:szCs w:val="28"/>
        </w:rPr>
      </w:pPr>
      <w:bookmarkStart w:id="1743" w:name="_Toc511216388"/>
      <w:bookmarkStart w:id="1744" w:name="_Toc525737845"/>
      <w:bookmarkStart w:id="1745" w:name="_Toc525762850"/>
      <w:bookmarkStart w:id="1746" w:name="_Toc528749222"/>
      <w:bookmarkStart w:id="1747" w:name="_Toc529905453"/>
      <w:bookmarkStart w:id="1748" w:name="_Toc530595588"/>
      <w:r w:rsidRPr="00776CA6">
        <w:rPr>
          <w:rFonts w:ascii="PT Astra Serif" w:hAnsi="PT Astra Serif"/>
          <w:sz w:val="28"/>
          <w:szCs w:val="28"/>
        </w:rPr>
        <w:t>Концессионер вправе назначать в качестве своих представителей любых других лиц в течение всего периода действия Концессионного соглашения, предварительно уведомив об этом Концедента в порядке, предусмотренном настоящей статьей, о личности назначенного представителя Концедента.</w:t>
      </w:r>
      <w:bookmarkEnd w:id="1743"/>
      <w:bookmarkEnd w:id="1744"/>
      <w:bookmarkEnd w:id="1745"/>
      <w:bookmarkEnd w:id="1746"/>
      <w:bookmarkEnd w:id="1747"/>
      <w:bookmarkEnd w:id="1748"/>
    </w:p>
    <w:p w14:paraId="31B0501D" w14:textId="77777777" w:rsidR="00DA295B" w:rsidRPr="00776CA6" w:rsidRDefault="00DA295B" w:rsidP="000B34F9">
      <w:pPr>
        <w:widowControl w:val="0"/>
        <w:tabs>
          <w:tab w:val="left" w:pos="993"/>
          <w:tab w:val="left" w:pos="10206"/>
        </w:tabs>
        <w:spacing w:before="120" w:after="120"/>
        <w:jc w:val="both"/>
        <w:outlineLvl w:val="0"/>
        <w:rPr>
          <w:rFonts w:ascii="PT Astra Serif" w:hAnsi="PT Astra Serif"/>
          <w:sz w:val="28"/>
          <w:szCs w:val="28"/>
        </w:rPr>
      </w:pPr>
    </w:p>
    <w:p w14:paraId="53FE39C2" w14:textId="77777777" w:rsidR="00FA1687" w:rsidRPr="00776CA6" w:rsidRDefault="00FA1687">
      <w:pPr>
        <w:pStyle w:val="affffffd"/>
        <w:widowControl w:val="0"/>
        <w:numPr>
          <w:ilvl w:val="0"/>
          <w:numId w:val="12"/>
        </w:numPr>
        <w:tabs>
          <w:tab w:val="left" w:pos="567"/>
        </w:tabs>
        <w:spacing w:before="120" w:after="120"/>
        <w:ind w:left="709" w:hanging="851"/>
        <w:contextualSpacing w:val="0"/>
        <w:jc w:val="both"/>
        <w:outlineLvl w:val="0"/>
        <w:rPr>
          <w:rFonts w:ascii="PT Astra Serif" w:hAnsi="PT Astra Serif"/>
          <w:b/>
          <w:sz w:val="28"/>
          <w:szCs w:val="28"/>
        </w:rPr>
      </w:pPr>
      <w:bookmarkStart w:id="1749" w:name="_Toc511216389"/>
      <w:bookmarkStart w:id="1750" w:name="_Toc488665810"/>
      <w:bookmarkStart w:id="1751" w:name="_Toc488665919"/>
      <w:bookmarkStart w:id="1752" w:name="_Toc401094648"/>
      <w:bookmarkStart w:id="1753" w:name="_Toc401094747"/>
      <w:bookmarkStart w:id="1754" w:name="_Toc401094844"/>
      <w:bookmarkStart w:id="1755" w:name="_Toc401094941"/>
      <w:bookmarkStart w:id="1756" w:name="_Toc401094649"/>
      <w:bookmarkStart w:id="1757" w:name="_Toc401094748"/>
      <w:bookmarkStart w:id="1758" w:name="_Toc401094845"/>
      <w:bookmarkStart w:id="1759" w:name="_Toc401094942"/>
      <w:bookmarkStart w:id="1760" w:name="_Toc401094650"/>
      <w:bookmarkStart w:id="1761" w:name="_Toc401094749"/>
      <w:bookmarkStart w:id="1762" w:name="_Toc401094846"/>
      <w:bookmarkStart w:id="1763" w:name="_Toc401094943"/>
      <w:bookmarkStart w:id="1764" w:name="_Toc401094655"/>
      <w:bookmarkStart w:id="1765" w:name="_Toc401094754"/>
      <w:bookmarkStart w:id="1766" w:name="_Toc401094851"/>
      <w:bookmarkStart w:id="1767" w:name="_Toc401094948"/>
      <w:bookmarkStart w:id="1768" w:name="_Toc401094657"/>
      <w:bookmarkStart w:id="1769" w:name="_Toc401094756"/>
      <w:bookmarkStart w:id="1770" w:name="_Toc401094853"/>
      <w:bookmarkStart w:id="1771" w:name="_Toc401094950"/>
      <w:bookmarkStart w:id="1772" w:name="_Toc401094658"/>
      <w:bookmarkStart w:id="1773" w:name="_Toc401094757"/>
      <w:bookmarkStart w:id="1774" w:name="_Toc401094854"/>
      <w:bookmarkStart w:id="1775" w:name="_Toc401094951"/>
      <w:bookmarkStart w:id="1776" w:name="_Toc401094660"/>
      <w:bookmarkStart w:id="1777" w:name="_Toc401094759"/>
      <w:bookmarkStart w:id="1778" w:name="_Toc401094856"/>
      <w:bookmarkStart w:id="1779" w:name="_Toc401094953"/>
      <w:bookmarkStart w:id="1780" w:name="_Toc417509576"/>
      <w:bookmarkStart w:id="1781" w:name="_Toc419993808"/>
      <w:bookmarkStart w:id="1782" w:name="_Toc433218770"/>
      <w:bookmarkStart w:id="1783" w:name="_Toc439152678"/>
      <w:bookmarkStart w:id="1784" w:name="_Toc452582344"/>
      <w:bookmarkStart w:id="1785" w:name="_Toc452595878"/>
      <w:bookmarkStart w:id="1786" w:name="_Toc497914024"/>
      <w:bookmarkStart w:id="1787" w:name="_Toc144213755"/>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sidRPr="00776CA6">
        <w:rPr>
          <w:rFonts w:ascii="PT Astra Serif" w:hAnsi="PT Astra Serif"/>
          <w:b/>
          <w:sz w:val="28"/>
          <w:szCs w:val="28"/>
        </w:rPr>
        <w:t>З</w:t>
      </w:r>
      <w:r w:rsidR="00DA295B" w:rsidRPr="00776CA6">
        <w:rPr>
          <w:rFonts w:ascii="PT Astra Serif" w:hAnsi="PT Astra Serif"/>
          <w:b/>
          <w:sz w:val="28"/>
          <w:szCs w:val="28"/>
        </w:rPr>
        <w:t>аключительные положения</w:t>
      </w:r>
      <w:bookmarkEnd w:id="1780"/>
      <w:bookmarkEnd w:id="1781"/>
      <w:bookmarkEnd w:id="1782"/>
      <w:bookmarkEnd w:id="1783"/>
      <w:bookmarkEnd w:id="1784"/>
      <w:bookmarkEnd w:id="1785"/>
      <w:bookmarkEnd w:id="1786"/>
      <w:bookmarkEnd w:id="1787"/>
    </w:p>
    <w:p w14:paraId="5AFA9D6B" w14:textId="058AA0A0" w:rsidR="00FA1687" w:rsidRPr="00776CA6" w:rsidRDefault="00FA1687">
      <w:pPr>
        <w:widowControl w:val="0"/>
        <w:numPr>
          <w:ilvl w:val="1"/>
          <w:numId w:val="12"/>
        </w:numPr>
        <w:tabs>
          <w:tab w:val="left" w:pos="567"/>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Сторона, изменившая свое местонахождение и (или) реквизиты, обязана сообщить об этом другой Стороне в течение </w:t>
      </w:r>
      <w:r w:rsidR="00B92293" w:rsidRPr="00776CA6">
        <w:rPr>
          <w:rFonts w:ascii="PT Astra Serif" w:hAnsi="PT Astra Serif"/>
          <w:sz w:val="28"/>
          <w:szCs w:val="28"/>
        </w:rPr>
        <w:t xml:space="preserve">5 </w:t>
      </w:r>
      <w:r w:rsidRPr="00776CA6">
        <w:rPr>
          <w:rFonts w:ascii="PT Astra Serif" w:hAnsi="PT Astra Serif"/>
          <w:sz w:val="28"/>
          <w:szCs w:val="28"/>
        </w:rPr>
        <w:t>(</w:t>
      </w:r>
      <w:r w:rsidR="00B92293" w:rsidRPr="00776CA6">
        <w:rPr>
          <w:rFonts w:ascii="PT Astra Serif" w:hAnsi="PT Astra Serif"/>
          <w:sz w:val="28"/>
          <w:szCs w:val="28"/>
        </w:rPr>
        <w:t>пяти)</w:t>
      </w:r>
      <w:r w:rsidRPr="00776CA6">
        <w:rPr>
          <w:rFonts w:ascii="PT Astra Serif" w:hAnsi="PT Astra Serif"/>
          <w:sz w:val="28"/>
          <w:szCs w:val="28"/>
        </w:rPr>
        <w:t xml:space="preserve"> </w:t>
      </w:r>
      <w:r w:rsidR="00B92293" w:rsidRPr="00776CA6">
        <w:rPr>
          <w:rFonts w:ascii="PT Astra Serif" w:hAnsi="PT Astra Serif"/>
          <w:sz w:val="28"/>
          <w:szCs w:val="28"/>
        </w:rPr>
        <w:t xml:space="preserve">рабочих </w:t>
      </w:r>
      <w:r w:rsidRPr="00776CA6">
        <w:rPr>
          <w:rFonts w:ascii="PT Astra Serif" w:hAnsi="PT Astra Serif"/>
          <w:sz w:val="28"/>
          <w:szCs w:val="28"/>
        </w:rPr>
        <w:t>дней со дня этого изменения.</w:t>
      </w:r>
    </w:p>
    <w:p w14:paraId="5B75F8D2" w14:textId="77777777" w:rsidR="00FA1687" w:rsidRPr="00776CA6" w:rsidRDefault="00FA1687">
      <w:pPr>
        <w:widowControl w:val="0"/>
        <w:numPr>
          <w:ilvl w:val="1"/>
          <w:numId w:val="12"/>
        </w:numPr>
        <w:tabs>
          <w:tab w:val="left" w:pos="567"/>
        </w:tabs>
        <w:spacing w:before="120" w:after="120"/>
        <w:ind w:left="567" w:hanging="709"/>
        <w:jc w:val="both"/>
        <w:rPr>
          <w:rFonts w:ascii="PT Astra Serif" w:hAnsi="PT Astra Serif"/>
          <w:sz w:val="28"/>
          <w:szCs w:val="28"/>
        </w:rPr>
      </w:pPr>
      <w:r w:rsidRPr="00776CA6">
        <w:rPr>
          <w:rFonts w:ascii="PT Astra Serif" w:hAnsi="PT Astra Serif"/>
          <w:sz w:val="28"/>
          <w:szCs w:val="28"/>
        </w:rPr>
        <w:t xml:space="preserve">Настоящее Соглашение составлено на русском языке в </w:t>
      </w:r>
      <w:r w:rsidR="00523A24" w:rsidRPr="00776CA6">
        <w:rPr>
          <w:rFonts w:ascii="PT Astra Serif" w:hAnsi="PT Astra Serif"/>
          <w:sz w:val="28"/>
          <w:szCs w:val="28"/>
        </w:rPr>
        <w:t xml:space="preserve">трех </w:t>
      </w:r>
      <w:r w:rsidRPr="00776CA6">
        <w:rPr>
          <w:rFonts w:ascii="PT Astra Serif" w:hAnsi="PT Astra Serif"/>
          <w:sz w:val="28"/>
          <w:szCs w:val="28"/>
        </w:rPr>
        <w:t xml:space="preserve">подлинных экземплярах, имеющих равную юридическую силу, из них </w:t>
      </w:r>
      <w:r w:rsidR="00523A24" w:rsidRPr="00776CA6">
        <w:rPr>
          <w:rFonts w:ascii="PT Astra Serif" w:hAnsi="PT Astra Serif"/>
          <w:sz w:val="28"/>
          <w:szCs w:val="28"/>
        </w:rPr>
        <w:t>один экземпляр</w:t>
      </w:r>
      <w:r w:rsidRPr="00776CA6">
        <w:rPr>
          <w:rFonts w:ascii="PT Astra Serif" w:hAnsi="PT Astra Serif"/>
          <w:sz w:val="28"/>
          <w:szCs w:val="28"/>
        </w:rPr>
        <w:t xml:space="preserve"> для Концедента, один экземпляр для Концессионера и один экземпляр для регистрирующего органа.</w:t>
      </w:r>
    </w:p>
    <w:p w14:paraId="57D78028" w14:textId="77777777" w:rsidR="00FA1687" w:rsidRPr="00776CA6" w:rsidRDefault="00FA1687">
      <w:pPr>
        <w:widowControl w:val="0"/>
        <w:numPr>
          <w:ilvl w:val="1"/>
          <w:numId w:val="12"/>
        </w:numPr>
        <w:tabs>
          <w:tab w:val="left" w:pos="567"/>
        </w:tabs>
        <w:spacing w:before="120" w:after="120"/>
        <w:ind w:left="567" w:hanging="709"/>
        <w:jc w:val="both"/>
        <w:rPr>
          <w:rFonts w:ascii="PT Astra Serif" w:hAnsi="PT Astra Serif"/>
          <w:w w:val="0"/>
          <w:sz w:val="28"/>
          <w:szCs w:val="28"/>
        </w:rPr>
      </w:pPr>
      <w:r w:rsidRPr="00776CA6">
        <w:rPr>
          <w:rFonts w:ascii="PT Astra Serif" w:hAnsi="PT Astra Serif"/>
          <w:sz w:val="28"/>
          <w:szCs w:val="28"/>
        </w:rP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776CA6">
        <w:rPr>
          <w:rFonts w:ascii="PT Astra Serif" w:hAnsi="PT Astra Serif"/>
          <w:w w:val="0"/>
          <w:sz w:val="28"/>
          <w:szCs w:val="28"/>
        </w:rPr>
        <w:t xml:space="preserve"> представителями Сторон.</w:t>
      </w:r>
    </w:p>
    <w:p w14:paraId="579FB4E7" w14:textId="66231E1B" w:rsidR="007E2371" w:rsidRPr="00776CA6" w:rsidRDefault="00A11468" w:rsidP="000B34F9">
      <w:pPr>
        <w:widowControl w:val="0"/>
        <w:tabs>
          <w:tab w:val="left" w:pos="6084"/>
        </w:tabs>
        <w:rPr>
          <w:rFonts w:ascii="PT Astra Serif" w:hAnsi="PT Astra Serif"/>
          <w:b/>
          <w:sz w:val="28"/>
          <w:szCs w:val="28"/>
        </w:rPr>
      </w:pPr>
      <w:bookmarkStart w:id="1788" w:name="_Toc417509577"/>
      <w:bookmarkStart w:id="1789" w:name="_Toc419993809"/>
      <w:bookmarkStart w:id="1790" w:name="_Toc433218771"/>
      <w:bookmarkStart w:id="1791" w:name="_Toc439152679"/>
      <w:bookmarkStart w:id="1792" w:name="_Toc452582345"/>
      <w:bookmarkStart w:id="1793" w:name="_Toc452595879"/>
      <w:bookmarkStart w:id="1794" w:name="_Toc497914025"/>
      <w:r w:rsidRPr="00776CA6">
        <w:rPr>
          <w:rFonts w:ascii="PT Astra Serif" w:hAnsi="PT Astra Serif"/>
          <w:b/>
          <w:sz w:val="28"/>
          <w:szCs w:val="28"/>
        </w:rPr>
        <w:tab/>
      </w:r>
    </w:p>
    <w:p w14:paraId="4FCDD9A3" w14:textId="077DBDF6" w:rsidR="00FA1687" w:rsidRPr="00776CA6" w:rsidRDefault="00FA1687">
      <w:pPr>
        <w:pStyle w:val="affffffd"/>
        <w:widowControl w:val="0"/>
        <w:numPr>
          <w:ilvl w:val="0"/>
          <w:numId w:val="12"/>
        </w:numPr>
        <w:tabs>
          <w:tab w:val="left" w:pos="709"/>
        </w:tabs>
        <w:spacing w:before="120" w:after="120"/>
        <w:ind w:left="709" w:hanging="709"/>
        <w:contextualSpacing w:val="0"/>
        <w:jc w:val="both"/>
        <w:outlineLvl w:val="0"/>
        <w:rPr>
          <w:rFonts w:ascii="PT Astra Serif" w:hAnsi="PT Astra Serif"/>
          <w:b/>
          <w:sz w:val="28"/>
          <w:szCs w:val="28"/>
        </w:rPr>
      </w:pPr>
      <w:bookmarkStart w:id="1795" w:name="_Toc144213756"/>
      <w:r w:rsidRPr="00776CA6">
        <w:rPr>
          <w:rFonts w:ascii="PT Astra Serif" w:hAnsi="PT Astra Serif"/>
          <w:b/>
          <w:sz w:val="28"/>
          <w:szCs w:val="28"/>
        </w:rPr>
        <w:t>П</w:t>
      </w:r>
      <w:r w:rsidR="00DA295B" w:rsidRPr="00776CA6">
        <w:rPr>
          <w:rFonts w:ascii="PT Astra Serif" w:hAnsi="PT Astra Serif"/>
          <w:b/>
          <w:sz w:val="28"/>
          <w:szCs w:val="28"/>
        </w:rPr>
        <w:t xml:space="preserve">риложения к </w:t>
      </w:r>
      <w:r w:rsidR="000A646E" w:rsidRPr="00776CA6">
        <w:rPr>
          <w:rFonts w:ascii="PT Astra Serif" w:hAnsi="PT Astra Serif"/>
          <w:b/>
          <w:sz w:val="28"/>
          <w:szCs w:val="28"/>
        </w:rPr>
        <w:t>С</w:t>
      </w:r>
      <w:r w:rsidR="00DA295B" w:rsidRPr="00776CA6">
        <w:rPr>
          <w:rFonts w:ascii="PT Astra Serif" w:hAnsi="PT Astra Serif"/>
          <w:b/>
          <w:sz w:val="28"/>
          <w:szCs w:val="28"/>
        </w:rPr>
        <w:t>оглашению</w:t>
      </w:r>
      <w:bookmarkEnd w:id="1788"/>
      <w:bookmarkEnd w:id="1789"/>
      <w:bookmarkEnd w:id="1790"/>
      <w:bookmarkEnd w:id="1791"/>
      <w:bookmarkEnd w:id="1792"/>
      <w:bookmarkEnd w:id="1793"/>
      <w:bookmarkEnd w:id="1794"/>
      <w:bookmarkEnd w:id="1795"/>
    </w:p>
    <w:p w14:paraId="272331DC" w14:textId="69EAE0BF" w:rsidR="00FA1687" w:rsidRPr="00776CA6" w:rsidRDefault="00FA1687" w:rsidP="000B34F9">
      <w:pPr>
        <w:widowControl w:val="0"/>
        <w:tabs>
          <w:tab w:val="left" w:pos="709"/>
        </w:tabs>
        <w:autoSpaceDE w:val="0"/>
        <w:autoSpaceDN w:val="0"/>
        <w:adjustRightInd w:val="0"/>
        <w:spacing w:before="120" w:after="120"/>
        <w:ind w:left="709"/>
        <w:jc w:val="both"/>
        <w:rPr>
          <w:rFonts w:ascii="PT Astra Serif" w:hAnsi="PT Astra Serif"/>
          <w:sz w:val="28"/>
          <w:szCs w:val="28"/>
        </w:rPr>
      </w:pPr>
      <w:r w:rsidRPr="00776CA6">
        <w:rPr>
          <w:rFonts w:ascii="PT Astra Serif" w:hAnsi="PT Astra Serif"/>
          <w:sz w:val="28"/>
          <w:szCs w:val="28"/>
        </w:rPr>
        <w:t xml:space="preserve">Приложение </w:t>
      </w:r>
      <w:r w:rsidR="00D764D6" w:rsidRPr="00776CA6">
        <w:rPr>
          <w:rFonts w:ascii="PT Astra Serif" w:hAnsi="PT Astra Serif"/>
          <w:sz w:val="28"/>
          <w:szCs w:val="28"/>
        </w:rPr>
        <w:fldChar w:fldCharType="begin"/>
      </w:r>
      <w:r w:rsidR="00284632" w:rsidRPr="00776CA6">
        <w:rPr>
          <w:rFonts w:ascii="PT Astra Serif" w:hAnsi="PT Astra Serif"/>
          <w:sz w:val="28"/>
          <w:szCs w:val="28"/>
        </w:rPr>
        <w:instrText xml:space="preserve"> REF _Ref511152378 \r \h </w:instrText>
      </w:r>
      <w:r w:rsidR="00607D4E"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1</w:t>
      </w:r>
      <w:r w:rsidR="00D764D6" w:rsidRPr="00776CA6">
        <w:rPr>
          <w:rFonts w:ascii="PT Astra Serif" w:hAnsi="PT Astra Serif"/>
          <w:sz w:val="28"/>
          <w:szCs w:val="28"/>
        </w:rPr>
        <w:fldChar w:fldCharType="end"/>
      </w:r>
      <w:r w:rsidRPr="00776CA6">
        <w:rPr>
          <w:rFonts w:ascii="PT Astra Serif" w:hAnsi="PT Astra Serif"/>
          <w:sz w:val="28"/>
          <w:szCs w:val="28"/>
        </w:rPr>
        <w:t xml:space="preserve">. </w:t>
      </w:r>
      <w:r w:rsidR="004225AB" w:rsidRPr="00776CA6">
        <w:rPr>
          <w:rFonts w:ascii="PT Astra Serif" w:hAnsi="PT Astra Serif"/>
          <w:sz w:val="28"/>
          <w:szCs w:val="28"/>
        </w:rPr>
        <w:t>С</w:t>
      </w:r>
      <w:r w:rsidRPr="00776CA6">
        <w:rPr>
          <w:rFonts w:ascii="PT Astra Serif" w:hAnsi="PT Astra Serif"/>
          <w:sz w:val="28"/>
          <w:szCs w:val="28"/>
        </w:rPr>
        <w:t xml:space="preserve">остав и </w:t>
      </w:r>
      <w:r w:rsidR="004225AB" w:rsidRPr="00776CA6">
        <w:rPr>
          <w:rFonts w:ascii="PT Astra Serif" w:hAnsi="PT Astra Serif"/>
          <w:sz w:val="28"/>
          <w:szCs w:val="28"/>
        </w:rPr>
        <w:t>описание</w:t>
      </w:r>
      <w:r w:rsidRPr="00776CA6">
        <w:rPr>
          <w:rFonts w:ascii="PT Astra Serif" w:hAnsi="PT Astra Serif"/>
          <w:sz w:val="28"/>
          <w:szCs w:val="28"/>
        </w:rPr>
        <w:t>, в том числе технико-</w:t>
      </w:r>
      <w:r w:rsidR="004225AB" w:rsidRPr="00776CA6">
        <w:rPr>
          <w:rFonts w:ascii="PT Astra Serif" w:hAnsi="PT Astra Serif"/>
          <w:sz w:val="28"/>
          <w:szCs w:val="28"/>
        </w:rPr>
        <w:t>экономические показатели</w:t>
      </w:r>
      <w:r w:rsidR="00B430D3" w:rsidRPr="00776CA6">
        <w:rPr>
          <w:rFonts w:ascii="PT Astra Serif" w:hAnsi="PT Astra Serif"/>
          <w:sz w:val="28"/>
          <w:szCs w:val="28"/>
        </w:rPr>
        <w:t>, Объекта Соглашения</w:t>
      </w:r>
      <w:r w:rsidR="007C7615" w:rsidRPr="00776CA6">
        <w:rPr>
          <w:rFonts w:ascii="PT Astra Serif" w:hAnsi="PT Astra Serif"/>
          <w:sz w:val="28"/>
          <w:szCs w:val="28"/>
        </w:rPr>
        <w:t>.</w:t>
      </w:r>
    </w:p>
    <w:p w14:paraId="0C3C9C97" w14:textId="538724FD" w:rsidR="00FA1687" w:rsidRPr="00776CA6" w:rsidRDefault="00FA1687" w:rsidP="000B34F9">
      <w:pPr>
        <w:widowControl w:val="0"/>
        <w:tabs>
          <w:tab w:val="left" w:pos="709"/>
        </w:tabs>
        <w:autoSpaceDE w:val="0"/>
        <w:autoSpaceDN w:val="0"/>
        <w:adjustRightInd w:val="0"/>
        <w:spacing w:before="120" w:after="120"/>
        <w:ind w:left="709"/>
        <w:jc w:val="both"/>
        <w:rPr>
          <w:rFonts w:ascii="PT Astra Serif" w:hAnsi="PT Astra Serif"/>
          <w:sz w:val="28"/>
          <w:szCs w:val="28"/>
        </w:rPr>
      </w:pPr>
      <w:r w:rsidRPr="00776CA6">
        <w:rPr>
          <w:rFonts w:ascii="PT Astra Serif" w:hAnsi="PT Astra Serif"/>
          <w:sz w:val="28"/>
          <w:szCs w:val="28"/>
        </w:rPr>
        <w:t xml:space="preserve">Приложение </w:t>
      </w:r>
      <w:r w:rsidR="00D764D6" w:rsidRPr="00776CA6">
        <w:rPr>
          <w:rFonts w:ascii="PT Astra Serif" w:hAnsi="PT Astra Serif"/>
          <w:sz w:val="28"/>
          <w:szCs w:val="28"/>
        </w:rPr>
        <w:fldChar w:fldCharType="begin"/>
      </w:r>
      <w:r w:rsidR="00284632" w:rsidRPr="00776CA6">
        <w:rPr>
          <w:rFonts w:ascii="PT Astra Serif" w:hAnsi="PT Astra Serif"/>
          <w:sz w:val="28"/>
          <w:szCs w:val="28"/>
        </w:rPr>
        <w:instrText xml:space="preserve"> REF _Ref511152521 \r \h </w:instrText>
      </w:r>
      <w:r w:rsidR="00607D4E" w:rsidRPr="00776CA6">
        <w:rPr>
          <w:rFonts w:ascii="PT Astra Serif" w:hAnsi="PT Astra Serif"/>
          <w:sz w:val="28"/>
          <w:szCs w:val="28"/>
        </w:rPr>
        <w:instrText xml:space="preserve"> \* MERGEFORMAT </w:instrText>
      </w:r>
      <w:r w:rsidR="00D764D6" w:rsidRPr="00776CA6">
        <w:rPr>
          <w:rFonts w:ascii="PT Astra Serif" w:hAnsi="PT Astra Serif"/>
          <w:sz w:val="28"/>
          <w:szCs w:val="28"/>
        </w:rPr>
      </w:r>
      <w:r w:rsidR="00D764D6" w:rsidRPr="00776CA6">
        <w:rPr>
          <w:rFonts w:ascii="PT Astra Serif" w:hAnsi="PT Astra Serif"/>
          <w:sz w:val="28"/>
          <w:szCs w:val="28"/>
        </w:rPr>
        <w:fldChar w:fldCharType="separate"/>
      </w:r>
      <w:r w:rsidR="00466C7F" w:rsidRPr="00776CA6">
        <w:rPr>
          <w:rFonts w:ascii="PT Astra Serif" w:hAnsi="PT Astra Serif"/>
          <w:sz w:val="28"/>
          <w:szCs w:val="28"/>
        </w:rPr>
        <w:t>2</w:t>
      </w:r>
      <w:r w:rsidR="00D764D6" w:rsidRPr="00776CA6">
        <w:rPr>
          <w:rFonts w:ascii="PT Astra Serif" w:hAnsi="PT Astra Serif"/>
          <w:sz w:val="28"/>
          <w:szCs w:val="28"/>
        </w:rPr>
        <w:fldChar w:fldCharType="end"/>
      </w:r>
      <w:r w:rsidRPr="00776CA6">
        <w:rPr>
          <w:rFonts w:ascii="PT Astra Serif" w:hAnsi="PT Astra Serif"/>
          <w:sz w:val="28"/>
          <w:szCs w:val="28"/>
        </w:rPr>
        <w:t xml:space="preserve">. </w:t>
      </w:r>
      <w:r w:rsidR="00B8423A" w:rsidRPr="00776CA6">
        <w:rPr>
          <w:rFonts w:ascii="PT Astra Serif" w:hAnsi="PT Astra Serif"/>
          <w:sz w:val="28"/>
          <w:szCs w:val="28"/>
        </w:rPr>
        <w:t>Требования к Объекту Соглашения</w:t>
      </w:r>
      <w:r w:rsidR="007C7615" w:rsidRPr="00776CA6">
        <w:rPr>
          <w:rFonts w:ascii="PT Astra Serif" w:hAnsi="PT Astra Serif"/>
          <w:sz w:val="28"/>
          <w:szCs w:val="28"/>
        </w:rPr>
        <w:t>.</w:t>
      </w:r>
    </w:p>
    <w:p w14:paraId="0C501444" w14:textId="44A76D86" w:rsidR="00FA1687" w:rsidRPr="00776CA6" w:rsidRDefault="00FA1687" w:rsidP="000B34F9">
      <w:pPr>
        <w:widowControl w:val="0"/>
        <w:tabs>
          <w:tab w:val="left" w:pos="709"/>
        </w:tabs>
        <w:autoSpaceDE w:val="0"/>
        <w:autoSpaceDN w:val="0"/>
        <w:adjustRightInd w:val="0"/>
        <w:spacing w:before="120" w:after="120"/>
        <w:ind w:left="709"/>
        <w:jc w:val="both"/>
        <w:rPr>
          <w:rFonts w:ascii="PT Astra Serif" w:hAnsi="PT Astra Serif"/>
          <w:sz w:val="28"/>
          <w:szCs w:val="28"/>
        </w:rPr>
      </w:pPr>
      <w:r w:rsidRPr="00776CA6">
        <w:rPr>
          <w:rFonts w:ascii="PT Astra Serif" w:hAnsi="PT Astra Serif"/>
          <w:sz w:val="28"/>
          <w:szCs w:val="28"/>
        </w:rPr>
        <w:t xml:space="preserve">Приложение </w:t>
      </w:r>
      <w:r w:rsidR="006B0687" w:rsidRPr="00776CA6">
        <w:rPr>
          <w:rFonts w:ascii="PT Astra Serif" w:hAnsi="PT Astra Serif"/>
          <w:sz w:val="28"/>
          <w:szCs w:val="28"/>
        </w:rPr>
        <w:t>3</w:t>
      </w:r>
      <w:r w:rsidRPr="00776CA6">
        <w:rPr>
          <w:rFonts w:ascii="PT Astra Serif" w:hAnsi="PT Astra Serif"/>
          <w:sz w:val="28"/>
          <w:szCs w:val="28"/>
        </w:rPr>
        <w:t xml:space="preserve">. </w:t>
      </w:r>
      <w:r w:rsidR="00107506" w:rsidRPr="00776CA6">
        <w:rPr>
          <w:rFonts w:ascii="PT Astra Serif" w:hAnsi="PT Astra Serif"/>
          <w:sz w:val="28"/>
          <w:szCs w:val="28"/>
        </w:rPr>
        <w:t>Требовани</w:t>
      </w:r>
      <w:r w:rsidR="00A73DBF" w:rsidRPr="00776CA6">
        <w:rPr>
          <w:rFonts w:ascii="PT Astra Serif" w:hAnsi="PT Astra Serif"/>
          <w:sz w:val="28"/>
          <w:szCs w:val="28"/>
        </w:rPr>
        <w:t>я</w:t>
      </w:r>
      <w:r w:rsidR="00107506" w:rsidRPr="00776CA6">
        <w:rPr>
          <w:rFonts w:ascii="PT Astra Serif" w:hAnsi="PT Astra Serif"/>
          <w:sz w:val="28"/>
          <w:szCs w:val="28"/>
        </w:rPr>
        <w:t xml:space="preserve"> к</w:t>
      </w:r>
      <w:r w:rsidR="009A2824" w:rsidRPr="00776CA6">
        <w:rPr>
          <w:rFonts w:ascii="PT Astra Serif" w:hAnsi="PT Astra Serif"/>
          <w:sz w:val="28"/>
          <w:szCs w:val="28"/>
        </w:rPr>
        <w:t xml:space="preserve"> </w:t>
      </w:r>
      <w:r w:rsidR="006B0687" w:rsidRPr="00776CA6">
        <w:rPr>
          <w:rFonts w:ascii="PT Astra Serif" w:hAnsi="PT Astra Serif"/>
          <w:sz w:val="28"/>
          <w:szCs w:val="28"/>
        </w:rPr>
        <w:t>земельно</w:t>
      </w:r>
      <w:r w:rsidR="00107506" w:rsidRPr="00776CA6">
        <w:rPr>
          <w:rFonts w:ascii="PT Astra Serif" w:hAnsi="PT Astra Serif"/>
          <w:sz w:val="28"/>
          <w:szCs w:val="28"/>
        </w:rPr>
        <w:t xml:space="preserve">му </w:t>
      </w:r>
      <w:r w:rsidR="006B0687" w:rsidRPr="00776CA6">
        <w:rPr>
          <w:rFonts w:ascii="PT Astra Serif" w:hAnsi="PT Astra Serif"/>
          <w:sz w:val="28"/>
          <w:szCs w:val="28"/>
        </w:rPr>
        <w:t>участк</w:t>
      </w:r>
      <w:r w:rsidR="00107506" w:rsidRPr="00776CA6">
        <w:rPr>
          <w:rFonts w:ascii="PT Astra Serif" w:hAnsi="PT Astra Serif"/>
          <w:sz w:val="28"/>
          <w:szCs w:val="28"/>
        </w:rPr>
        <w:t>у</w:t>
      </w:r>
      <w:r w:rsidR="006B0687" w:rsidRPr="00776CA6">
        <w:rPr>
          <w:rFonts w:ascii="PT Astra Serif" w:hAnsi="PT Astra Serif"/>
          <w:sz w:val="28"/>
          <w:szCs w:val="28"/>
        </w:rPr>
        <w:t xml:space="preserve"> (</w:t>
      </w:r>
      <w:r w:rsidR="009A2824" w:rsidRPr="00776CA6">
        <w:rPr>
          <w:rFonts w:ascii="PT Astra Serif" w:hAnsi="PT Astra Serif"/>
          <w:sz w:val="28"/>
          <w:szCs w:val="28"/>
        </w:rPr>
        <w:t>земельны</w:t>
      </w:r>
      <w:r w:rsidR="00A73DBF" w:rsidRPr="00776CA6">
        <w:rPr>
          <w:rFonts w:ascii="PT Astra Serif" w:hAnsi="PT Astra Serif"/>
          <w:sz w:val="28"/>
          <w:szCs w:val="28"/>
        </w:rPr>
        <w:t>м</w:t>
      </w:r>
      <w:r w:rsidR="009A2824" w:rsidRPr="00776CA6">
        <w:rPr>
          <w:rFonts w:ascii="PT Astra Serif" w:hAnsi="PT Astra Serif"/>
          <w:sz w:val="28"/>
          <w:szCs w:val="28"/>
        </w:rPr>
        <w:t xml:space="preserve"> участк</w:t>
      </w:r>
      <w:r w:rsidR="00A73DBF" w:rsidRPr="00776CA6">
        <w:rPr>
          <w:rFonts w:ascii="PT Astra Serif" w:hAnsi="PT Astra Serif"/>
          <w:sz w:val="28"/>
          <w:szCs w:val="28"/>
        </w:rPr>
        <w:t>ам</w:t>
      </w:r>
      <w:r w:rsidR="006B0687" w:rsidRPr="00776CA6">
        <w:rPr>
          <w:rFonts w:ascii="PT Astra Serif" w:hAnsi="PT Astra Serif"/>
          <w:sz w:val="28"/>
          <w:szCs w:val="28"/>
        </w:rPr>
        <w:t>)</w:t>
      </w:r>
      <w:r w:rsidR="007C7615" w:rsidRPr="00776CA6">
        <w:rPr>
          <w:rFonts w:ascii="PT Astra Serif" w:hAnsi="PT Astra Serif"/>
          <w:sz w:val="28"/>
          <w:szCs w:val="28"/>
        </w:rPr>
        <w:t>.</w:t>
      </w:r>
    </w:p>
    <w:p w14:paraId="77262C26" w14:textId="769C5C00" w:rsidR="00FA1687" w:rsidRPr="00776CA6" w:rsidRDefault="00FA1687" w:rsidP="000B34F9">
      <w:pPr>
        <w:widowControl w:val="0"/>
        <w:tabs>
          <w:tab w:val="left" w:pos="709"/>
        </w:tabs>
        <w:autoSpaceDE w:val="0"/>
        <w:autoSpaceDN w:val="0"/>
        <w:adjustRightInd w:val="0"/>
        <w:spacing w:before="120" w:after="120"/>
        <w:ind w:left="709"/>
        <w:jc w:val="both"/>
        <w:rPr>
          <w:rFonts w:ascii="PT Astra Serif" w:hAnsi="PT Astra Serif"/>
          <w:sz w:val="28"/>
          <w:szCs w:val="28"/>
        </w:rPr>
      </w:pPr>
      <w:r w:rsidRPr="00776CA6">
        <w:rPr>
          <w:rFonts w:ascii="PT Astra Serif" w:hAnsi="PT Astra Serif"/>
          <w:sz w:val="28"/>
          <w:szCs w:val="28"/>
        </w:rPr>
        <w:t>Приложение</w:t>
      </w:r>
      <w:r w:rsidR="00A73DBF" w:rsidRPr="00776CA6">
        <w:rPr>
          <w:rFonts w:ascii="PT Astra Serif" w:hAnsi="PT Astra Serif"/>
          <w:sz w:val="28"/>
          <w:szCs w:val="28"/>
        </w:rPr>
        <w:t xml:space="preserve"> 4</w:t>
      </w:r>
      <w:r w:rsidRPr="00776CA6">
        <w:rPr>
          <w:rFonts w:ascii="PT Astra Serif" w:hAnsi="PT Astra Serif"/>
          <w:sz w:val="28"/>
          <w:szCs w:val="28"/>
        </w:rPr>
        <w:t>. Порядок возмещения расходов Концессионера при досрочном расторжении Соглашения</w:t>
      </w:r>
      <w:r w:rsidR="007C7615" w:rsidRPr="00776CA6">
        <w:rPr>
          <w:rFonts w:ascii="PT Astra Serif" w:hAnsi="PT Astra Serif"/>
          <w:sz w:val="28"/>
          <w:szCs w:val="28"/>
        </w:rPr>
        <w:t>.</w:t>
      </w:r>
    </w:p>
    <w:p w14:paraId="0E789788" w14:textId="2A5BF457" w:rsidR="00FA1687" w:rsidRPr="00776CA6" w:rsidRDefault="00FA1687" w:rsidP="00C0300B">
      <w:pPr>
        <w:widowControl w:val="0"/>
        <w:tabs>
          <w:tab w:val="left" w:pos="851"/>
        </w:tabs>
        <w:autoSpaceDE w:val="0"/>
        <w:autoSpaceDN w:val="0"/>
        <w:adjustRightInd w:val="0"/>
        <w:spacing w:before="120" w:after="120"/>
        <w:ind w:left="709"/>
        <w:jc w:val="both"/>
        <w:rPr>
          <w:rFonts w:ascii="PT Astra Serif" w:hAnsi="PT Astra Serif"/>
          <w:sz w:val="28"/>
          <w:szCs w:val="28"/>
        </w:rPr>
      </w:pPr>
      <w:r w:rsidRPr="00776CA6">
        <w:rPr>
          <w:rFonts w:ascii="PT Astra Serif" w:hAnsi="PT Astra Serif"/>
          <w:sz w:val="28"/>
          <w:szCs w:val="28"/>
        </w:rPr>
        <w:t xml:space="preserve">Приложение </w:t>
      </w:r>
      <w:r w:rsidR="0083089A" w:rsidRPr="00776CA6">
        <w:rPr>
          <w:rFonts w:ascii="PT Astra Serif" w:hAnsi="PT Astra Serif"/>
          <w:sz w:val="28"/>
          <w:szCs w:val="28"/>
        </w:rPr>
        <w:fldChar w:fldCharType="begin"/>
      </w:r>
      <w:r w:rsidR="0083089A" w:rsidRPr="00776CA6">
        <w:rPr>
          <w:rFonts w:ascii="PT Astra Serif" w:hAnsi="PT Astra Serif"/>
          <w:sz w:val="28"/>
          <w:szCs w:val="28"/>
        </w:rPr>
        <w:instrText xml:space="preserve"> REF _Ref21717559 \r \h </w:instrText>
      </w:r>
      <w:r w:rsidR="00607D4E" w:rsidRPr="00776CA6">
        <w:rPr>
          <w:rFonts w:ascii="PT Astra Serif" w:hAnsi="PT Astra Serif"/>
          <w:sz w:val="28"/>
          <w:szCs w:val="28"/>
        </w:rPr>
        <w:instrText xml:space="preserve"> \* MERGEFORMAT </w:instrText>
      </w:r>
      <w:r w:rsidR="0083089A" w:rsidRPr="00776CA6">
        <w:rPr>
          <w:rFonts w:ascii="PT Astra Serif" w:hAnsi="PT Astra Serif"/>
          <w:sz w:val="28"/>
          <w:szCs w:val="28"/>
        </w:rPr>
      </w:r>
      <w:r w:rsidR="0083089A" w:rsidRPr="00776CA6">
        <w:rPr>
          <w:rFonts w:ascii="PT Astra Serif" w:hAnsi="PT Astra Serif"/>
          <w:sz w:val="28"/>
          <w:szCs w:val="28"/>
        </w:rPr>
        <w:fldChar w:fldCharType="separate"/>
      </w:r>
      <w:r w:rsidR="00466C7F" w:rsidRPr="00776CA6">
        <w:rPr>
          <w:rFonts w:ascii="PT Astra Serif" w:hAnsi="PT Astra Serif"/>
          <w:sz w:val="28"/>
          <w:szCs w:val="28"/>
        </w:rPr>
        <w:t>5</w:t>
      </w:r>
      <w:r w:rsidR="0083089A" w:rsidRPr="00776CA6">
        <w:rPr>
          <w:rFonts w:ascii="PT Astra Serif" w:hAnsi="PT Astra Serif"/>
          <w:sz w:val="28"/>
          <w:szCs w:val="28"/>
        </w:rPr>
        <w:fldChar w:fldCharType="end"/>
      </w:r>
      <w:r w:rsidRPr="00776CA6">
        <w:rPr>
          <w:rFonts w:ascii="PT Astra Serif" w:hAnsi="PT Astra Serif"/>
          <w:sz w:val="28"/>
          <w:szCs w:val="28"/>
        </w:rPr>
        <w:t xml:space="preserve">. Примерная форма </w:t>
      </w:r>
      <w:r w:rsidR="00CF0B30" w:rsidRPr="00776CA6">
        <w:rPr>
          <w:rFonts w:ascii="PT Astra Serif" w:hAnsi="PT Astra Serif"/>
          <w:sz w:val="28"/>
          <w:szCs w:val="28"/>
        </w:rPr>
        <w:t>А</w:t>
      </w:r>
      <w:r w:rsidRPr="00776CA6">
        <w:rPr>
          <w:rFonts w:ascii="PT Astra Serif" w:hAnsi="PT Astra Serif"/>
          <w:sz w:val="28"/>
          <w:szCs w:val="28"/>
        </w:rPr>
        <w:t>кта об исполнении</w:t>
      </w:r>
      <w:r w:rsidR="007C7615" w:rsidRPr="00776CA6">
        <w:rPr>
          <w:rFonts w:ascii="PT Astra Serif" w:hAnsi="PT Astra Serif"/>
          <w:sz w:val="28"/>
          <w:szCs w:val="28"/>
        </w:rPr>
        <w:t>.</w:t>
      </w:r>
    </w:p>
    <w:p w14:paraId="7AF89EB2" w14:textId="7C2F165A" w:rsidR="00DA295B" w:rsidRPr="00776CA6" w:rsidRDefault="00FA1687" w:rsidP="002A58E3">
      <w:pPr>
        <w:widowControl w:val="0"/>
        <w:tabs>
          <w:tab w:val="left" w:pos="709"/>
        </w:tabs>
        <w:autoSpaceDE w:val="0"/>
        <w:autoSpaceDN w:val="0"/>
        <w:adjustRightInd w:val="0"/>
        <w:spacing w:before="120" w:after="120"/>
        <w:ind w:left="709"/>
        <w:jc w:val="both"/>
        <w:rPr>
          <w:rFonts w:ascii="PT Astra Serif" w:hAnsi="PT Astra Serif"/>
          <w:sz w:val="28"/>
          <w:szCs w:val="28"/>
        </w:rPr>
      </w:pPr>
      <w:r w:rsidRPr="00776CA6">
        <w:rPr>
          <w:rFonts w:ascii="PT Astra Serif" w:hAnsi="PT Astra Serif"/>
          <w:sz w:val="28"/>
          <w:szCs w:val="28"/>
        </w:rPr>
        <w:t xml:space="preserve">Приложение </w:t>
      </w:r>
      <w:r w:rsidR="0083089A" w:rsidRPr="00776CA6">
        <w:rPr>
          <w:rFonts w:ascii="PT Astra Serif" w:hAnsi="PT Astra Serif"/>
          <w:sz w:val="28"/>
          <w:szCs w:val="28"/>
        </w:rPr>
        <w:fldChar w:fldCharType="begin"/>
      </w:r>
      <w:r w:rsidR="0083089A" w:rsidRPr="00776CA6">
        <w:rPr>
          <w:rFonts w:ascii="PT Astra Serif" w:hAnsi="PT Astra Serif"/>
          <w:sz w:val="28"/>
          <w:szCs w:val="28"/>
        </w:rPr>
        <w:instrText xml:space="preserve"> REF _Ref529801539 \r \h </w:instrText>
      </w:r>
      <w:r w:rsidR="00607D4E" w:rsidRPr="00776CA6">
        <w:rPr>
          <w:rFonts w:ascii="PT Astra Serif" w:hAnsi="PT Astra Serif"/>
          <w:sz w:val="28"/>
          <w:szCs w:val="28"/>
        </w:rPr>
        <w:instrText xml:space="preserve"> \* MERGEFORMAT </w:instrText>
      </w:r>
      <w:r w:rsidR="0083089A" w:rsidRPr="00776CA6">
        <w:rPr>
          <w:rFonts w:ascii="PT Astra Serif" w:hAnsi="PT Astra Serif"/>
          <w:sz w:val="28"/>
          <w:szCs w:val="28"/>
        </w:rPr>
      </w:r>
      <w:r w:rsidR="0083089A" w:rsidRPr="00776CA6">
        <w:rPr>
          <w:rFonts w:ascii="PT Astra Serif" w:hAnsi="PT Astra Serif"/>
          <w:sz w:val="28"/>
          <w:szCs w:val="28"/>
        </w:rPr>
        <w:fldChar w:fldCharType="separate"/>
      </w:r>
      <w:r w:rsidR="00466C7F" w:rsidRPr="00776CA6">
        <w:rPr>
          <w:rFonts w:ascii="PT Astra Serif" w:hAnsi="PT Astra Serif"/>
          <w:sz w:val="28"/>
          <w:szCs w:val="28"/>
        </w:rPr>
        <w:t>6</w:t>
      </w:r>
      <w:r w:rsidR="0083089A" w:rsidRPr="00776CA6">
        <w:rPr>
          <w:rFonts w:ascii="PT Astra Serif" w:hAnsi="PT Astra Serif"/>
          <w:sz w:val="28"/>
          <w:szCs w:val="28"/>
        </w:rPr>
        <w:fldChar w:fldCharType="end"/>
      </w:r>
      <w:r w:rsidRPr="00776CA6">
        <w:rPr>
          <w:rFonts w:ascii="PT Astra Serif" w:hAnsi="PT Astra Serif"/>
          <w:sz w:val="28"/>
          <w:szCs w:val="28"/>
        </w:rPr>
        <w:t xml:space="preserve">. Примерная форма отчета об исполнении Концессионером обязательств по </w:t>
      </w:r>
      <w:r w:rsidR="004225AB" w:rsidRPr="00776CA6">
        <w:rPr>
          <w:rFonts w:ascii="PT Astra Serif" w:hAnsi="PT Astra Serif"/>
          <w:sz w:val="28"/>
          <w:szCs w:val="28"/>
        </w:rPr>
        <w:t>С</w:t>
      </w:r>
      <w:r w:rsidRPr="00776CA6">
        <w:rPr>
          <w:rFonts w:ascii="PT Astra Serif" w:hAnsi="PT Astra Serif"/>
          <w:sz w:val="28"/>
          <w:szCs w:val="28"/>
        </w:rPr>
        <w:t>оглашению</w:t>
      </w:r>
      <w:r w:rsidR="007C7615" w:rsidRPr="00776CA6">
        <w:rPr>
          <w:rFonts w:ascii="PT Astra Serif" w:hAnsi="PT Astra Serif"/>
          <w:sz w:val="28"/>
          <w:szCs w:val="28"/>
        </w:rPr>
        <w:t>.</w:t>
      </w:r>
    </w:p>
    <w:p w14:paraId="1C74F6E7" w14:textId="4B8D2FAD" w:rsidR="00DA52BC" w:rsidRPr="00776CA6" w:rsidRDefault="00DA52BC" w:rsidP="002A58E3">
      <w:pPr>
        <w:widowControl w:val="0"/>
        <w:tabs>
          <w:tab w:val="left" w:pos="709"/>
        </w:tabs>
        <w:autoSpaceDE w:val="0"/>
        <w:autoSpaceDN w:val="0"/>
        <w:adjustRightInd w:val="0"/>
        <w:spacing w:before="120" w:after="120"/>
        <w:ind w:left="709"/>
        <w:jc w:val="both"/>
        <w:rPr>
          <w:rFonts w:ascii="PT Astra Serif" w:hAnsi="PT Astra Serif"/>
          <w:sz w:val="28"/>
          <w:szCs w:val="28"/>
        </w:rPr>
      </w:pPr>
      <w:r w:rsidRPr="00776CA6">
        <w:rPr>
          <w:rFonts w:ascii="PT Astra Serif" w:hAnsi="PT Astra Serif"/>
          <w:sz w:val="28"/>
          <w:szCs w:val="28"/>
        </w:rPr>
        <w:t xml:space="preserve">Приложение </w:t>
      </w:r>
      <w:r w:rsidR="00DD19E7" w:rsidRPr="00776CA6">
        <w:rPr>
          <w:rFonts w:ascii="PT Astra Serif" w:hAnsi="PT Astra Serif"/>
          <w:sz w:val="28"/>
          <w:szCs w:val="28"/>
        </w:rPr>
        <w:fldChar w:fldCharType="begin"/>
      </w:r>
      <w:r w:rsidR="00DD19E7" w:rsidRPr="00776CA6">
        <w:rPr>
          <w:rFonts w:ascii="PT Astra Serif" w:hAnsi="PT Astra Serif"/>
          <w:sz w:val="28"/>
          <w:szCs w:val="28"/>
        </w:rPr>
        <w:instrText xml:space="preserve"> REF Pril_Kontol_ECONOM \h </w:instrText>
      </w:r>
      <w:r w:rsidR="00A73DBF" w:rsidRPr="00776CA6">
        <w:rPr>
          <w:rFonts w:ascii="PT Astra Serif" w:hAnsi="PT Astra Serif"/>
          <w:sz w:val="28"/>
          <w:szCs w:val="28"/>
        </w:rPr>
        <w:instrText xml:space="preserve"> \* MERGEFORMAT </w:instrText>
      </w:r>
      <w:r w:rsidR="00DD19E7" w:rsidRPr="00776CA6">
        <w:rPr>
          <w:rFonts w:ascii="PT Astra Serif" w:hAnsi="PT Astra Serif"/>
          <w:sz w:val="28"/>
          <w:szCs w:val="28"/>
        </w:rPr>
      </w:r>
      <w:r w:rsidR="00DD19E7" w:rsidRPr="00776CA6">
        <w:rPr>
          <w:rFonts w:ascii="PT Astra Serif" w:hAnsi="PT Astra Serif"/>
          <w:sz w:val="28"/>
          <w:szCs w:val="28"/>
        </w:rPr>
        <w:fldChar w:fldCharType="separate"/>
      </w:r>
      <w:r w:rsidR="00DD19E7" w:rsidRPr="00776CA6">
        <w:rPr>
          <w:rFonts w:ascii="PT Astra Serif" w:hAnsi="PT Astra Serif"/>
          <w:sz w:val="28"/>
          <w:szCs w:val="28"/>
        </w:rPr>
        <w:t>7</w:t>
      </w:r>
      <w:r w:rsidR="00DD19E7" w:rsidRPr="00776CA6">
        <w:rPr>
          <w:rFonts w:ascii="PT Astra Serif" w:hAnsi="PT Astra Serif"/>
          <w:sz w:val="28"/>
          <w:szCs w:val="28"/>
        </w:rPr>
        <w:fldChar w:fldCharType="end"/>
      </w:r>
      <w:r w:rsidRPr="00776CA6">
        <w:rPr>
          <w:rFonts w:ascii="PT Astra Serif" w:hAnsi="PT Astra Serif"/>
          <w:sz w:val="28"/>
          <w:szCs w:val="28"/>
        </w:rPr>
        <w:t xml:space="preserve">. Контрольные экономические параметры </w:t>
      </w:r>
      <w:r w:rsidR="00A73DBF" w:rsidRPr="00776CA6">
        <w:rPr>
          <w:rFonts w:ascii="PT Astra Serif" w:hAnsi="PT Astra Serif"/>
          <w:sz w:val="28"/>
          <w:szCs w:val="28"/>
        </w:rPr>
        <w:t xml:space="preserve">проекта </w:t>
      </w:r>
    </w:p>
    <w:p w14:paraId="39E67F84" w14:textId="4D1E45A8" w:rsidR="00E34FD1" w:rsidRPr="00776CA6" w:rsidRDefault="00500D3E" w:rsidP="002A58E3">
      <w:pPr>
        <w:widowControl w:val="0"/>
        <w:tabs>
          <w:tab w:val="left" w:pos="709"/>
        </w:tabs>
        <w:autoSpaceDE w:val="0"/>
        <w:autoSpaceDN w:val="0"/>
        <w:adjustRightInd w:val="0"/>
        <w:spacing w:before="120" w:after="120"/>
        <w:ind w:left="709"/>
        <w:jc w:val="both"/>
        <w:rPr>
          <w:rFonts w:ascii="PT Astra Serif" w:hAnsi="PT Astra Serif"/>
          <w:sz w:val="28"/>
          <w:szCs w:val="28"/>
        </w:rPr>
      </w:pPr>
      <w:r w:rsidRPr="00776CA6">
        <w:rPr>
          <w:rFonts w:ascii="PT Astra Serif" w:hAnsi="PT Astra Serif"/>
          <w:sz w:val="28"/>
          <w:szCs w:val="28"/>
        </w:rPr>
        <w:t xml:space="preserve">Приложение </w:t>
      </w:r>
      <w:r w:rsidR="00A73DBF" w:rsidRPr="00776CA6">
        <w:rPr>
          <w:rFonts w:ascii="PT Astra Serif" w:hAnsi="PT Astra Serif"/>
          <w:sz w:val="28"/>
          <w:szCs w:val="28"/>
        </w:rPr>
        <w:t>8</w:t>
      </w:r>
      <w:r w:rsidRPr="00776CA6">
        <w:rPr>
          <w:rFonts w:ascii="PT Astra Serif" w:hAnsi="PT Astra Serif"/>
          <w:sz w:val="28"/>
          <w:szCs w:val="28"/>
        </w:rPr>
        <w:t>.</w:t>
      </w:r>
      <w:r w:rsidR="00A73DBF" w:rsidRPr="00776CA6">
        <w:rPr>
          <w:rFonts w:ascii="PT Astra Serif" w:hAnsi="PT Astra Serif"/>
          <w:sz w:val="28"/>
          <w:szCs w:val="28"/>
        </w:rPr>
        <w:t xml:space="preserve"> Примерный</w:t>
      </w:r>
      <w:r w:rsidRPr="00776CA6">
        <w:rPr>
          <w:rFonts w:ascii="PT Astra Serif" w:hAnsi="PT Astra Serif"/>
          <w:sz w:val="28"/>
          <w:szCs w:val="28"/>
        </w:rPr>
        <w:t xml:space="preserve"> </w:t>
      </w:r>
      <w:r w:rsidR="00A73DBF" w:rsidRPr="00776CA6">
        <w:rPr>
          <w:rFonts w:ascii="PT Astra Serif" w:hAnsi="PT Astra Serif"/>
          <w:sz w:val="28"/>
          <w:szCs w:val="28"/>
        </w:rPr>
        <w:t>договор аренды, третей стороной которого является Концедент</w:t>
      </w:r>
    </w:p>
    <w:p w14:paraId="71510080" w14:textId="77777777" w:rsidR="00A73DBF" w:rsidRPr="00776CA6" w:rsidRDefault="00A73DBF" w:rsidP="002A58E3">
      <w:pPr>
        <w:widowControl w:val="0"/>
        <w:tabs>
          <w:tab w:val="left" w:pos="709"/>
        </w:tabs>
        <w:autoSpaceDE w:val="0"/>
        <w:autoSpaceDN w:val="0"/>
        <w:adjustRightInd w:val="0"/>
        <w:spacing w:before="120" w:after="120"/>
        <w:ind w:left="709"/>
        <w:jc w:val="both"/>
        <w:rPr>
          <w:rFonts w:ascii="PT Astra Serif" w:hAnsi="PT Astra Serif"/>
          <w:sz w:val="28"/>
          <w:szCs w:val="28"/>
        </w:rPr>
      </w:pPr>
    </w:p>
    <w:p w14:paraId="47400F0A" w14:textId="1249C21E" w:rsidR="00FA1687" w:rsidRPr="00776CA6" w:rsidRDefault="00BB3CA6">
      <w:pPr>
        <w:pStyle w:val="affffffd"/>
        <w:widowControl w:val="0"/>
        <w:numPr>
          <w:ilvl w:val="0"/>
          <w:numId w:val="12"/>
        </w:numPr>
        <w:tabs>
          <w:tab w:val="left" w:pos="709"/>
          <w:tab w:val="left" w:pos="10206"/>
        </w:tabs>
        <w:spacing w:before="120" w:after="120"/>
        <w:ind w:left="709" w:hanging="709"/>
        <w:contextualSpacing w:val="0"/>
        <w:jc w:val="both"/>
        <w:outlineLvl w:val="0"/>
        <w:rPr>
          <w:rFonts w:ascii="PT Astra Serif" w:hAnsi="PT Astra Serif"/>
          <w:b/>
          <w:sz w:val="28"/>
          <w:szCs w:val="28"/>
        </w:rPr>
      </w:pPr>
      <w:bookmarkStart w:id="1796" w:name="_Ref524695738"/>
      <w:bookmarkStart w:id="1797" w:name="_Toc144213757"/>
      <w:r w:rsidRPr="00776CA6">
        <w:rPr>
          <w:rFonts w:ascii="PT Astra Serif" w:hAnsi="PT Astra Serif"/>
          <w:b/>
          <w:sz w:val="28"/>
          <w:szCs w:val="28"/>
        </w:rPr>
        <w:t xml:space="preserve">Реквизиты </w:t>
      </w:r>
      <w:r w:rsidR="004C46BA" w:rsidRPr="00776CA6">
        <w:rPr>
          <w:rFonts w:ascii="PT Astra Serif" w:hAnsi="PT Astra Serif"/>
          <w:b/>
          <w:sz w:val="28"/>
          <w:szCs w:val="28"/>
        </w:rPr>
        <w:t xml:space="preserve">и адреса </w:t>
      </w:r>
      <w:r w:rsidRPr="00776CA6">
        <w:rPr>
          <w:rFonts w:ascii="PT Astra Serif" w:hAnsi="PT Astra Serif"/>
          <w:b/>
          <w:sz w:val="28"/>
          <w:szCs w:val="28"/>
        </w:rPr>
        <w:t>Сторон</w:t>
      </w:r>
      <w:bookmarkEnd w:id="1796"/>
      <w:bookmarkEnd w:id="1797"/>
    </w:p>
    <w:tbl>
      <w:tblPr>
        <w:tblStyle w:val="af5"/>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536"/>
      </w:tblGrid>
      <w:tr w:rsidR="00AB4645" w:rsidRPr="00776CA6" w14:paraId="468D02F6" w14:textId="77777777" w:rsidTr="00BF7E4C">
        <w:tc>
          <w:tcPr>
            <w:tcW w:w="4394" w:type="dxa"/>
          </w:tcPr>
          <w:p w14:paraId="7BBC68B7" w14:textId="77777777" w:rsidR="00AB4645" w:rsidRPr="00776CA6" w:rsidRDefault="00AB4645" w:rsidP="000B34F9">
            <w:pPr>
              <w:widowControl w:val="0"/>
              <w:jc w:val="both"/>
              <w:rPr>
                <w:rFonts w:ascii="PT Astra Serif" w:hAnsi="PT Astra Serif"/>
                <w:i/>
                <w:iCs/>
                <w:sz w:val="28"/>
                <w:szCs w:val="28"/>
              </w:rPr>
            </w:pPr>
            <w:r w:rsidRPr="00776CA6">
              <w:rPr>
                <w:rFonts w:ascii="PT Astra Serif" w:hAnsi="PT Astra Serif"/>
                <w:b/>
                <w:bCs/>
                <w:sz w:val="28"/>
                <w:szCs w:val="28"/>
              </w:rPr>
              <w:t>Концедент</w:t>
            </w:r>
            <w:r w:rsidRPr="00776CA6">
              <w:rPr>
                <w:rFonts w:ascii="PT Astra Serif" w:hAnsi="PT Astra Serif"/>
                <w:sz w:val="28"/>
                <w:szCs w:val="28"/>
              </w:rPr>
              <w:t xml:space="preserve">: </w:t>
            </w:r>
          </w:p>
          <w:p w14:paraId="54EDF67D" w14:textId="77777777" w:rsidR="00AB4645" w:rsidRPr="00776CA6" w:rsidRDefault="00AB4645" w:rsidP="000B34F9">
            <w:pPr>
              <w:widowControl w:val="0"/>
              <w:jc w:val="both"/>
              <w:rPr>
                <w:rFonts w:ascii="PT Astra Serif" w:hAnsi="PT Astra Serif"/>
                <w:sz w:val="28"/>
                <w:szCs w:val="28"/>
              </w:rPr>
            </w:pPr>
          </w:p>
          <w:p w14:paraId="4815FC8A" w14:textId="77777777" w:rsidR="00AB4645" w:rsidRPr="00776CA6" w:rsidRDefault="00AB4645" w:rsidP="000B34F9">
            <w:pPr>
              <w:widowControl w:val="0"/>
              <w:jc w:val="both"/>
              <w:rPr>
                <w:rFonts w:ascii="PT Astra Serif" w:hAnsi="PT Astra Serif"/>
                <w:sz w:val="28"/>
                <w:szCs w:val="28"/>
              </w:rPr>
            </w:pPr>
          </w:p>
          <w:p w14:paraId="0E861FE4" w14:textId="77777777" w:rsidR="00AB4645" w:rsidRPr="00776CA6" w:rsidRDefault="00AB4645" w:rsidP="000B34F9">
            <w:pPr>
              <w:widowControl w:val="0"/>
              <w:jc w:val="both"/>
              <w:rPr>
                <w:rFonts w:ascii="PT Astra Serif" w:hAnsi="PT Astra Serif"/>
                <w:sz w:val="28"/>
                <w:szCs w:val="28"/>
              </w:rPr>
            </w:pPr>
          </w:p>
          <w:p w14:paraId="4A821491" w14:textId="77777777" w:rsidR="00AB4645" w:rsidRPr="00776CA6" w:rsidRDefault="00AB4645" w:rsidP="000B34F9">
            <w:pPr>
              <w:widowControl w:val="0"/>
              <w:jc w:val="both"/>
              <w:rPr>
                <w:rFonts w:ascii="PT Astra Serif" w:hAnsi="PT Astra Serif"/>
                <w:sz w:val="28"/>
                <w:szCs w:val="28"/>
              </w:rPr>
            </w:pPr>
          </w:p>
          <w:p w14:paraId="0D06F7B5" w14:textId="584B4DA8" w:rsidR="00AB4645" w:rsidRPr="00776CA6" w:rsidRDefault="00AB4645" w:rsidP="000B34F9">
            <w:pPr>
              <w:widowControl w:val="0"/>
              <w:jc w:val="both"/>
              <w:rPr>
                <w:rFonts w:ascii="PT Astra Serif" w:hAnsi="PT Astra Serif"/>
                <w:sz w:val="28"/>
                <w:szCs w:val="28"/>
              </w:rPr>
            </w:pPr>
            <w:r w:rsidRPr="00776CA6">
              <w:rPr>
                <w:rFonts w:ascii="PT Astra Serif" w:hAnsi="PT Astra Serif"/>
                <w:sz w:val="28"/>
                <w:szCs w:val="28"/>
              </w:rPr>
              <w:t>__________________</w:t>
            </w:r>
            <w:r w:rsidRPr="00776CA6">
              <w:rPr>
                <w:rFonts w:ascii="PT Astra Serif" w:hAnsi="PT Astra Serif"/>
                <w:i/>
                <w:iCs/>
                <w:sz w:val="28"/>
                <w:szCs w:val="28"/>
              </w:rPr>
              <w:t xml:space="preserve"> </w:t>
            </w:r>
          </w:p>
        </w:tc>
        <w:tc>
          <w:tcPr>
            <w:tcW w:w="4536" w:type="dxa"/>
          </w:tcPr>
          <w:p w14:paraId="5F598FBA" w14:textId="1008FE57" w:rsidR="00AB4645" w:rsidRPr="00776CA6" w:rsidRDefault="00AB4645" w:rsidP="000B34F9">
            <w:pPr>
              <w:widowControl w:val="0"/>
              <w:jc w:val="both"/>
              <w:rPr>
                <w:rFonts w:ascii="PT Astra Serif" w:hAnsi="PT Astra Serif"/>
                <w:sz w:val="28"/>
                <w:szCs w:val="28"/>
              </w:rPr>
            </w:pPr>
            <w:r w:rsidRPr="00776CA6">
              <w:rPr>
                <w:rFonts w:ascii="PT Astra Serif" w:hAnsi="PT Astra Serif"/>
                <w:b/>
                <w:bCs/>
                <w:sz w:val="28"/>
                <w:szCs w:val="28"/>
              </w:rPr>
              <w:t>Концессионер</w:t>
            </w:r>
            <w:r w:rsidRPr="00776CA6">
              <w:rPr>
                <w:rFonts w:ascii="PT Astra Serif" w:hAnsi="PT Astra Serif"/>
                <w:sz w:val="28"/>
                <w:szCs w:val="28"/>
              </w:rPr>
              <w:t>:</w:t>
            </w:r>
            <w:r w:rsidRPr="00776CA6">
              <w:rPr>
                <w:rFonts w:ascii="PT Astra Serif" w:hAnsi="PT Astra Serif"/>
                <w:sz w:val="28"/>
                <w:szCs w:val="28"/>
                <w:lang w:val="en-US"/>
              </w:rPr>
              <w:t> </w:t>
            </w:r>
          </w:p>
          <w:p w14:paraId="59DBB92C" w14:textId="77777777" w:rsidR="00AB4645" w:rsidRPr="00776CA6" w:rsidRDefault="00AB4645" w:rsidP="000B34F9">
            <w:pPr>
              <w:pStyle w:val="Normalunindented"/>
              <w:widowControl w:val="0"/>
              <w:spacing w:before="0" w:after="0" w:line="23" w:lineRule="atLeast"/>
              <w:jc w:val="left"/>
              <w:rPr>
                <w:rFonts w:ascii="PT Astra Serif" w:hAnsi="PT Astra Serif"/>
                <w:b/>
                <w:sz w:val="28"/>
                <w:szCs w:val="28"/>
              </w:rPr>
            </w:pPr>
          </w:p>
          <w:p w14:paraId="0C3FE356" w14:textId="11682CE4" w:rsidR="00AB4645" w:rsidRPr="00776CA6" w:rsidRDefault="00AB4645" w:rsidP="000B34F9">
            <w:pPr>
              <w:widowControl w:val="0"/>
              <w:rPr>
                <w:rFonts w:ascii="PT Astra Serif" w:hAnsi="PT Astra Serif"/>
                <w:sz w:val="28"/>
                <w:szCs w:val="28"/>
              </w:rPr>
            </w:pPr>
          </w:p>
          <w:p w14:paraId="44120BFF" w14:textId="77777777" w:rsidR="00AB4645" w:rsidRPr="00776CA6" w:rsidRDefault="00AB4645" w:rsidP="000B34F9">
            <w:pPr>
              <w:widowControl w:val="0"/>
              <w:jc w:val="both"/>
              <w:rPr>
                <w:rFonts w:ascii="PT Astra Serif" w:hAnsi="PT Astra Serif"/>
                <w:sz w:val="28"/>
                <w:szCs w:val="28"/>
              </w:rPr>
            </w:pPr>
          </w:p>
          <w:p w14:paraId="37AD44E6" w14:textId="77777777" w:rsidR="00AB4645" w:rsidRPr="00776CA6" w:rsidRDefault="00AB4645" w:rsidP="000B34F9">
            <w:pPr>
              <w:widowControl w:val="0"/>
              <w:jc w:val="both"/>
              <w:rPr>
                <w:rFonts w:ascii="PT Astra Serif" w:hAnsi="PT Astra Serif"/>
                <w:sz w:val="28"/>
                <w:szCs w:val="28"/>
              </w:rPr>
            </w:pPr>
          </w:p>
          <w:p w14:paraId="5CD0850C" w14:textId="5C77AB36" w:rsidR="00AB4645" w:rsidRPr="00776CA6" w:rsidRDefault="00AB4645" w:rsidP="000B34F9">
            <w:pPr>
              <w:widowControl w:val="0"/>
              <w:rPr>
                <w:rFonts w:ascii="PT Astra Serif" w:hAnsi="PT Astra Serif"/>
                <w:b/>
                <w:bCs/>
                <w:sz w:val="28"/>
                <w:szCs w:val="28"/>
              </w:rPr>
            </w:pPr>
            <w:r w:rsidRPr="00776CA6">
              <w:rPr>
                <w:rFonts w:ascii="PT Astra Serif" w:hAnsi="PT Astra Serif"/>
                <w:sz w:val="28"/>
                <w:szCs w:val="28"/>
              </w:rPr>
              <w:t>___________________</w:t>
            </w:r>
            <w:r w:rsidRPr="00776CA6">
              <w:rPr>
                <w:rFonts w:ascii="PT Astra Serif" w:hAnsi="PT Astra Serif"/>
                <w:iCs/>
                <w:sz w:val="28"/>
                <w:szCs w:val="28"/>
              </w:rPr>
              <w:t xml:space="preserve"> </w:t>
            </w:r>
          </w:p>
        </w:tc>
      </w:tr>
    </w:tbl>
    <w:p w14:paraId="5907D43D" w14:textId="77777777" w:rsidR="00FA1687" w:rsidRPr="00776CA6" w:rsidRDefault="00FA1687" w:rsidP="000B34F9">
      <w:pPr>
        <w:widowControl w:val="0"/>
        <w:tabs>
          <w:tab w:val="left" w:pos="709"/>
          <w:tab w:val="left" w:pos="10206"/>
        </w:tabs>
        <w:spacing w:before="120" w:after="120"/>
        <w:jc w:val="both"/>
        <w:outlineLvl w:val="0"/>
        <w:rPr>
          <w:rFonts w:ascii="PT Astra Serif" w:hAnsi="PT Astra Serif"/>
          <w:sz w:val="28"/>
          <w:szCs w:val="28"/>
        </w:rPr>
        <w:sectPr w:rsidR="00FA1687" w:rsidRPr="00776CA6" w:rsidSect="00664613">
          <w:pgSz w:w="11906" w:h="16838" w:code="9"/>
          <w:pgMar w:top="794" w:right="991" w:bottom="794" w:left="709" w:header="709" w:footer="454" w:gutter="567"/>
          <w:cols w:space="708"/>
          <w:docGrid w:linePitch="360"/>
        </w:sectPr>
      </w:pPr>
    </w:p>
    <w:p w14:paraId="1C6604C6" w14:textId="77777777" w:rsidR="00FE67C4" w:rsidRPr="00776CA6" w:rsidRDefault="00AE5502">
      <w:pPr>
        <w:pStyle w:val="affffffd"/>
        <w:widowControl w:val="0"/>
        <w:numPr>
          <w:ilvl w:val="0"/>
          <w:numId w:val="14"/>
        </w:numPr>
        <w:tabs>
          <w:tab w:val="left" w:pos="709"/>
          <w:tab w:val="left" w:pos="10206"/>
        </w:tabs>
        <w:spacing w:before="120" w:after="120"/>
        <w:contextualSpacing w:val="0"/>
        <w:jc w:val="right"/>
        <w:outlineLvl w:val="0"/>
        <w:rPr>
          <w:rStyle w:val="Heading1Text"/>
          <w:rFonts w:ascii="PT Astra Serif" w:hAnsi="PT Astra Serif"/>
          <w:sz w:val="28"/>
          <w:szCs w:val="28"/>
        </w:rPr>
      </w:pPr>
      <w:bookmarkStart w:id="1798" w:name="_Ref511152378"/>
      <w:bookmarkStart w:id="1799" w:name="_Toc144213758"/>
      <w:r w:rsidRPr="00776CA6">
        <w:rPr>
          <w:rFonts w:ascii="PT Astra Serif" w:hAnsi="PT Astra Serif"/>
          <w:sz w:val="28"/>
          <w:szCs w:val="28"/>
        </w:rPr>
        <w:lastRenderedPageBreak/>
        <w:t>Приложение</w:t>
      </w:r>
      <w:r w:rsidR="00394B63" w:rsidRPr="00776CA6">
        <w:rPr>
          <w:rStyle w:val="Heading1Text"/>
          <w:rFonts w:ascii="PT Astra Serif" w:hAnsi="PT Astra Serif"/>
          <w:sz w:val="28"/>
          <w:szCs w:val="28"/>
        </w:rPr>
        <w:t xml:space="preserve"> </w:t>
      </w:r>
      <w:r w:rsidR="00394B63" w:rsidRPr="00776CA6">
        <w:rPr>
          <w:rStyle w:val="Heading1Text"/>
          <w:rFonts w:ascii="PT Astra Serif" w:hAnsi="PT Astra Serif"/>
          <w:b w:val="0"/>
          <w:sz w:val="28"/>
          <w:szCs w:val="28"/>
        </w:rPr>
        <w:t>1</w:t>
      </w:r>
      <w:bookmarkEnd w:id="1798"/>
      <w:bookmarkEnd w:id="1799"/>
    </w:p>
    <w:p w14:paraId="47483532" w14:textId="77777777" w:rsidR="00263C6F" w:rsidRPr="00776CA6" w:rsidRDefault="00263C6F" w:rsidP="000B34F9">
      <w:pPr>
        <w:widowControl w:val="0"/>
        <w:tabs>
          <w:tab w:val="left" w:pos="10206"/>
        </w:tabs>
        <w:spacing w:before="120" w:after="120"/>
        <w:jc w:val="center"/>
        <w:rPr>
          <w:rFonts w:ascii="PT Astra Serif" w:hAnsi="PT Astra Serif"/>
          <w:b/>
          <w:sz w:val="28"/>
          <w:szCs w:val="28"/>
        </w:rPr>
      </w:pPr>
    </w:p>
    <w:p w14:paraId="5F936CD4" w14:textId="0D884A0C" w:rsidR="00AE5502" w:rsidRPr="00776CA6" w:rsidRDefault="00AE5502" w:rsidP="000B34F9">
      <w:pPr>
        <w:widowControl w:val="0"/>
        <w:tabs>
          <w:tab w:val="left" w:pos="10206"/>
        </w:tabs>
        <w:spacing w:before="120" w:after="120"/>
        <w:jc w:val="center"/>
        <w:rPr>
          <w:rFonts w:ascii="PT Astra Serif" w:hAnsi="PT Astra Serif"/>
          <w:b/>
          <w:sz w:val="28"/>
          <w:szCs w:val="28"/>
        </w:rPr>
      </w:pPr>
      <w:r w:rsidRPr="00776CA6">
        <w:rPr>
          <w:rFonts w:ascii="PT Astra Serif" w:hAnsi="PT Astra Serif"/>
          <w:b/>
          <w:sz w:val="28"/>
          <w:szCs w:val="28"/>
        </w:rPr>
        <w:t>СОСТАВ И ОПИСАНИЕ, В ТОМ ЧИСЛЕ ТЕХНИКО-ЭКОНОМИЧЕСКИЕ ПОКАЗАТЕЛИ, ОБЪЕКТОВ ИМУЩЕСТВА В СОСТАВЕ ОБЪЕКТА СОГЛАШЕНИЯ</w:t>
      </w:r>
    </w:p>
    <w:p w14:paraId="408D76F7" w14:textId="77777777" w:rsidR="00263C6F" w:rsidRPr="00776CA6" w:rsidRDefault="00263C6F" w:rsidP="000B34F9">
      <w:pPr>
        <w:widowControl w:val="0"/>
        <w:tabs>
          <w:tab w:val="left" w:pos="10206"/>
        </w:tabs>
        <w:spacing w:before="120" w:after="120"/>
        <w:jc w:val="center"/>
        <w:rPr>
          <w:rFonts w:ascii="PT Astra Serif" w:hAnsi="PT Astra Serif"/>
          <w:b/>
          <w:sz w:val="28"/>
          <w:szCs w:val="28"/>
        </w:rPr>
      </w:pPr>
    </w:p>
    <w:p w14:paraId="1DF1750B" w14:textId="6B8E10DD" w:rsidR="0095670D" w:rsidRPr="00776CA6" w:rsidRDefault="0095670D" w:rsidP="0021034A">
      <w:pPr>
        <w:widowControl w:val="0"/>
        <w:tabs>
          <w:tab w:val="left" w:pos="1560"/>
          <w:tab w:val="left" w:pos="10206"/>
        </w:tabs>
        <w:spacing w:before="120" w:after="120"/>
        <w:jc w:val="both"/>
        <w:rPr>
          <w:rFonts w:ascii="PT Astra Serif" w:hAnsi="PT Astra Serif"/>
          <w:sz w:val="28"/>
          <w:szCs w:val="28"/>
        </w:rPr>
      </w:pPr>
      <w:r w:rsidRPr="00776CA6">
        <w:rPr>
          <w:rFonts w:ascii="PT Astra Serif" w:hAnsi="PT Astra Serif"/>
          <w:sz w:val="28"/>
          <w:szCs w:val="28"/>
        </w:rPr>
        <w:t>Объектом Соглашения явля</w:t>
      </w:r>
      <w:r w:rsidR="00CE00AA" w:rsidRPr="00776CA6">
        <w:rPr>
          <w:rFonts w:ascii="PT Astra Serif" w:hAnsi="PT Astra Serif"/>
          <w:sz w:val="28"/>
          <w:szCs w:val="28"/>
        </w:rPr>
        <w:t xml:space="preserve">ются следующие объекты </w:t>
      </w:r>
      <w:r w:rsidR="005E1E62" w:rsidRPr="00776CA6">
        <w:rPr>
          <w:rFonts w:ascii="PT Astra Serif" w:hAnsi="PT Astra Serif"/>
          <w:sz w:val="28"/>
          <w:szCs w:val="28"/>
        </w:rPr>
        <w:t>[</w:t>
      </w:r>
      <w:r w:rsidR="005E1E62" w:rsidRPr="00776CA6">
        <w:rPr>
          <w:rFonts w:ascii="PT Astra Serif" w:hAnsi="PT Astra Serif"/>
          <w:sz w:val="28"/>
          <w:szCs w:val="28"/>
          <w:highlight w:val="lightGray"/>
        </w:rPr>
        <w:t>недвижимого имущества/ недвижимого и движимого имущества, технологически связанного между собой и предназначенного для осуществления деятельности, предусмотренной Соглашением</w:t>
      </w:r>
      <w:r w:rsidR="005348E0" w:rsidRPr="00776CA6">
        <w:rPr>
          <w:rFonts w:ascii="PT Astra Serif" w:hAnsi="PT Astra Serif"/>
          <w:sz w:val="28"/>
          <w:szCs w:val="28"/>
        </w:rPr>
        <w:t>]</w:t>
      </w:r>
      <w:r w:rsidRPr="00776CA6">
        <w:rPr>
          <w:rFonts w:ascii="PT Astra Serif" w:hAnsi="PT Astra Serif"/>
          <w:sz w:val="28"/>
          <w:szCs w:val="28"/>
        </w:rPr>
        <w:t>:</w:t>
      </w:r>
    </w:p>
    <w:p w14:paraId="3B4434A2" w14:textId="02B9675D" w:rsidR="007E3989" w:rsidRPr="00776CA6" w:rsidRDefault="007E3989" w:rsidP="000B34F9">
      <w:pPr>
        <w:widowControl w:val="0"/>
        <w:tabs>
          <w:tab w:val="left" w:pos="10206"/>
        </w:tabs>
        <w:spacing w:before="120" w:after="120"/>
        <w:rPr>
          <w:rFonts w:ascii="PT Astra Serif" w:hAnsi="PT Astra Serif"/>
          <w:b/>
          <w:sz w:val="28"/>
          <w:szCs w:val="28"/>
        </w:rPr>
      </w:pPr>
      <w:r w:rsidRPr="00776CA6">
        <w:rPr>
          <w:rFonts w:ascii="PT Astra Serif" w:hAnsi="PT Astra Serif"/>
          <w:b/>
          <w:sz w:val="28"/>
          <w:szCs w:val="28"/>
        </w:rPr>
        <w:t>Недвижимое имущество</w:t>
      </w:r>
      <w:r w:rsidR="00DF4102" w:rsidRPr="00776CA6">
        <w:rPr>
          <w:rFonts w:ascii="PT Astra Serif" w:hAnsi="PT Astra Serif"/>
          <w:b/>
          <w:sz w:val="28"/>
          <w:szCs w:val="28"/>
        </w:rPr>
        <w:t>:</w:t>
      </w:r>
    </w:p>
    <w:tbl>
      <w:tblPr>
        <w:tblStyle w:val="af5"/>
        <w:tblW w:w="10031" w:type="dxa"/>
        <w:tblLook w:val="04A0" w:firstRow="1" w:lastRow="0" w:firstColumn="1" w:lastColumn="0" w:noHBand="0" w:noVBand="1"/>
      </w:tblPr>
      <w:tblGrid>
        <w:gridCol w:w="2660"/>
        <w:gridCol w:w="709"/>
        <w:gridCol w:w="3456"/>
        <w:gridCol w:w="3206"/>
      </w:tblGrid>
      <w:tr w:rsidR="00DF4102" w:rsidRPr="00776CA6" w14:paraId="7C9C192A" w14:textId="77777777" w:rsidTr="00750D30">
        <w:tc>
          <w:tcPr>
            <w:tcW w:w="2660" w:type="dxa"/>
          </w:tcPr>
          <w:p w14:paraId="254783D9" w14:textId="77777777" w:rsidR="00DF4102" w:rsidRPr="00776CA6" w:rsidRDefault="00DF4102" w:rsidP="000B34F9">
            <w:pPr>
              <w:widowControl w:val="0"/>
              <w:spacing w:before="120" w:after="120"/>
              <w:jc w:val="center"/>
              <w:rPr>
                <w:rFonts w:ascii="PT Astra Serif" w:hAnsi="PT Astra Serif"/>
                <w:b/>
                <w:bCs/>
                <w:sz w:val="28"/>
                <w:szCs w:val="28"/>
              </w:rPr>
            </w:pPr>
            <w:r w:rsidRPr="00776CA6">
              <w:rPr>
                <w:rFonts w:ascii="PT Astra Serif" w:hAnsi="PT Astra Serif"/>
                <w:b/>
                <w:bCs/>
                <w:sz w:val="28"/>
                <w:szCs w:val="28"/>
              </w:rPr>
              <w:t>Наименование</w:t>
            </w:r>
          </w:p>
        </w:tc>
        <w:tc>
          <w:tcPr>
            <w:tcW w:w="709" w:type="dxa"/>
          </w:tcPr>
          <w:p w14:paraId="0D1A171B" w14:textId="5F12C9C1" w:rsidR="00DF4102" w:rsidRPr="00776CA6" w:rsidRDefault="00DF4102" w:rsidP="00FD0CDF">
            <w:pPr>
              <w:widowControl w:val="0"/>
              <w:spacing w:before="120" w:after="120"/>
              <w:jc w:val="center"/>
              <w:rPr>
                <w:rFonts w:ascii="PT Astra Serif" w:hAnsi="PT Astra Serif"/>
                <w:b/>
                <w:bCs/>
                <w:sz w:val="28"/>
                <w:szCs w:val="28"/>
              </w:rPr>
            </w:pPr>
            <w:r w:rsidRPr="00776CA6">
              <w:rPr>
                <w:rFonts w:ascii="PT Astra Serif" w:hAnsi="PT Astra Serif"/>
                <w:b/>
                <w:bCs/>
                <w:sz w:val="28"/>
                <w:szCs w:val="28"/>
              </w:rPr>
              <w:t>Ед.</w:t>
            </w:r>
          </w:p>
        </w:tc>
        <w:tc>
          <w:tcPr>
            <w:tcW w:w="3456" w:type="dxa"/>
          </w:tcPr>
          <w:p w14:paraId="4399ED47" w14:textId="3DC37E0F" w:rsidR="00DF4102" w:rsidRPr="00776CA6" w:rsidRDefault="00DF4102" w:rsidP="00FD0CDF">
            <w:pPr>
              <w:widowControl w:val="0"/>
              <w:spacing w:before="120" w:after="120"/>
              <w:jc w:val="center"/>
              <w:rPr>
                <w:rFonts w:ascii="PT Astra Serif" w:hAnsi="PT Astra Serif"/>
                <w:b/>
                <w:bCs/>
                <w:sz w:val="28"/>
                <w:szCs w:val="28"/>
              </w:rPr>
            </w:pPr>
            <w:r w:rsidRPr="00776CA6">
              <w:rPr>
                <w:rFonts w:ascii="PT Astra Serif" w:hAnsi="PT Astra Serif"/>
                <w:b/>
                <w:bCs/>
                <w:sz w:val="28"/>
                <w:szCs w:val="28"/>
              </w:rPr>
              <w:t>Местонахождение</w:t>
            </w:r>
          </w:p>
        </w:tc>
        <w:tc>
          <w:tcPr>
            <w:tcW w:w="3206" w:type="dxa"/>
          </w:tcPr>
          <w:p w14:paraId="0330A7A5" w14:textId="6C536701" w:rsidR="00DF4102" w:rsidRPr="00776CA6" w:rsidRDefault="00DF4102" w:rsidP="000B34F9">
            <w:pPr>
              <w:widowControl w:val="0"/>
              <w:spacing w:before="120" w:after="120"/>
              <w:jc w:val="center"/>
              <w:rPr>
                <w:rFonts w:ascii="PT Astra Serif" w:hAnsi="PT Astra Serif"/>
                <w:b/>
                <w:bCs/>
                <w:sz w:val="28"/>
                <w:szCs w:val="28"/>
              </w:rPr>
            </w:pPr>
            <w:r w:rsidRPr="00776CA6">
              <w:rPr>
                <w:rFonts w:ascii="PT Astra Serif" w:hAnsi="PT Astra Serif"/>
                <w:b/>
                <w:bCs/>
                <w:sz w:val="28"/>
                <w:szCs w:val="28"/>
              </w:rPr>
              <w:t>Технико-экономические показатели</w:t>
            </w:r>
          </w:p>
        </w:tc>
      </w:tr>
      <w:tr w:rsidR="00DF4102" w:rsidRPr="00776CA6" w14:paraId="63771B11" w14:textId="77777777" w:rsidTr="00750D30">
        <w:tc>
          <w:tcPr>
            <w:tcW w:w="2660" w:type="dxa"/>
          </w:tcPr>
          <w:p w14:paraId="0B7E5141" w14:textId="5739B756" w:rsidR="00DF4102" w:rsidRPr="00776CA6" w:rsidRDefault="00F337A4" w:rsidP="00F16F3A">
            <w:pPr>
              <w:widowControl w:val="0"/>
              <w:spacing w:before="120" w:after="120"/>
              <w:jc w:val="center"/>
              <w:rPr>
                <w:rFonts w:ascii="PT Astra Serif" w:hAnsi="PT Astra Serif"/>
                <w:sz w:val="28"/>
                <w:szCs w:val="28"/>
              </w:rPr>
            </w:pPr>
            <w:r w:rsidRPr="00776CA6">
              <w:rPr>
                <w:rFonts w:ascii="PT Astra Serif" w:hAnsi="PT Astra Serif"/>
                <w:sz w:val="28"/>
                <w:szCs w:val="28"/>
                <w:lang w:val="en-US"/>
              </w:rPr>
              <w:t>1</w:t>
            </w:r>
          </w:p>
        </w:tc>
        <w:tc>
          <w:tcPr>
            <w:tcW w:w="709" w:type="dxa"/>
          </w:tcPr>
          <w:p w14:paraId="21E1757D" w14:textId="5C3B4D5C" w:rsidR="00DF4102" w:rsidRPr="00776CA6" w:rsidDel="00FD0CDF" w:rsidRDefault="00F337A4" w:rsidP="00F16F3A">
            <w:pPr>
              <w:widowControl w:val="0"/>
              <w:spacing w:before="120" w:after="120"/>
              <w:jc w:val="center"/>
              <w:rPr>
                <w:rFonts w:ascii="PT Astra Serif" w:hAnsi="PT Astra Serif"/>
                <w:sz w:val="28"/>
                <w:szCs w:val="28"/>
              </w:rPr>
            </w:pPr>
            <w:r w:rsidRPr="00776CA6">
              <w:rPr>
                <w:rFonts w:ascii="PT Astra Serif" w:hAnsi="PT Astra Serif"/>
                <w:sz w:val="28"/>
                <w:szCs w:val="28"/>
                <w:lang w:val="en-US"/>
              </w:rPr>
              <w:t>2</w:t>
            </w:r>
          </w:p>
        </w:tc>
        <w:tc>
          <w:tcPr>
            <w:tcW w:w="3456" w:type="dxa"/>
          </w:tcPr>
          <w:p w14:paraId="07FFF1E0" w14:textId="6A13AA92" w:rsidR="00DF4102" w:rsidRPr="00776CA6" w:rsidRDefault="00F337A4" w:rsidP="00F16F3A">
            <w:pPr>
              <w:widowControl w:val="0"/>
              <w:spacing w:before="120" w:after="120"/>
              <w:jc w:val="center"/>
              <w:rPr>
                <w:rFonts w:ascii="PT Astra Serif" w:hAnsi="PT Astra Serif"/>
                <w:sz w:val="28"/>
                <w:szCs w:val="28"/>
              </w:rPr>
            </w:pPr>
            <w:r w:rsidRPr="00776CA6">
              <w:rPr>
                <w:rFonts w:ascii="PT Astra Serif" w:hAnsi="PT Astra Serif"/>
                <w:sz w:val="28"/>
                <w:szCs w:val="28"/>
                <w:lang w:val="en-US"/>
              </w:rPr>
              <w:t>3</w:t>
            </w:r>
          </w:p>
        </w:tc>
        <w:tc>
          <w:tcPr>
            <w:tcW w:w="3206" w:type="dxa"/>
          </w:tcPr>
          <w:p w14:paraId="00EEC7E4" w14:textId="351ABE2A" w:rsidR="000B340B" w:rsidRPr="00776CA6" w:rsidRDefault="00F337A4" w:rsidP="00F16F3A">
            <w:pPr>
              <w:widowControl w:val="0"/>
              <w:jc w:val="center"/>
              <w:rPr>
                <w:rFonts w:ascii="PT Astra Serif" w:hAnsi="PT Astra Serif"/>
                <w:sz w:val="28"/>
                <w:szCs w:val="28"/>
              </w:rPr>
            </w:pPr>
            <w:r w:rsidRPr="00776CA6">
              <w:rPr>
                <w:rFonts w:ascii="PT Astra Serif" w:hAnsi="PT Astra Serif"/>
                <w:sz w:val="28"/>
                <w:szCs w:val="28"/>
                <w:lang w:val="en-US"/>
              </w:rPr>
              <w:t>4</w:t>
            </w:r>
          </w:p>
        </w:tc>
      </w:tr>
      <w:tr w:rsidR="00F337A4" w:rsidRPr="00776CA6" w14:paraId="4AB60775" w14:textId="77777777" w:rsidTr="00750D30">
        <w:tc>
          <w:tcPr>
            <w:tcW w:w="2660" w:type="dxa"/>
          </w:tcPr>
          <w:p w14:paraId="1BBCDEDC" w14:textId="29ECA1BA" w:rsidR="00F337A4" w:rsidRPr="00776CA6" w:rsidDel="00F337A4" w:rsidRDefault="00F337A4" w:rsidP="00F16F3A">
            <w:pPr>
              <w:widowControl w:val="0"/>
              <w:spacing w:before="120" w:after="120"/>
              <w:jc w:val="center"/>
              <w:rPr>
                <w:rFonts w:ascii="PT Astra Serif" w:hAnsi="PT Astra Serif"/>
                <w:sz w:val="28"/>
                <w:szCs w:val="28"/>
                <w:lang w:val="en-US"/>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c>
          <w:tcPr>
            <w:tcW w:w="709" w:type="dxa"/>
          </w:tcPr>
          <w:p w14:paraId="37BE5332" w14:textId="517959A9" w:rsidR="00F337A4" w:rsidRPr="00776CA6" w:rsidDel="00F337A4" w:rsidRDefault="00F337A4" w:rsidP="000B34F9">
            <w:pPr>
              <w:widowControl w:val="0"/>
              <w:spacing w:before="120" w:after="120"/>
              <w:rPr>
                <w:rFonts w:ascii="PT Astra Serif" w:hAnsi="PT Astra Serif"/>
                <w:sz w:val="28"/>
                <w:szCs w:val="28"/>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c>
          <w:tcPr>
            <w:tcW w:w="3456" w:type="dxa"/>
          </w:tcPr>
          <w:p w14:paraId="1B8A84A0" w14:textId="5D54DD4E" w:rsidR="00F337A4" w:rsidRPr="00776CA6" w:rsidDel="00F337A4" w:rsidRDefault="00F337A4" w:rsidP="00F16F3A">
            <w:pPr>
              <w:widowControl w:val="0"/>
              <w:spacing w:before="120" w:after="120"/>
              <w:jc w:val="center"/>
              <w:rPr>
                <w:rFonts w:ascii="PT Astra Serif" w:hAnsi="PT Astra Serif"/>
                <w:sz w:val="28"/>
                <w:szCs w:val="28"/>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c>
          <w:tcPr>
            <w:tcW w:w="3206" w:type="dxa"/>
          </w:tcPr>
          <w:p w14:paraId="2C0EB156" w14:textId="7EFEB1E8" w:rsidR="00F337A4" w:rsidRPr="00776CA6" w:rsidDel="00F337A4" w:rsidRDefault="00F337A4" w:rsidP="00F16F3A">
            <w:pPr>
              <w:widowControl w:val="0"/>
              <w:jc w:val="center"/>
              <w:rPr>
                <w:rFonts w:ascii="PT Astra Serif" w:hAnsi="PT Astra Serif"/>
                <w:sz w:val="28"/>
                <w:szCs w:val="28"/>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r>
    </w:tbl>
    <w:p w14:paraId="0163419A" w14:textId="06F552B8" w:rsidR="00D31ABE" w:rsidRPr="00776CA6" w:rsidRDefault="00F337A4" w:rsidP="000B34F9">
      <w:pPr>
        <w:widowControl w:val="0"/>
        <w:tabs>
          <w:tab w:val="left" w:pos="10206"/>
        </w:tabs>
        <w:spacing w:before="120" w:after="120"/>
        <w:rPr>
          <w:rFonts w:ascii="PT Astra Serif" w:hAnsi="PT Astra Serif"/>
          <w:b/>
          <w:bCs/>
          <w:sz w:val="28"/>
          <w:szCs w:val="28"/>
          <w:highlight w:val="lightGray"/>
          <w:lang w:val="en-US"/>
        </w:rPr>
      </w:pPr>
      <w:r w:rsidRPr="00776CA6">
        <w:rPr>
          <w:rFonts w:ascii="PT Astra Serif" w:hAnsi="PT Astra Serif"/>
          <w:b/>
          <w:bCs/>
          <w:sz w:val="28"/>
          <w:szCs w:val="28"/>
          <w:lang w:val="en-US"/>
        </w:rPr>
        <w:t>[</w:t>
      </w:r>
      <w:r w:rsidR="00FD780A" w:rsidRPr="00776CA6">
        <w:rPr>
          <w:rFonts w:ascii="PT Astra Serif" w:hAnsi="PT Astra Serif"/>
          <w:b/>
          <w:bCs/>
          <w:sz w:val="28"/>
          <w:szCs w:val="28"/>
          <w:highlight w:val="lightGray"/>
        </w:rPr>
        <w:t>Движимое имущество</w:t>
      </w:r>
      <w:r w:rsidR="00DF4102" w:rsidRPr="00776CA6">
        <w:rPr>
          <w:rFonts w:ascii="PT Astra Serif" w:hAnsi="PT Astra Serif"/>
          <w:b/>
          <w:bCs/>
          <w:sz w:val="28"/>
          <w:szCs w:val="28"/>
          <w:highlight w:val="lightGray"/>
        </w:rPr>
        <w:t>:</w:t>
      </w:r>
      <w:r w:rsidRPr="00776CA6">
        <w:rPr>
          <w:rFonts w:ascii="PT Astra Serif" w:hAnsi="PT Astra Serif"/>
          <w:b/>
          <w:bCs/>
          <w:sz w:val="28"/>
          <w:szCs w:val="28"/>
          <w:highlight w:val="lightGray"/>
          <w:lang w:val="en-US"/>
        </w:rPr>
        <w:t>]</w:t>
      </w:r>
    </w:p>
    <w:tbl>
      <w:tblPr>
        <w:tblStyle w:val="af5"/>
        <w:tblW w:w="10031" w:type="dxa"/>
        <w:tblLook w:val="04A0" w:firstRow="1" w:lastRow="0" w:firstColumn="1" w:lastColumn="0" w:noHBand="0" w:noVBand="1"/>
      </w:tblPr>
      <w:tblGrid>
        <w:gridCol w:w="2660"/>
        <w:gridCol w:w="732"/>
        <w:gridCol w:w="6639"/>
      </w:tblGrid>
      <w:tr w:rsidR="00DF4102" w:rsidRPr="00776CA6" w14:paraId="6ADFBFF8" w14:textId="77777777" w:rsidTr="00750D30">
        <w:tc>
          <w:tcPr>
            <w:tcW w:w="2660" w:type="dxa"/>
          </w:tcPr>
          <w:p w14:paraId="5072C335" w14:textId="77777777" w:rsidR="00DF4102" w:rsidRPr="00776CA6" w:rsidRDefault="00DF4102" w:rsidP="001F22A9">
            <w:pPr>
              <w:widowControl w:val="0"/>
              <w:spacing w:before="120" w:after="120"/>
              <w:jc w:val="center"/>
              <w:rPr>
                <w:rFonts w:ascii="PT Astra Serif" w:hAnsi="PT Astra Serif"/>
                <w:b/>
                <w:bCs/>
                <w:sz w:val="28"/>
                <w:szCs w:val="28"/>
                <w:highlight w:val="lightGray"/>
              </w:rPr>
            </w:pPr>
            <w:r w:rsidRPr="00776CA6">
              <w:rPr>
                <w:rFonts w:ascii="PT Astra Serif" w:hAnsi="PT Astra Serif"/>
                <w:b/>
                <w:bCs/>
                <w:sz w:val="28"/>
                <w:szCs w:val="28"/>
                <w:highlight w:val="lightGray"/>
              </w:rPr>
              <w:t>Наименование</w:t>
            </w:r>
          </w:p>
        </w:tc>
        <w:tc>
          <w:tcPr>
            <w:tcW w:w="732" w:type="dxa"/>
          </w:tcPr>
          <w:p w14:paraId="0E318CAD" w14:textId="7E9667BC" w:rsidR="00DF4102" w:rsidRPr="00776CA6" w:rsidRDefault="00DF4102" w:rsidP="001F22A9">
            <w:pPr>
              <w:widowControl w:val="0"/>
              <w:spacing w:before="120" w:after="120"/>
              <w:jc w:val="center"/>
              <w:rPr>
                <w:rFonts w:ascii="PT Astra Serif" w:hAnsi="PT Astra Serif"/>
                <w:b/>
                <w:bCs/>
                <w:sz w:val="28"/>
                <w:szCs w:val="28"/>
                <w:highlight w:val="lightGray"/>
              </w:rPr>
            </w:pPr>
            <w:r w:rsidRPr="00776CA6">
              <w:rPr>
                <w:rFonts w:ascii="PT Astra Serif" w:hAnsi="PT Astra Serif"/>
                <w:b/>
                <w:bCs/>
                <w:sz w:val="28"/>
                <w:szCs w:val="28"/>
                <w:highlight w:val="lightGray"/>
              </w:rPr>
              <w:t>Ед.</w:t>
            </w:r>
          </w:p>
        </w:tc>
        <w:tc>
          <w:tcPr>
            <w:tcW w:w="6639" w:type="dxa"/>
          </w:tcPr>
          <w:p w14:paraId="6C96A909" w14:textId="6B148B51" w:rsidR="00DF4102" w:rsidRPr="00776CA6" w:rsidRDefault="00DF4102" w:rsidP="001F22A9">
            <w:pPr>
              <w:widowControl w:val="0"/>
              <w:spacing w:before="120" w:after="120"/>
              <w:jc w:val="center"/>
              <w:rPr>
                <w:rFonts w:ascii="PT Astra Serif" w:hAnsi="PT Astra Serif"/>
                <w:b/>
                <w:bCs/>
                <w:sz w:val="28"/>
                <w:szCs w:val="28"/>
                <w:highlight w:val="lightGray"/>
              </w:rPr>
            </w:pPr>
            <w:r w:rsidRPr="00776CA6">
              <w:rPr>
                <w:rFonts w:ascii="PT Astra Serif" w:hAnsi="PT Astra Serif"/>
                <w:b/>
                <w:bCs/>
                <w:sz w:val="28"/>
                <w:szCs w:val="28"/>
                <w:highlight w:val="lightGray"/>
              </w:rPr>
              <w:t>Технико-экономические показатели</w:t>
            </w:r>
          </w:p>
        </w:tc>
      </w:tr>
      <w:tr w:rsidR="00DF4102" w:rsidRPr="00776CA6" w14:paraId="33F20F6D" w14:textId="77777777" w:rsidTr="00750D30">
        <w:tc>
          <w:tcPr>
            <w:tcW w:w="2660" w:type="dxa"/>
          </w:tcPr>
          <w:p w14:paraId="24D4771F" w14:textId="089F10B4" w:rsidR="00DF4102" w:rsidRPr="00776CA6" w:rsidRDefault="00DF4102" w:rsidP="0021034A">
            <w:pPr>
              <w:widowControl w:val="0"/>
              <w:spacing w:before="120" w:after="120"/>
              <w:jc w:val="center"/>
              <w:rPr>
                <w:rFonts w:ascii="PT Astra Serif" w:hAnsi="PT Astra Serif"/>
                <w:sz w:val="28"/>
                <w:szCs w:val="28"/>
                <w:highlight w:val="lightGray"/>
                <w:lang w:val="en-US"/>
              </w:rPr>
            </w:pPr>
            <w:r w:rsidRPr="00776CA6">
              <w:rPr>
                <w:rFonts w:ascii="PT Astra Serif" w:hAnsi="PT Astra Serif"/>
                <w:sz w:val="28"/>
                <w:szCs w:val="28"/>
                <w:highlight w:val="lightGray"/>
                <w:lang w:val="en-US"/>
              </w:rPr>
              <w:t>[</w:t>
            </w:r>
            <w:r w:rsidRPr="00776CA6">
              <w:rPr>
                <w:rFonts w:ascii="PT Astra Serif" w:hAnsi="PT Astra Serif"/>
                <w:sz w:val="28"/>
                <w:szCs w:val="28"/>
                <w:highlight w:val="lightGray"/>
                <w:lang w:val="en-US"/>
              </w:rPr>
              <w:sym w:font="Symbol" w:char="F0B7"/>
            </w:r>
            <w:r w:rsidRPr="00776CA6">
              <w:rPr>
                <w:rFonts w:ascii="PT Astra Serif" w:hAnsi="PT Astra Serif"/>
                <w:sz w:val="28"/>
                <w:szCs w:val="28"/>
                <w:highlight w:val="lightGray"/>
                <w:lang w:val="en-US"/>
              </w:rPr>
              <w:t>]</w:t>
            </w:r>
          </w:p>
        </w:tc>
        <w:tc>
          <w:tcPr>
            <w:tcW w:w="732" w:type="dxa"/>
          </w:tcPr>
          <w:p w14:paraId="646BA80F" w14:textId="110C1E56" w:rsidR="00DF4102" w:rsidRPr="00776CA6" w:rsidRDefault="00DF4102" w:rsidP="005E1E62">
            <w:pPr>
              <w:widowControl w:val="0"/>
              <w:jc w:val="center"/>
              <w:rPr>
                <w:rFonts w:ascii="PT Astra Serif" w:hAnsi="PT Astra Serif"/>
                <w:sz w:val="28"/>
                <w:szCs w:val="28"/>
                <w:highlight w:val="lightGray"/>
                <w:lang w:val="en-US"/>
              </w:rPr>
            </w:pPr>
            <w:r w:rsidRPr="00776CA6">
              <w:rPr>
                <w:rFonts w:ascii="PT Astra Serif" w:hAnsi="PT Astra Serif"/>
                <w:sz w:val="28"/>
                <w:szCs w:val="28"/>
                <w:highlight w:val="lightGray"/>
                <w:lang w:val="en-US"/>
              </w:rPr>
              <w:t>[</w:t>
            </w:r>
            <w:r w:rsidRPr="00776CA6">
              <w:rPr>
                <w:rFonts w:ascii="PT Astra Serif" w:hAnsi="PT Astra Serif"/>
                <w:sz w:val="28"/>
                <w:szCs w:val="28"/>
                <w:highlight w:val="lightGray"/>
                <w:lang w:val="en-US"/>
              </w:rPr>
              <w:sym w:font="Symbol" w:char="F0B7"/>
            </w:r>
            <w:r w:rsidRPr="00776CA6">
              <w:rPr>
                <w:rFonts w:ascii="PT Astra Serif" w:hAnsi="PT Astra Serif"/>
                <w:sz w:val="28"/>
                <w:szCs w:val="28"/>
                <w:highlight w:val="lightGray"/>
                <w:lang w:val="en-US"/>
              </w:rPr>
              <w:t>]</w:t>
            </w:r>
          </w:p>
        </w:tc>
        <w:tc>
          <w:tcPr>
            <w:tcW w:w="6639" w:type="dxa"/>
          </w:tcPr>
          <w:p w14:paraId="7F8888B9" w14:textId="1DEE9234" w:rsidR="00DF4102" w:rsidRPr="00776CA6" w:rsidRDefault="00DF4102" w:rsidP="0021034A">
            <w:pPr>
              <w:widowControl w:val="0"/>
              <w:jc w:val="center"/>
              <w:rPr>
                <w:rFonts w:ascii="PT Astra Serif" w:hAnsi="PT Astra Serif"/>
                <w:sz w:val="28"/>
                <w:szCs w:val="28"/>
                <w:highlight w:val="lightGray"/>
              </w:rPr>
            </w:pPr>
            <w:r w:rsidRPr="00776CA6">
              <w:rPr>
                <w:rFonts w:ascii="PT Astra Serif" w:hAnsi="PT Astra Serif"/>
                <w:sz w:val="28"/>
                <w:szCs w:val="28"/>
                <w:highlight w:val="lightGray"/>
                <w:lang w:val="en-US"/>
              </w:rPr>
              <w:t>[</w:t>
            </w:r>
            <w:r w:rsidRPr="00776CA6">
              <w:rPr>
                <w:rFonts w:ascii="PT Astra Serif" w:hAnsi="PT Astra Serif"/>
                <w:sz w:val="28"/>
                <w:szCs w:val="28"/>
                <w:highlight w:val="lightGray"/>
                <w:lang w:val="en-US"/>
              </w:rPr>
              <w:sym w:font="Symbol" w:char="F0B7"/>
            </w:r>
            <w:r w:rsidRPr="00776CA6">
              <w:rPr>
                <w:rFonts w:ascii="PT Astra Serif" w:hAnsi="PT Astra Serif"/>
                <w:sz w:val="28"/>
                <w:szCs w:val="28"/>
                <w:highlight w:val="lightGray"/>
                <w:lang w:val="en-US"/>
              </w:rPr>
              <w:t>]</w:t>
            </w:r>
          </w:p>
        </w:tc>
      </w:tr>
      <w:tr w:rsidR="00DF4102" w:rsidRPr="00776CA6" w14:paraId="009A4B75" w14:textId="77777777" w:rsidTr="00750D30">
        <w:tc>
          <w:tcPr>
            <w:tcW w:w="2660" w:type="dxa"/>
          </w:tcPr>
          <w:p w14:paraId="7D5B1A88" w14:textId="361DE655" w:rsidR="00DF4102" w:rsidRPr="00776CA6" w:rsidRDefault="00DF4102" w:rsidP="0021034A">
            <w:pPr>
              <w:widowControl w:val="0"/>
              <w:spacing w:before="120" w:after="120"/>
              <w:jc w:val="center"/>
              <w:rPr>
                <w:rFonts w:ascii="PT Astra Serif" w:hAnsi="PT Astra Serif"/>
                <w:sz w:val="28"/>
                <w:szCs w:val="28"/>
                <w:highlight w:val="lightGray"/>
              </w:rPr>
            </w:pPr>
            <w:r w:rsidRPr="00776CA6">
              <w:rPr>
                <w:rFonts w:ascii="PT Astra Serif" w:hAnsi="PT Astra Serif"/>
                <w:sz w:val="28"/>
                <w:szCs w:val="28"/>
                <w:highlight w:val="lightGray"/>
                <w:lang w:val="en-US"/>
              </w:rPr>
              <w:t>[</w:t>
            </w:r>
            <w:r w:rsidRPr="00776CA6">
              <w:rPr>
                <w:rFonts w:ascii="PT Astra Serif" w:hAnsi="PT Astra Serif"/>
                <w:sz w:val="28"/>
                <w:szCs w:val="28"/>
                <w:highlight w:val="lightGray"/>
                <w:lang w:val="en-US"/>
              </w:rPr>
              <w:sym w:font="Symbol" w:char="F0B7"/>
            </w:r>
            <w:r w:rsidRPr="00776CA6">
              <w:rPr>
                <w:rFonts w:ascii="PT Astra Serif" w:hAnsi="PT Astra Serif"/>
                <w:sz w:val="28"/>
                <w:szCs w:val="28"/>
                <w:highlight w:val="lightGray"/>
                <w:lang w:val="en-US"/>
              </w:rPr>
              <w:t>]</w:t>
            </w:r>
          </w:p>
        </w:tc>
        <w:tc>
          <w:tcPr>
            <w:tcW w:w="732" w:type="dxa"/>
          </w:tcPr>
          <w:p w14:paraId="5C6AFC6D" w14:textId="51A4C97A" w:rsidR="00DF4102" w:rsidRPr="00776CA6" w:rsidRDefault="00DF4102" w:rsidP="005E1E62">
            <w:pPr>
              <w:widowControl w:val="0"/>
              <w:jc w:val="center"/>
              <w:rPr>
                <w:rFonts w:ascii="PT Astra Serif" w:hAnsi="PT Astra Serif"/>
                <w:sz w:val="28"/>
                <w:szCs w:val="28"/>
                <w:highlight w:val="lightGray"/>
                <w:lang w:val="en-US"/>
              </w:rPr>
            </w:pPr>
            <w:r w:rsidRPr="00776CA6">
              <w:rPr>
                <w:rFonts w:ascii="PT Astra Serif" w:hAnsi="PT Astra Serif"/>
                <w:sz w:val="28"/>
                <w:szCs w:val="28"/>
                <w:highlight w:val="lightGray"/>
                <w:lang w:val="en-US"/>
              </w:rPr>
              <w:t>[</w:t>
            </w:r>
            <w:r w:rsidRPr="00776CA6">
              <w:rPr>
                <w:rFonts w:ascii="PT Astra Serif" w:hAnsi="PT Astra Serif"/>
                <w:sz w:val="28"/>
                <w:szCs w:val="28"/>
                <w:highlight w:val="lightGray"/>
                <w:lang w:val="en-US"/>
              </w:rPr>
              <w:sym w:font="Symbol" w:char="F0B7"/>
            </w:r>
            <w:r w:rsidRPr="00776CA6">
              <w:rPr>
                <w:rFonts w:ascii="PT Astra Serif" w:hAnsi="PT Astra Serif"/>
                <w:sz w:val="28"/>
                <w:szCs w:val="28"/>
                <w:highlight w:val="lightGray"/>
                <w:lang w:val="en-US"/>
              </w:rPr>
              <w:t>]</w:t>
            </w:r>
          </w:p>
        </w:tc>
        <w:tc>
          <w:tcPr>
            <w:tcW w:w="6639" w:type="dxa"/>
          </w:tcPr>
          <w:p w14:paraId="2B15DBB4" w14:textId="111B391E" w:rsidR="00DF4102" w:rsidRPr="00776CA6" w:rsidRDefault="00DF4102" w:rsidP="0021034A">
            <w:pPr>
              <w:widowControl w:val="0"/>
              <w:jc w:val="center"/>
              <w:rPr>
                <w:rFonts w:ascii="PT Astra Serif" w:hAnsi="PT Astra Serif"/>
                <w:sz w:val="28"/>
                <w:szCs w:val="28"/>
              </w:rPr>
            </w:pPr>
            <w:r w:rsidRPr="00776CA6">
              <w:rPr>
                <w:rFonts w:ascii="PT Astra Serif" w:hAnsi="PT Astra Serif"/>
                <w:sz w:val="28"/>
                <w:szCs w:val="28"/>
                <w:highlight w:val="lightGray"/>
                <w:lang w:val="en-US"/>
              </w:rPr>
              <w:t>[</w:t>
            </w:r>
            <w:r w:rsidRPr="00776CA6">
              <w:rPr>
                <w:rFonts w:ascii="PT Astra Serif" w:hAnsi="PT Astra Serif"/>
                <w:sz w:val="28"/>
                <w:szCs w:val="28"/>
                <w:highlight w:val="lightGray"/>
                <w:lang w:val="en-US"/>
              </w:rPr>
              <w:sym w:font="Symbol" w:char="F0B7"/>
            </w:r>
            <w:r w:rsidRPr="00776CA6">
              <w:rPr>
                <w:rFonts w:ascii="PT Astra Serif" w:hAnsi="PT Astra Serif"/>
                <w:sz w:val="28"/>
                <w:szCs w:val="28"/>
                <w:highlight w:val="lightGray"/>
                <w:lang w:val="en-US"/>
              </w:rPr>
              <w:t>]</w:t>
            </w:r>
          </w:p>
        </w:tc>
      </w:tr>
    </w:tbl>
    <w:p w14:paraId="2FF327D9" w14:textId="7322EEEE" w:rsidR="00FD780A" w:rsidRPr="00776CA6" w:rsidRDefault="00FD780A" w:rsidP="000B34F9">
      <w:pPr>
        <w:widowControl w:val="0"/>
        <w:tabs>
          <w:tab w:val="left" w:pos="10206"/>
        </w:tabs>
        <w:spacing w:before="120" w:after="120"/>
        <w:rPr>
          <w:rFonts w:ascii="PT Astra Serif" w:hAnsi="PT Astra Serif"/>
          <w:sz w:val="28"/>
          <w:szCs w:val="28"/>
          <w:lang w:val="en-US"/>
        </w:rPr>
      </w:pPr>
    </w:p>
    <w:p w14:paraId="7F19027A" w14:textId="77777777" w:rsidR="00FD780A" w:rsidRPr="00776CA6" w:rsidRDefault="00FD780A" w:rsidP="000B34F9">
      <w:pPr>
        <w:widowControl w:val="0"/>
        <w:tabs>
          <w:tab w:val="left" w:pos="10206"/>
        </w:tabs>
        <w:spacing w:before="120" w:after="120"/>
        <w:rPr>
          <w:rFonts w:ascii="PT Astra Serif" w:hAnsi="PT Astra Serif"/>
          <w:sz w:val="28"/>
          <w:szCs w:val="28"/>
        </w:rPr>
      </w:pPr>
    </w:p>
    <w:p w14:paraId="4F3AF2D7" w14:textId="34F03B20" w:rsidR="00FD780A" w:rsidRPr="00776CA6" w:rsidRDefault="00FD780A" w:rsidP="000B34F9">
      <w:pPr>
        <w:widowControl w:val="0"/>
        <w:tabs>
          <w:tab w:val="left" w:pos="10206"/>
        </w:tabs>
        <w:spacing w:before="120" w:after="120"/>
        <w:rPr>
          <w:rFonts w:ascii="PT Astra Serif" w:hAnsi="PT Astra Serif"/>
          <w:sz w:val="28"/>
          <w:szCs w:val="28"/>
        </w:rPr>
        <w:sectPr w:rsidR="00FD780A" w:rsidRPr="00776CA6" w:rsidSect="00556377">
          <w:footerReference w:type="even" r:id="rId18"/>
          <w:footerReference w:type="default" r:id="rId19"/>
          <w:footerReference w:type="first" r:id="rId20"/>
          <w:pgSz w:w="11906" w:h="16838"/>
          <w:pgMar w:top="1134" w:right="851" w:bottom="1134" w:left="1134" w:header="709" w:footer="709" w:gutter="0"/>
          <w:cols w:space="708"/>
          <w:docGrid w:linePitch="360"/>
        </w:sectPr>
      </w:pPr>
    </w:p>
    <w:p w14:paraId="2382F2BB" w14:textId="36A66706" w:rsidR="00AE5502" w:rsidRPr="00776CA6" w:rsidRDefault="00AE5502">
      <w:pPr>
        <w:pStyle w:val="affffffd"/>
        <w:widowControl w:val="0"/>
        <w:numPr>
          <w:ilvl w:val="0"/>
          <w:numId w:val="14"/>
        </w:numPr>
        <w:tabs>
          <w:tab w:val="left" w:pos="709"/>
          <w:tab w:val="left" w:pos="10206"/>
        </w:tabs>
        <w:spacing w:before="120" w:after="120"/>
        <w:contextualSpacing w:val="0"/>
        <w:jc w:val="right"/>
        <w:outlineLvl w:val="0"/>
        <w:rPr>
          <w:rFonts w:ascii="PT Astra Serif" w:hAnsi="PT Astra Serif"/>
          <w:sz w:val="28"/>
          <w:szCs w:val="28"/>
        </w:rPr>
      </w:pPr>
      <w:bookmarkStart w:id="1800" w:name="_Ref511152521"/>
      <w:bookmarkStart w:id="1801" w:name="_Toc144213759"/>
      <w:r w:rsidRPr="00776CA6">
        <w:rPr>
          <w:rFonts w:ascii="PT Astra Serif" w:hAnsi="PT Astra Serif"/>
          <w:sz w:val="28"/>
          <w:szCs w:val="28"/>
        </w:rPr>
        <w:lastRenderedPageBreak/>
        <w:t>Приложение 2</w:t>
      </w:r>
      <w:bookmarkEnd w:id="1800"/>
      <w:bookmarkEnd w:id="1801"/>
    </w:p>
    <w:p w14:paraId="2D9003E8" w14:textId="77777777" w:rsidR="00263C6F" w:rsidRPr="00776CA6" w:rsidRDefault="00263C6F" w:rsidP="000B34F9">
      <w:pPr>
        <w:widowControl w:val="0"/>
        <w:spacing w:before="120" w:after="120"/>
        <w:jc w:val="center"/>
        <w:rPr>
          <w:rFonts w:ascii="PT Astra Serif" w:hAnsi="PT Astra Serif"/>
          <w:b/>
          <w:sz w:val="28"/>
          <w:szCs w:val="28"/>
        </w:rPr>
      </w:pPr>
      <w:bookmarkStart w:id="1802" w:name="_Toc511216405"/>
      <w:bookmarkStart w:id="1803" w:name="_Toc511216406"/>
      <w:bookmarkStart w:id="1804" w:name="_Toc528749232"/>
      <w:bookmarkStart w:id="1805" w:name="_Toc529905463"/>
      <w:bookmarkStart w:id="1806" w:name="_Toc530595598"/>
      <w:bookmarkStart w:id="1807" w:name="_Hlk91076184"/>
      <w:bookmarkEnd w:id="1802"/>
      <w:bookmarkEnd w:id="1803"/>
    </w:p>
    <w:p w14:paraId="23672755" w14:textId="6CED7296" w:rsidR="00AD77E8" w:rsidRPr="00776CA6" w:rsidRDefault="00D25E28" w:rsidP="000B34F9">
      <w:pPr>
        <w:widowControl w:val="0"/>
        <w:spacing w:before="120" w:after="120"/>
        <w:jc w:val="center"/>
        <w:rPr>
          <w:rFonts w:ascii="PT Astra Serif" w:hAnsi="PT Astra Serif"/>
          <w:b/>
          <w:sz w:val="28"/>
          <w:szCs w:val="28"/>
        </w:rPr>
      </w:pPr>
      <w:bookmarkStart w:id="1808" w:name="_Hlk91076312"/>
      <w:bookmarkEnd w:id="1804"/>
      <w:bookmarkEnd w:id="1805"/>
      <w:bookmarkEnd w:id="1806"/>
      <w:r w:rsidRPr="00776CA6">
        <w:rPr>
          <w:rFonts w:ascii="PT Astra Serif" w:hAnsi="PT Astra Serif"/>
          <w:b/>
          <w:sz w:val="28"/>
          <w:szCs w:val="28"/>
        </w:rPr>
        <w:t>ТРЕБОВАНИЯ К ОБЪЕКТУ СОГЛАШЕНИЯ</w:t>
      </w:r>
    </w:p>
    <w:bookmarkEnd w:id="1808"/>
    <w:p w14:paraId="268E792F" w14:textId="77777777" w:rsidR="00263C6F" w:rsidRPr="00776CA6" w:rsidRDefault="00263C6F" w:rsidP="000B34F9">
      <w:pPr>
        <w:widowControl w:val="0"/>
        <w:spacing w:before="120" w:after="120"/>
        <w:jc w:val="center"/>
        <w:rPr>
          <w:rFonts w:ascii="PT Astra Serif" w:hAnsi="PT Astra Serif"/>
          <w:sz w:val="28"/>
          <w:szCs w:val="28"/>
        </w:rPr>
      </w:pPr>
    </w:p>
    <w:p w14:paraId="3FDB729C" w14:textId="0AD060E3" w:rsidR="00A4686A" w:rsidRPr="00776CA6" w:rsidRDefault="00A4686A" w:rsidP="00502DC5">
      <w:pPr>
        <w:pStyle w:val="affffffd"/>
        <w:widowControl w:val="0"/>
        <w:numPr>
          <w:ilvl w:val="0"/>
          <w:numId w:val="85"/>
        </w:numPr>
        <w:spacing w:before="120" w:after="120"/>
        <w:jc w:val="both"/>
        <w:rPr>
          <w:rFonts w:ascii="PT Astra Serif" w:hAnsi="PT Astra Serif"/>
          <w:sz w:val="28"/>
          <w:szCs w:val="28"/>
        </w:rPr>
      </w:pPr>
      <w:r w:rsidRPr="00776CA6">
        <w:rPr>
          <w:rFonts w:ascii="PT Astra Serif" w:hAnsi="PT Astra Serif"/>
          <w:sz w:val="28"/>
          <w:szCs w:val="28"/>
        </w:rPr>
        <w:t>Целевым назначением Объекта Соглашения является</w:t>
      </w:r>
      <w:r w:rsidR="007C231E" w:rsidRPr="00776CA6">
        <w:rPr>
          <w:rFonts w:ascii="PT Astra Serif" w:hAnsi="PT Astra Serif"/>
          <w:sz w:val="28"/>
          <w:szCs w:val="28"/>
        </w:rPr>
        <w:t>:</w:t>
      </w:r>
      <w:r w:rsidRPr="00776CA6">
        <w:rPr>
          <w:rFonts w:ascii="PT Astra Serif" w:hAnsi="PT Astra Serif"/>
          <w:sz w:val="28"/>
          <w:szCs w:val="28"/>
        </w:rPr>
        <w:t xml:space="preserve"> </w:t>
      </w:r>
      <w:r w:rsidR="007C231E" w:rsidRPr="00776CA6">
        <w:rPr>
          <w:rFonts w:ascii="PT Astra Serif" w:hAnsi="PT Astra Serif"/>
          <w:sz w:val="28"/>
          <w:szCs w:val="28"/>
        </w:rPr>
        <w:t>[</w:t>
      </w:r>
      <w:r w:rsidR="007C231E" w:rsidRPr="00776CA6">
        <w:rPr>
          <w:rFonts w:ascii="PT Astra Serif" w:hAnsi="PT Astra Serif"/>
          <w:sz w:val="28"/>
          <w:szCs w:val="28"/>
          <w:highlight w:val="lightGray"/>
        </w:rPr>
        <w:sym w:font="Symbol" w:char="F0B7"/>
      </w:r>
      <w:r w:rsidR="007C231E" w:rsidRPr="00776CA6">
        <w:rPr>
          <w:rFonts w:ascii="PT Astra Serif" w:hAnsi="PT Astra Serif"/>
          <w:sz w:val="28"/>
          <w:szCs w:val="28"/>
        </w:rPr>
        <w:t>]</w:t>
      </w:r>
      <w:r w:rsidRPr="00776CA6">
        <w:rPr>
          <w:rFonts w:ascii="PT Astra Serif" w:hAnsi="PT Astra Serif"/>
          <w:sz w:val="28"/>
          <w:szCs w:val="28"/>
        </w:rPr>
        <w:t>.</w:t>
      </w:r>
    </w:p>
    <w:p w14:paraId="60C8AF73" w14:textId="152220F7" w:rsidR="00A4686A" w:rsidRPr="00776CA6" w:rsidRDefault="00A4686A" w:rsidP="00502DC5">
      <w:pPr>
        <w:pStyle w:val="affffffd"/>
        <w:widowControl w:val="0"/>
        <w:numPr>
          <w:ilvl w:val="0"/>
          <w:numId w:val="85"/>
        </w:numPr>
        <w:spacing w:before="120" w:after="120"/>
        <w:jc w:val="both"/>
        <w:rPr>
          <w:rFonts w:ascii="PT Astra Serif" w:hAnsi="PT Astra Serif"/>
          <w:sz w:val="28"/>
          <w:szCs w:val="28"/>
        </w:rPr>
      </w:pPr>
      <w:r w:rsidRPr="00776CA6">
        <w:rPr>
          <w:rFonts w:ascii="PT Astra Serif" w:hAnsi="PT Astra Serif"/>
          <w:sz w:val="28"/>
          <w:szCs w:val="28"/>
        </w:rPr>
        <w:t xml:space="preserve">Функции Объекта Соглашения: </w:t>
      </w:r>
      <w:r w:rsidR="007C231E" w:rsidRPr="00776CA6">
        <w:rPr>
          <w:rFonts w:ascii="PT Astra Serif" w:hAnsi="PT Astra Serif"/>
          <w:sz w:val="28"/>
          <w:szCs w:val="28"/>
        </w:rPr>
        <w:t>[</w:t>
      </w:r>
      <w:r w:rsidR="007C231E" w:rsidRPr="00776CA6">
        <w:rPr>
          <w:rFonts w:ascii="PT Astra Serif" w:hAnsi="PT Astra Serif"/>
          <w:sz w:val="28"/>
          <w:szCs w:val="28"/>
          <w:highlight w:val="lightGray"/>
        </w:rPr>
        <w:sym w:font="Symbol" w:char="F0B7"/>
      </w:r>
      <w:r w:rsidR="007C231E" w:rsidRPr="00776CA6">
        <w:rPr>
          <w:rFonts w:ascii="PT Astra Serif" w:hAnsi="PT Astra Serif"/>
          <w:sz w:val="28"/>
          <w:szCs w:val="28"/>
        </w:rPr>
        <w:t>]</w:t>
      </w:r>
      <w:r w:rsidRPr="00776CA6">
        <w:rPr>
          <w:rFonts w:ascii="PT Astra Serif" w:hAnsi="PT Astra Serif"/>
          <w:sz w:val="28"/>
          <w:szCs w:val="28"/>
        </w:rPr>
        <w:t>.</w:t>
      </w:r>
    </w:p>
    <w:p w14:paraId="624BD2CD" w14:textId="4D56F6FB" w:rsidR="00D111C3" w:rsidRPr="00776CA6" w:rsidRDefault="00AF1D91" w:rsidP="00502DC5">
      <w:pPr>
        <w:pStyle w:val="affffffd"/>
        <w:widowControl w:val="0"/>
        <w:numPr>
          <w:ilvl w:val="0"/>
          <w:numId w:val="85"/>
        </w:numPr>
        <w:spacing w:before="120" w:after="120"/>
        <w:jc w:val="both"/>
        <w:rPr>
          <w:rFonts w:ascii="PT Astra Serif" w:hAnsi="PT Astra Serif"/>
          <w:sz w:val="28"/>
          <w:szCs w:val="28"/>
        </w:rPr>
      </w:pPr>
      <w:r w:rsidRPr="00776CA6">
        <w:rPr>
          <w:rFonts w:ascii="PT Astra Serif" w:hAnsi="PT Astra Serif"/>
          <w:sz w:val="28"/>
          <w:szCs w:val="28"/>
        </w:rPr>
        <w:t>[</w:t>
      </w:r>
      <w:r w:rsidR="00D111C3" w:rsidRPr="00776CA6">
        <w:rPr>
          <w:rFonts w:ascii="PT Astra Serif" w:hAnsi="PT Astra Serif"/>
          <w:i/>
          <w:iCs/>
          <w:sz w:val="28"/>
          <w:szCs w:val="28"/>
          <w:highlight w:val="lightGray"/>
        </w:rPr>
        <w:t xml:space="preserve">Объект </w:t>
      </w:r>
      <w:r w:rsidR="00F3089A" w:rsidRPr="00776CA6">
        <w:rPr>
          <w:rFonts w:ascii="PT Astra Serif" w:hAnsi="PT Astra Serif"/>
          <w:i/>
          <w:iCs/>
          <w:sz w:val="28"/>
          <w:szCs w:val="28"/>
          <w:highlight w:val="lightGray"/>
        </w:rPr>
        <w:t>С</w:t>
      </w:r>
      <w:r w:rsidR="00D111C3" w:rsidRPr="00776CA6">
        <w:rPr>
          <w:rFonts w:ascii="PT Astra Serif" w:hAnsi="PT Astra Serif"/>
          <w:i/>
          <w:iCs/>
          <w:sz w:val="28"/>
          <w:szCs w:val="28"/>
          <w:highlight w:val="lightGray"/>
        </w:rPr>
        <w:t xml:space="preserve">оглашения должен быть доведен Концессионером до 100% степени готовности для последующей </w:t>
      </w:r>
      <w:r w:rsidR="00F3089A" w:rsidRPr="00776CA6">
        <w:rPr>
          <w:rFonts w:ascii="PT Astra Serif" w:hAnsi="PT Astra Serif"/>
          <w:i/>
          <w:iCs/>
          <w:sz w:val="28"/>
          <w:szCs w:val="28"/>
          <w:highlight w:val="lightGray"/>
        </w:rPr>
        <w:t>Э</w:t>
      </w:r>
      <w:r w:rsidR="00D111C3" w:rsidRPr="00776CA6">
        <w:rPr>
          <w:rFonts w:ascii="PT Astra Serif" w:hAnsi="PT Astra Serif"/>
          <w:i/>
          <w:iCs/>
          <w:sz w:val="28"/>
          <w:szCs w:val="28"/>
          <w:highlight w:val="lightGray"/>
        </w:rPr>
        <w:t>ксплуатации</w:t>
      </w:r>
      <w:r w:rsidR="001A325C" w:rsidRPr="00776CA6">
        <w:rPr>
          <w:rFonts w:ascii="PT Astra Serif" w:hAnsi="PT Astra Serif"/>
          <w:i/>
          <w:iCs/>
          <w:sz w:val="28"/>
          <w:szCs w:val="28"/>
          <w:highlight w:val="lightGray"/>
        </w:rPr>
        <w:t xml:space="preserve"> в соответствии с условиями Соглашения</w:t>
      </w:r>
      <w:r w:rsidR="00D111C3" w:rsidRPr="00776CA6">
        <w:rPr>
          <w:rFonts w:ascii="PT Astra Serif" w:hAnsi="PT Astra Serif"/>
          <w:i/>
          <w:iCs/>
          <w:sz w:val="28"/>
          <w:szCs w:val="28"/>
          <w:highlight w:val="lightGray"/>
        </w:rPr>
        <w:t>.</w:t>
      </w:r>
      <w:r w:rsidR="008C5246" w:rsidRPr="00776CA6">
        <w:rPr>
          <w:rStyle w:val="a7"/>
          <w:rFonts w:ascii="PT Astra Serif" w:hAnsi="PT Astra Serif"/>
          <w:i/>
          <w:iCs/>
          <w:sz w:val="28"/>
          <w:szCs w:val="28"/>
          <w:highlight w:val="lightGray"/>
        </w:rPr>
        <w:footnoteReference w:id="22"/>
      </w:r>
      <w:r w:rsidRPr="00776CA6">
        <w:rPr>
          <w:rFonts w:ascii="PT Astra Serif" w:hAnsi="PT Astra Serif"/>
          <w:sz w:val="28"/>
          <w:szCs w:val="28"/>
        </w:rPr>
        <w:t>]</w:t>
      </w:r>
    </w:p>
    <w:p w14:paraId="7D0370E8" w14:textId="2904D569" w:rsidR="00AB6E4B" w:rsidRPr="00776CA6" w:rsidRDefault="00AB6E4B" w:rsidP="00502DC5">
      <w:pPr>
        <w:pStyle w:val="affffffd"/>
        <w:widowControl w:val="0"/>
        <w:numPr>
          <w:ilvl w:val="0"/>
          <w:numId w:val="85"/>
        </w:numPr>
        <w:spacing w:before="120" w:after="120"/>
        <w:jc w:val="both"/>
        <w:rPr>
          <w:rFonts w:ascii="PT Astra Serif" w:hAnsi="PT Astra Serif"/>
          <w:sz w:val="28"/>
          <w:szCs w:val="28"/>
        </w:rPr>
      </w:pPr>
      <w:r w:rsidRPr="00776CA6">
        <w:rPr>
          <w:rFonts w:ascii="PT Astra Serif" w:hAnsi="PT Astra Serif"/>
          <w:sz w:val="28"/>
          <w:szCs w:val="28"/>
        </w:rPr>
        <w:t xml:space="preserve">Объект Соглашения должен соответствовать следующим </w:t>
      </w:r>
      <w:r w:rsidR="002E2558" w:rsidRPr="00776CA6">
        <w:rPr>
          <w:rFonts w:ascii="PT Astra Serif" w:hAnsi="PT Astra Serif"/>
          <w:sz w:val="28"/>
          <w:szCs w:val="28"/>
        </w:rPr>
        <w:t xml:space="preserve">техническим </w:t>
      </w:r>
      <w:r w:rsidRPr="00776CA6">
        <w:rPr>
          <w:rFonts w:ascii="PT Astra Serif" w:hAnsi="PT Astra Serif"/>
          <w:sz w:val="28"/>
          <w:szCs w:val="28"/>
        </w:rPr>
        <w:t>параметрам</w:t>
      </w:r>
      <w:r w:rsidR="00FD091F" w:rsidRPr="00776CA6">
        <w:rPr>
          <w:rFonts w:ascii="PT Astra Serif" w:hAnsi="PT Astra Serif"/>
          <w:sz w:val="28"/>
          <w:szCs w:val="28"/>
        </w:rPr>
        <w:t xml:space="preserve"> после </w:t>
      </w:r>
      <w:r w:rsidR="0063292D" w:rsidRPr="00776CA6">
        <w:rPr>
          <w:rFonts w:ascii="PT Astra Serif" w:hAnsi="PT Astra Serif"/>
          <w:sz w:val="28"/>
          <w:szCs w:val="28"/>
        </w:rPr>
        <w:t>выполнения мероприятий по Созданию, определенных Планом Создания</w:t>
      </w:r>
      <w:r w:rsidRPr="00776CA6">
        <w:rPr>
          <w:rFonts w:ascii="PT Astra Serif" w:hAnsi="PT Astra Serif"/>
          <w:sz w:val="28"/>
          <w:szCs w:val="28"/>
        </w:rPr>
        <w:t>:</w:t>
      </w:r>
    </w:p>
    <w:tbl>
      <w:tblPr>
        <w:tblStyle w:val="af5"/>
        <w:tblW w:w="0" w:type="auto"/>
        <w:tblLook w:val="04A0" w:firstRow="1" w:lastRow="0" w:firstColumn="1" w:lastColumn="0" w:noHBand="0" w:noVBand="1"/>
      </w:tblPr>
      <w:tblGrid>
        <w:gridCol w:w="4928"/>
        <w:gridCol w:w="5268"/>
      </w:tblGrid>
      <w:tr w:rsidR="004976B7" w:rsidRPr="00776CA6" w14:paraId="37EB079E" w14:textId="77777777" w:rsidTr="0021034A">
        <w:tc>
          <w:tcPr>
            <w:tcW w:w="4928" w:type="dxa"/>
          </w:tcPr>
          <w:p w14:paraId="48EFD73C" w14:textId="7BE47555" w:rsidR="004976B7" w:rsidRPr="00776CA6" w:rsidRDefault="004976B7" w:rsidP="0021034A">
            <w:pPr>
              <w:widowControl w:val="0"/>
              <w:spacing w:before="120" w:after="120"/>
              <w:jc w:val="center"/>
              <w:rPr>
                <w:rFonts w:ascii="PT Astra Serif" w:hAnsi="PT Astra Serif"/>
                <w:b/>
                <w:bCs/>
                <w:sz w:val="28"/>
                <w:szCs w:val="28"/>
              </w:rPr>
            </w:pPr>
            <w:r w:rsidRPr="00776CA6">
              <w:rPr>
                <w:rFonts w:ascii="PT Astra Serif" w:hAnsi="PT Astra Serif"/>
                <w:b/>
                <w:bCs/>
                <w:sz w:val="28"/>
                <w:szCs w:val="28"/>
              </w:rPr>
              <w:t>Наименование</w:t>
            </w:r>
            <w:r w:rsidR="00E849BB" w:rsidRPr="00776CA6">
              <w:rPr>
                <w:rFonts w:ascii="PT Astra Serif" w:hAnsi="PT Astra Serif"/>
                <w:b/>
                <w:bCs/>
                <w:sz w:val="28"/>
                <w:szCs w:val="28"/>
              </w:rPr>
              <w:t xml:space="preserve"> технико-экономического показателя</w:t>
            </w:r>
          </w:p>
        </w:tc>
        <w:tc>
          <w:tcPr>
            <w:tcW w:w="5268" w:type="dxa"/>
          </w:tcPr>
          <w:p w14:paraId="6E3D1211" w14:textId="721F098E" w:rsidR="004976B7" w:rsidRPr="00776CA6" w:rsidRDefault="00E849BB" w:rsidP="0021034A">
            <w:pPr>
              <w:widowControl w:val="0"/>
              <w:spacing w:before="120" w:after="120"/>
              <w:jc w:val="center"/>
              <w:rPr>
                <w:rFonts w:ascii="PT Astra Serif" w:hAnsi="PT Astra Serif"/>
                <w:b/>
                <w:bCs/>
                <w:sz w:val="28"/>
                <w:szCs w:val="28"/>
              </w:rPr>
            </w:pPr>
            <w:r w:rsidRPr="00776CA6">
              <w:rPr>
                <w:rFonts w:ascii="PT Astra Serif" w:hAnsi="PT Astra Serif"/>
                <w:b/>
                <w:bCs/>
                <w:sz w:val="28"/>
                <w:szCs w:val="28"/>
              </w:rPr>
              <w:t>Критерий т</w:t>
            </w:r>
            <w:r w:rsidR="004976B7" w:rsidRPr="00776CA6">
              <w:rPr>
                <w:rFonts w:ascii="PT Astra Serif" w:hAnsi="PT Astra Serif"/>
                <w:b/>
                <w:bCs/>
                <w:sz w:val="28"/>
                <w:szCs w:val="28"/>
              </w:rPr>
              <w:t>ехнико-экономическ</w:t>
            </w:r>
            <w:r w:rsidRPr="00776CA6">
              <w:rPr>
                <w:rFonts w:ascii="PT Astra Serif" w:hAnsi="PT Astra Serif"/>
                <w:b/>
                <w:bCs/>
                <w:sz w:val="28"/>
                <w:szCs w:val="28"/>
              </w:rPr>
              <w:t>ого</w:t>
            </w:r>
            <w:r w:rsidR="004976B7" w:rsidRPr="00776CA6">
              <w:rPr>
                <w:rFonts w:ascii="PT Astra Serif" w:hAnsi="PT Astra Serif"/>
                <w:b/>
                <w:bCs/>
                <w:sz w:val="28"/>
                <w:szCs w:val="28"/>
              </w:rPr>
              <w:t xml:space="preserve"> показател</w:t>
            </w:r>
            <w:r w:rsidRPr="00776CA6">
              <w:rPr>
                <w:rFonts w:ascii="PT Astra Serif" w:hAnsi="PT Astra Serif"/>
                <w:b/>
                <w:bCs/>
                <w:sz w:val="28"/>
                <w:szCs w:val="28"/>
              </w:rPr>
              <w:t>я</w:t>
            </w:r>
          </w:p>
        </w:tc>
      </w:tr>
      <w:tr w:rsidR="004976B7" w:rsidRPr="00776CA6" w14:paraId="5EB57F9A" w14:textId="77777777" w:rsidTr="0021034A">
        <w:tc>
          <w:tcPr>
            <w:tcW w:w="4928" w:type="dxa"/>
          </w:tcPr>
          <w:p w14:paraId="4E901289" w14:textId="0A683383" w:rsidR="004976B7" w:rsidRPr="00776CA6" w:rsidRDefault="00F337A4" w:rsidP="0021034A">
            <w:pPr>
              <w:widowControl w:val="0"/>
              <w:spacing w:before="120" w:after="120"/>
              <w:jc w:val="center"/>
              <w:rPr>
                <w:rFonts w:ascii="PT Astra Serif" w:hAnsi="PT Astra Serif"/>
                <w:sz w:val="28"/>
                <w:szCs w:val="28"/>
                <w:lang w:val="en-US"/>
              </w:rPr>
            </w:pPr>
            <w:r w:rsidRPr="00776CA6">
              <w:rPr>
                <w:rFonts w:ascii="PT Astra Serif" w:hAnsi="PT Astra Serif"/>
                <w:sz w:val="28"/>
                <w:szCs w:val="28"/>
                <w:lang w:val="en-US"/>
              </w:rPr>
              <w:t>1</w:t>
            </w:r>
          </w:p>
        </w:tc>
        <w:tc>
          <w:tcPr>
            <w:tcW w:w="5268" w:type="dxa"/>
          </w:tcPr>
          <w:p w14:paraId="68068F54" w14:textId="2BECC500" w:rsidR="004976B7" w:rsidRPr="00776CA6" w:rsidRDefault="00F337A4" w:rsidP="0021034A">
            <w:pPr>
              <w:widowControl w:val="0"/>
              <w:spacing w:before="120" w:after="120"/>
              <w:jc w:val="center"/>
              <w:rPr>
                <w:rFonts w:ascii="PT Astra Serif" w:hAnsi="PT Astra Serif"/>
                <w:sz w:val="28"/>
                <w:szCs w:val="28"/>
                <w:lang w:val="en-US"/>
              </w:rPr>
            </w:pPr>
            <w:r w:rsidRPr="00776CA6">
              <w:rPr>
                <w:rFonts w:ascii="PT Astra Serif" w:hAnsi="PT Astra Serif"/>
                <w:sz w:val="28"/>
                <w:szCs w:val="28"/>
                <w:lang w:val="en-US"/>
              </w:rPr>
              <w:t>2</w:t>
            </w:r>
          </w:p>
        </w:tc>
      </w:tr>
      <w:tr w:rsidR="004976B7" w:rsidRPr="00776CA6" w14:paraId="5126F2D8" w14:textId="77777777" w:rsidTr="0021034A">
        <w:tc>
          <w:tcPr>
            <w:tcW w:w="4928" w:type="dxa"/>
          </w:tcPr>
          <w:p w14:paraId="73ED1AF9" w14:textId="354E5662" w:rsidR="004976B7" w:rsidRPr="00776CA6" w:rsidRDefault="00F337A4" w:rsidP="0021034A">
            <w:pPr>
              <w:widowControl w:val="0"/>
              <w:spacing w:before="120" w:after="120"/>
              <w:jc w:val="center"/>
              <w:rPr>
                <w:rFonts w:ascii="PT Astra Serif" w:hAnsi="PT Astra Serif"/>
                <w:sz w:val="28"/>
                <w:szCs w:val="28"/>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c>
          <w:tcPr>
            <w:tcW w:w="5268" w:type="dxa"/>
          </w:tcPr>
          <w:p w14:paraId="68BA60F8" w14:textId="1009973E" w:rsidR="004976B7" w:rsidRPr="00776CA6" w:rsidRDefault="008B7BA2" w:rsidP="0021034A">
            <w:pPr>
              <w:widowControl w:val="0"/>
              <w:spacing w:before="120" w:after="120"/>
              <w:jc w:val="center"/>
              <w:rPr>
                <w:rFonts w:ascii="PT Astra Serif" w:hAnsi="PT Astra Serif"/>
                <w:sz w:val="28"/>
                <w:szCs w:val="28"/>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r>
    </w:tbl>
    <w:p w14:paraId="58514BBB" w14:textId="77777777" w:rsidR="00FD780A" w:rsidRPr="00776CA6" w:rsidRDefault="00FD780A" w:rsidP="0021034A">
      <w:pPr>
        <w:widowControl w:val="0"/>
        <w:spacing w:before="120" w:after="120"/>
        <w:jc w:val="both"/>
        <w:rPr>
          <w:rFonts w:ascii="PT Astra Serif" w:hAnsi="PT Astra Serif"/>
          <w:sz w:val="28"/>
          <w:szCs w:val="28"/>
        </w:rPr>
      </w:pPr>
    </w:p>
    <w:p w14:paraId="2FC48AD8" w14:textId="36528EE6" w:rsidR="00605094" w:rsidRPr="00776CA6" w:rsidRDefault="00F337A4" w:rsidP="00502DC5">
      <w:pPr>
        <w:pStyle w:val="affffffd"/>
        <w:widowControl w:val="0"/>
        <w:numPr>
          <w:ilvl w:val="0"/>
          <w:numId w:val="85"/>
        </w:numPr>
        <w:spacing w:before="120" w:after="120"/>
        <w:jc w:val="both"/>
        <w:rPr>
          <w:rFonts w:ascii="PT Astra Serif" w:hAnsi="PT Astra Serif"/>
          <w:sz w:val="28"/>
          <w:szCs w:val="28"/>
        </w:rPr>
      </w:pPr>
      <w:r w:rsidRPr="00776CA6">
        <w:rPr>
          <w:rFonts w:ascii="PT Astra Serif" w:hAnsi="PT Astra Serif"/>
          <w:sz w:val="28"/>
          <w:szCs w:val="28"/>
        </w:rPr>
        <w:t>[</w:t>
      </w:r>
      <w:r w:rsidR="00605094" w:rsidRPr="00776CA6">
        <w:rPr>
          <w:rFonts w:ascii="PT Astra Serif" w:hAnsi="PT Astra Serif"/>
          <w:sz w:val="28"/>
          <w:szCs w:val="28"/>
        </w:rPr>
        <w:t xml:space="preserve">Объект Соглашения как </w:t>
      </w:r>
      <w:r w:rsidR="00874B8A" w:rsidRPr="00776CA6">
        <w:rPr>
          <w:rFonts w:ascii="PT Astra Serif" w:hAnsi="PT Astra Serif"/>
          <w:sz w:val="28"/>
          <w:szCs w:val="28"/>
        </w:rPr>
        <w:t xml:space="preserve">комплекс объектов, используемых для организации </w:t>
      </w:r>
      <w:r w:rsidR="00EA57C7" w:rsidRPr="00776CA6">
        <w:rPr>
          <w:rFonts w:ascii="PT Astra Serif" w:hAnsi="PT Astra Serif"/>
          <w:sz w:val="28"/>
          <w:szCs w:val="28"/>
        </w:rPr>
        <w:t>культурно-досугового</w:t>
      </w:r>
      <w:r w:rsidR="004A7B29" w:rsidRPr="00776CA6">
        <w:rPr>
          <w:rFonts w:ascii="PT Astra Serif" w:hAnsi="PT Astra Serif"/>
          <w:sz w:val="28"/>
          <w:szCs w:val="28"/>
        </w:rPr>
        <w:t xml:space="preserve"> </w:t>
      </w:r>
      <w:r w:rsidR="00874B8A" w:rsidRPr="00776CA6">
        <w:rPr>
          <w:rFonts w:ascii="PT Astra Serif" w:hAnsi="PT Astra Serif"/>
          <w:sz w:val="28"/>
          <w:szCs w:val="28"/>
        </w:rPr>
        <w:t>отдыха</w:t>
      </w:r>
      <w:r w:rsidR="004A7B29" w:rsidRPr="00776CA6">
        <w:rPr>
          <w:rFonts w:ascii="PT Astra Serif" w:hAnsi="PT Astra Serif"/>
          <w:sz w:val="28"/>
          <w:szCs w:val="28"/>
        </w:rPr>
        <w:t xml:space="preserve"> </w:t>
      </w:r>
      <w:r w:rsidR="00EA57C7" w:rsidRPr="00776CA6">
        <w:rPr>
          <w:rFonts w:ascii="PT Astra Serif" w:hAnsi="PT Astra Serif"/>
          <w:sz w:val="28"/>
          <w:szCs w:val="28"/>
        </w:rPr>
        <w:t xml:space="preserve">граждан </w:t>
      </w:r>
      <w:r w:rsidR="004A7B29" w:rsidRPr="00776CA6">
        <w:rPr>
          <w:rFonts w:ascii="PT Astra Serif" w:hAnsi="PT Astra Serif"/>
          <w:sz w:val="28"/>
          <w:szCs w:val="28"/>
        </w:rPr>
        <w:t>и туризма</w:t>
      </w:r>
      <w:r w:rsidR="00605094" w:rsidRPr="00776CA6">
        <w:rPr>
          <w:rFonts w:ascii="PT Astra Serif" w:hAnsi="PT Astra Serif"/>
          <w:sz w:val="28"/>
          <w:szCs w:val="28"/>
        </w:rPr>
        <w:t xml:space="preserve">, должен </w:t>
      </w:r>
      <w:r w:rsidR="004A7B29" w:rsidRPr="00776CA6">
        <w:rPr>
          <w:rFonts w:ascii="PT Astra Serif" w:hAnsi="PT Astra Serif"/>
          <w:sz w:val="28"/>
          <w:szCs w:val="28"/>
        </w:rPr>
        <w:t xml:space="preserve">быть оснащен </w:t>
      </w:r>
      <w:r w:rsidR="00EA57C7" w:rsidRPr="00776CA6">
        <w:rPr>
          <w:rFonts w:ascii="PT Astra Serif" w:hAnsi="PT Astra Serif"/>
          <w:sz w:val="28"/>
          <w:szCs w:val="28"/>
        </w:rPr>
        <w:t xml:space="preserve">следующим </w:t>
      </w:r>
      <w:bookmarkStart w:id="1809" w:name="Pril_Treb_obekt_dvigim"/>
      <w:r w:rsidR="004A7B29" w:rsidRPr="00776CA6">
        <w:rPr>
          <w:rFonts w:ascii="PT Astra Serif" w:hAnsi="PT Astra Serif"/>
          <w:sz w:val="28"/>
          <w:szCs w:val="28"/>
        </w:rPr>
        <w:t>движимым имуществом</w:t>
      </w:r>
      <w:bookmarkEnd w:id="1809"/>
      <w:r w:rsidR="00605094" w:rsidRPr="00776CA6">
        <w:rPr>
          <w:rFonts w:ascii="PT Astra Serif" w:hAnsi="PT Astra Serif"/>
          <w:sz w:val="28"/>
          <w:szCs w:val="28"/>
        </w:rPr>
        <w:t>:</w:t>
      </w:r>
    </w:p>
    <w:tbl>
      <w:tblPr>
        <w:tblStyle w:val="af5"/>
        <w:tblW w:w="0" w:type="auto"/>
        <w:tblLook w:val="04A0" w:firstRow="1" w:lastRow="0" w:firstColumn="1" w:lastColumn="0" w:noHBand="0" w:noVBand="1"/>
      </w:tblPr>
      <w:tblGrid>
        <w:gridCol w:w="4928"/>
        <w:gridCol w:w="5268"/>
      </w:tblGrid>
      <w:tr w:rsidR="00F6582D" w:rsidRPr="00776CA6" w14:paraId="6D365771" w14:textId="77777777" w:rsidTr="0021034A">
        <w:tc>
          <w:tcPr>
            <w:tcW w:w="4928" w:type="dxa"/>
          </w:tcPr>
          <w:p w14:paraId="6AA03371" w14:textId="63E939B9" w:rsidR="00F6582D" w:rsidRPr="00776CA6" w:rsidRDefault="00F6582D" w:rsidP="001F22A9">
            <w:pPr>
              <w:widowControl w:val="0"/>
              <w:spacing w:before="120" w:after="120"/>
              <w:jc w:val="center"/>
              <w:rPr>
                <w:rFonts w:ascii="PT Astra Serif" w:hAnsi="PT Astra Serif"/>
                <w:b/>
                <w:bCs/>
                <w:i/>
                <w:iCs/>
                <w:sz w:val="28"/>
                <w:szCs w:val="28"/>
                <w:highlight w:val="lightGray"/>
              </w:rPr>
            </w:pPr>
            <w:r w:rsidRPr="00776CA6">
              <w:rPr>
                <w:rFonts w:ascii="PT Astra Serif" w:hAnsi="PT Astra Serif"/>
                <w:b/>
                <w:bCs/>
                <w:i/>
                <w:iCs/>
                <w:sz w:val="28"/>
                <w:szCs w:val="28"/>
                <w:highlight w:val="lightGray"/>
              </w:rPr>
              <w:t>Наименование</w:t>
            </w:r>
          </w:p>
        </w:tc>
        <w:tc>
          <w:tcPr>
            <w:tcW w:w="5268" w:type="dxa"/>
          </w:tcPr>
          <w:p w14:paraId="1EE25DD4" w14:textId="09FACF81" w:rsidR="00F6582D" w:rsidRPr="00776CA6" w:rsidRDefault="00373565" w:rsidP="001F22A9">
            <w:pPr>
              <w:widowControl w:val="0"/>
              <w:spacing w:before="120" w:after="120"/>
              <w:jc w:val="center"/>
              <w:rPr>
                <w:rFonts w:ascii="PT Astra Serif" w:hAnsi="PT Astra Serif"/>
                <w:b/>
                <w:bCs/>
                <w:i/>
                <w:iCs/>
                <w:sz w:val="28"/>
                <w:szCs w:val="28"/>
                <w:highlight w:val="lightGray"/>
              </w:rPr>
            </w:pPr>
            <w:r w:rsidRPr="00776CA6">
              <w:rPr>
                <w:rFonts w:ascii="PT Astra Serif" w:hAnsi="PT Astra Serif"/>
                <w:b/>
                <w:bCs/>
                <w:i/>
                <w:iCs/>
                <w:sz w:val="28"/>
                <w:szCs w:val="28"/>
                <w:highlight w:val="lightGray"/>
              </w:rPr>
              <w:t>Описание</w:t>
            </w:r>
            <w:r w:rsidR="00EB6246" w:rsidRPr="00776CA6">
              <w:rPr>
                <w:rFonts w:ascii="PT Astra Serif" w:hAnsi="PT Astra Serif"/>
                <w:b/>
                <w:bCs/>
                <w:i/>
                <w:iCs/>
                <w:sz w:val="28"/>
                <w:szCs w:val="28"/>
                <w:highlight w:val="lightGray"/>
              </w:rPr>
              <w:t>/количество</w:t>
            </w:r>
          </w:p>
        </w:tc>
      </w:tr>
      <w:tr w:rsidR="00F6582D" w:rsidRPr="00776CA6" w14:paraId="049B9E59" w14:textId="77777777" w:rsidTr="0021034A">
        <w:tc>
          <w:tcPr>
            <w:tcW w:w="4928" w:type="dxa"/>
          </w:tcPr>
          <w:p w14:paraId="58C58A8D" w14:textId="77777777" w:rsidR="00F6582D" w:rsidRPr="00776CA6" w:rsidRDefault="00F6582D" w:rsidP="001F22A9">
            <w:pPr>
              <w:widowControl w:val="0"/>
              <w:spacing w:before="120" w:after="120"/>
              <w:jc w:val="center"/>
              <w:rPr>
                <w:rFonts w:ascii="PT Astra Serif" w:hAnsi="PT Astra Serif"/>
                <w:i/>
                <w:iCs/>
                <w:sz w:val="28"/>
                <w:szCs w:val="28"/>
                <w:highlight w:val="lightGray"/>
              </w:rPr>
            </w:pPr>
            <w:r w:rsidRPr="00776CA6">
              <w:rPr>
                <w:rFonts w:ascii="PT Astra Serif" w:hAnsi="PT Astra Serif"/>
                <w:i/>
                <w:iCs/>
                <w:sz w:val="28"/>
                <w:szCs w:val="28"/>
                <w:highlight w:val="lightGray"/>
              </w:rPr>
              <w:t>[</w:t>
            </w:r>
            <w:r w:rsidRPr="00776CA6">
              <w:rPr>
                <w:rFonts w:ascii="PT Astra Serif" w:hAnsi="PT Astra Serif"/>
                <w:i/>
                <w:iCs/>
                <w:sz w:val="28"/>
                <w:szCs w:val="28"/>
                <w:highlight w:val="lightGray"/>
              </w:rPr>
              <w:sym w:font="Symbol" w:char="F0B7"/>
            </w:r>
            <w:r w:rsidRPr="00776CA6">
              <w:rPr>
                <w:rFonts w:ascii="PT Astra Serif" w:hAnsi="PT Astra Serif"/>
                <w:i/>
                <w:iCs/>
                <w:sz w:val="28"/>
                <w:szCs w:val="28"/>
                <w:highlight w:val="lightGray"/>
              </w:rPr>
              <w:t>]</w:t>
            </w:r>
          </w:p>
        </w:tc>
        <w:tc>
          <w:tcPr>
            <w:tcW w:w="5268" w:type="dxa"/>
          </w:tcPr>
          <w:p w14:paraId="2D6130D8" w14:textId="77777777" w:rsidR="00F6582D" w:rsidRPr="00776CA6" w:rsidRDefault="00F6582D" w:rsidP="001F22A9">
            <w:pPr>
              <w:widowControl w:val="0"/>
              <w:spacing w:before="120" w:after="120"/>
              <w:jc w:val="center"/>
              <w:rPr>
                <w:rFonts w:ascii="PT Astra Serif" w:hAnsi="PT Astra Serif"/>
                <w:i/>
                <w:iCs/>
                <w:sz w:val="28"/>
                <w:szCs w:val="28"/>
                <w:highlight w:val="lightGray"/>
              </w:rPr>
            </w:pPr>
            <w:r w:rsidRPr="00776CA6">
              <w:rPr>
                <w:rFonts w:ascii="PT Astra Serif" w:hAnsi="PT Astra Serif"/>
                <w:i/>
                <w:iCs/>
                <w:sz w:val="28"/>
                <w:szCs w:val="28"/>
                <w:highlight w:val="lightGray"/>
              </w:rPr>
              <w:t>[</w:t>
            </w:r>
            <w:r w:rsidRPr="00776CA6">
              <w:rPr>
                <w:rFonts w:ascii="PT Astra Serif" w:hAnsi="PT Astra Serif"/>
                <w:i/>
                <w:iCs/>
                <w:sz w:val="28"/>
                <w:szCs w:val="28"/>
                <w:highlight w:val="lightGray"/>
              </w:rPr>
              <w:sym w:font="Symbol" w:char="F0B7"/>
            </w:r>
            <w:r w:rsidRPr="00776CA6">
              <w:rPr>
                <w:rFonts w:ascii="PT Astra Serif" w:hAnsi="PT Astra Serif"/>
                <w:i/>
                <w:iCs/>
                <w:sz w:val="28"/>
                <w:szCs w:val="28"/>
                <w:highlight w:val="lightGray"/>
              </w:rPr>
              <w:t>]</w:t>
            </w:r>
          </w:p>
        </w:tc>
      </w:tr>
      <w:tr w:rsidR="00F6582D" w:rsidRPr="00776CA6" w14:paraId="3F2C922D" w14:textId="77777777" w:rsidTr="0021034A">
        <w:tc>
          <w:tcPr>
            <w:tcW w:w="4928" w:type="dxa"/>
          </w:tcPr>
          <w:p w14:paraId="61166192" w14:textId="77777777" w:rsidR="00F6582D" w:rsidRPr="00776CA6" w:rsidRDefault="00F6582D" w:rsidP="001F22A9">
            <w:pPr>
              <w:widowControl w:val="0"/>
              <w:spacing w:before="120" w:after="120"/>
              <w:jc w:val="center"/>
              <w:rPr>
                <w:rFonts w:ascii="PT Astra Serif" w:hAnsi="PT Astra Serif"/>
                <w:i/>
                <w:iCs/>
                <w:sz w:val="28"/>
                <w:szCs w:val="28"/>
                <w:highlight w:val="lightGray"/>
              </w:rPr>
            </w:pPr>
            <w:r w:rsidRPr="00776CA6">
              <w:rPr>
                <w:rFonts w:ascii="PT Astra Serif" w:hAnsi="PT Astra Serif"/>
                <w:i/>
                <w:iCs/>
                <w:sz w:val="28"/>
                <w:szCs w:val="28"/>
                <w:highlight w:val="lightGray"/>
              </w:rPr>
              <w:t>[</w:t>
            </w:r>
            <w:r w:rsidRPr="00776CA6">
              <w:rPr>
                <w:rFonts w:ascii="PT Astra Serif" w:hAnsi="PT Astra Serif"/>
                <w:i/>
                <w:iCs/>
                <w:sz w:val="28"/>
                <w:szCs w:val="28"/>
                <w:highlight w:val="lightGray"/>
              </w:rPr>
              <w:sym w:font="Symbol" w:char="F0B7"/>
            </w:r>
            <w:r w:rsidRPr="00776CA6">
              <w:rPr>
                <w:rFonts w:ascii="PT Astra Serif" w:hAnsi="PT Astra Serif"/>
                <w:i/>
                <w:iCs/>
                <w:sz w:val="28"/>
                <w:szCs w:val="28"/>
                <w:highlight w:val="lightGray"/>
              </w:rPr>
              <w:t>]</w:t>
            </w:r>
          </w:p>
        </w:tc>
        <w:tc>
          <w:tcPr>
            <w:tcW w:w="5268" w:type="dxa"/>
          </w:tcPr>
          <w:p w14:paraId="32AA0272" w14:textId="77777777" w:rsidR="00F6582D" w:rsidRPr="00776CA6" w:rsidRDefault="00F6582D" w:rsidP="001F22A9">
            <w:pPr>
              <w:widowControl w:val="0"/>
              <w:spacing w:before="120" w:after="120"/>
              <w:jc w:val="center"/>
              <w:rPr>
                <w:rFonts w:ascii="PT Astra Serif" w:hAnsi="PT Astra Serif"/>
                <w:i/>
                <w:iCs/>
                <w:sz w:val="28"/>
                <w:szCs w:val="28"/>
                <w:highlight w:val="lightGray"/>
              </w:rPr>
            </w:pPr>
            <w:r w:rsidRPr="00776CA6">
              <w:rPr>
                <w:rFonts w:ascii="PT Astra Serif" w:hAnsi="PT Astra Serif"/>
                <w:i/>
                <w:iCs/>
                <w:sz w:val="28"/>
                <w:szCs w:val="28"/>
                <w:highlight w:val="lightGray"/>
              </w:rPr>
              <w:t>[</w:t>
            </w:r>
            <w:r w:rsidRPr="00776CA6">
              <w:rPr>
                <w:rFonts w:ascii="PT Astra Serif" w:hAnsi="PT Astra Serif"/>
                <w:i/>
                <w:iCs/>
                <w:sz w:val="28"/>
                <w:szCs w:val="28"/>
                <w:highlight w:val="lightGray"/>
              </w:rPr>
              <w:sym w:font="Symbol" w:char="F0B7"/>
            </w:r>
            <w:r w:rsidRPr="00776CA6">
              <w:rPr>
                <w:rFonts w:ascii="PT Astra Serif" w:hAnsi="PT Astra Serif"/>
                <w:i/>
                <w:iCs/>
                <w:sz w:val="28"/>
                <w:szCs w:val="28"/>
                <w:highlight w:val="lightGray"/>
              </w:rPr>
              <w:t>]</w:t>
            </w:r>
          </w:p>
        </w:tc>
      </w:tr>
    </w:tbl>
    <w:p w14:paraId="305F085A" w14:textId="0E98A1F3" w:rsidR="00F6582D" w:rsidRPr="00776CA6" w:rsidRDefault="00EA57C7" w:rsidP="0021034A">
      <w:pPr>
        <w:widowControl w:val="0"/>
        <w:spacing w:before="120" w:after="120"/>
        <w:jc w:val="both"/>
        <w:rPr>
          <w:rFonts w:ascii="PT Astra Serif" w:hAnsi="PT Astra Serif"/>
          <w:i/>
          <w:iCs/>
          <w:sz w:val="28"/>
          <w:szCs w:val="28"/>
        </w:rPr>
      </w:pPr>
      <w:r w:rsidRPr="00776CA6">
        <w:rPr>
          <w:rFonts w:ascii="PT Astra Serif" w:hAnsi="PT Astra Serif"/>
          <w:i/>
          <w:iCs/>
          <w:sz w:val="28"/>
          <w:szCs w:val="28"/>
          <w:highlight w:val="lightGray"/>
        </w:rPr>
        <w:t>Состав движимого имущества будет окончательно утвержден в момент согласования Плана Создания. Во избежание сомнени</w:t>
      </w:r>
      <w:r w:rsidR="00CE46A8" w:rsidRPr="00776CA6">
        <w:rPr>
          <w:rFonts w:ascii="PT Astra Serif" w:hAnsi="PT Astra Serif"/>
          <w:i/>
          <w:iCs/>
          <w:sz w:val="28"/>
          <w:szCs w:val="28"/>
          <w:highlight w:val="lightGray"/>
        </w:rPr>
        <w:t>й</w:t>
      </w:r>
      <w:r w:rsidRPr="00776CA6">
        <w:rPr>
          <w:rFonts w:ascii="PT Astra Serif" w:hAnsi="PT Astra Serif"/>
          <w:i/>
          <w:iCs/>
          <w:sz w:val="28"/>
          <w:szCs w:val="28"/>
          <w:highlight w:val="lightGray"/>
        </w:rPr>
        <w:t>, условия настоящего пункта настоящего Приложения, определяющие состав движимого имущества</w:t>
      </w:r>
      <w:r w:rsidR="00CE46A8" w:rsidRPr="00776CA6">
        <w:rPr>
          <w:rFonts w:ascii="PT Astra Serif" w:hAnsi="PT Astra Serif"/>
          <w:i/>
          <w:iCs/>
          <w:sz w:val="28"/>
          <w:szCs w:val="28"/>
          <w:highlight w:val="lightGray"/>
        </w:rPr>
        <w:t>,</w:t>
      </w:r>
      <w:r w:rsidRPr="00776CA6">
        <w:rPr>
          <w:rFonts w:ascii="PT Astra Serif" w:hAnsi="PT Astra Serif"/>
          <w:i/>
          <w:iCs/>
          <w:sz w:val="28"/>
          <w:szCs w:val="28"/>
          <w:highlight w:val="lightGray"/>
        </w:rPr>
        <w:t xml:space="preserve"> не явля</w:t>
      </w:r>
      <w:r w:rsidR="00CE46A8" w:rsidRPr="00776CA6">
        <w:rPr>
          <w:rFonts w:ascii="PT Astra Serif" w:hAnsi="PT Astra Serif"/>
          <w:i/>
          <w:iCs/>
          <w:sz w:val="28"/>
          <w:szCs w:val="28"/>
          <w:highlight w:val="lightGray"/>
        </w:rPr>
        <w:t>ю</w:t>
      </w:r>
      <w:r w:rsidRPr="00776CA6">
        <w:rPr>
          <w:rFonts w:ascii="PT Astra Serif" w:hAnsi="PT Astra Serif"/>
          <w:i/>
          <w:iCs/>
          <w:sz w:val="28"/>
          <w:szCs w:val="28"/>
          <w:highlight w:val="lightGray"/>
        </w:rPr>
        <w:t>тся существенным условием</w:t>
      </w:r>
      <w:r w:rsidR="00CE46A8" w:rsidRPr="00776CA6">
        <w:rPr>
          <w:rFonts w:ascii="PT Astra Serif" w:hAnsi="PT Astra Serif"/>
          <w:i/>
          <w:iCs/>
          <w:sz w:val="28"/>
          <w:szCs w:val="28"/>
          <w:highlight w:val="lightGray"/>
        </w:rPr>
        <w:t xml:space="preserve"> Соглашения</w:t>
      </w:r>
      <w:r w:rsidRPr="00776CA6">
        <w:rPr>
          <w:rFonts w:ascii="PT Astra Serif" w:hAnsi="PT Astra Serif"/>
          <w:i/>
          <w:iCs/>
          <w:sz w:val="28"/>
          <w:szCs w:val="28"/>
          <w:highlight w:val="lightGray"/>
        </w:rPr>
        <w:t>, а явля</w:t>
      </w:r>
      <w:r w:rsidR="00CE46A8" w:rsidRPr="00776CA6">
        <w:rPr>
          <w:rFonts w:ascii="PT Astra Serif" w:hAnsi="PT Astra Serif"/>
          <w:i/>
          <w:iCs/>
          <w:sz w:val="28"/>
          <w:szCs w:val="28"/>
          <w:highlight w:val="lightGray"/>
        </w:rPr>
        <w:t>ю</w:t>
      </w:r>
      <w:r w:rsidRPr="00776CA6">
        <w:rPr>
          <w:rFonts w:ascii="PT Astra Serif" w:hAnsi="PT Astra Serif"/>
          <w:i/>
          <w:iCs/>
          <w:sz w:val="28"/>
          <w:szCs w:val="28"/>
          <w:highlight w:val="lightGray"/>
        </w:rPr>
        <w:t xml:space="preserve">тся </w:t>
      </w:r>
      <w:r w:rsidR="00CE46A8" w:rsidRPr="00776CA6">
        <w:rPr>
          <w:rFonts w:ascii="PT Astra Serif" w:hAnsi="PT Astra Serif"/>
          <w:i/>
          <w:iCs/>
          <w:sz w:val="28"/>
          <w:szCs w:val="28"/>
          <w:highlight w:val="lightGray"/>
        </w:rPr>
        <w:t xml:space="preserve">описанием </w:t>
      </w:r>
      <w:r w:rsidRPr="00776CA6">
        <w:rPr>
          <w:rFonts w:ascii="PT Astra Serif" w:hAnsi="PT Astra Serif"/>
          <w:i/>
          <w:iCs/>
          <w:sz w:val="28"/>
          <w:szCs w:val="28"/>
          <w:highlight w:val="lightGray"/>
        </w:rPr>
        <w:t>состав</w:t>
      </w:r>
      <w:r w:rsidR="00CE46A8" w:rsidRPr="00776CA6">
        <w:rPr>
          <w:rFonts w:ascii="PT Astra Serif" w:hAnsi="PT Astra Serif"/>
          <w:i/>
          <w:iCs/>
          <w:sz w:val="28"/>
          <w:szCs w:val="28"/>
          <w:highlight w:val="lightGray"/>
        </w:rPr>
        <w:t>а</w:t>
      </w:r>
      <w:r w:rsidRPr="00776CA6">
        <w:rPr>
          <w:rFonts w:ascii="PT Astra Serif" w:hAnsi="PT Astra Serif"/>
          <w:i/>
          <w:iCs/>
          <w:sz w:val="28"/>
          <w:szCs w:val="28"/>
          <w:highlight w:val="lightGray"/>
        </w:rPr>
        <w:t xml:space="preserve"> </w:t>
      </w:r>
      <w:r w:rsidR="00CE46A8" w:rsidRPr="00776CA6">
        <w:rPr>
          <w:rFonts w:ascii="PT Astra Serif" w:hAnsi="PT Astra Serif"/>
          <w:i/>
          <w:iCs/>
          <w:sz w:val="28"/>
          <w:szCs w:val="28"/>
          <w:highlight w:val="lightGray"/>
        </w:rPr>
        <w:t>Объекта Соглашения</w:t>
      </w:r>
      <w:r w:rsidRPr="00776CA6">
        <w:rPr>
          <w:rFonts w:ascii="PT Astra Serif" w:hAnsi="PT Astra Serif"/>
          <w:i/>
          <w:iCs/>
          <w:sz w:val="28"/>
          <w:szCs w:val="28"/>
          <w:highlight w:val="lightGray"/>
        </w:rPr>
        <w:t xml:space="preserve"> в соответствии </w:t>
      </w:r>
      <w:r w:rsidR="00CE46A8" w:rsidRPr="00776CA6">
        <w:rPr>
          <w:rFonts w:ascii="PT Astra Serif" w:hAnsi="PT Astra Serif"/>
          <w:i/>
          <w:iCs/>
          <w:sz w:val="28"/>
          <w:szCs w:val="28"/>
          <w:highlight w:val="lightGray"/>
        </w:rPr>
        <w:t xml:space="preserve">пунктом 3.1 </w:t>
      </w:r>
      <w:r w:rsidRPr="00776CA6">
        <w:rPr>
          <w:rFonts w:ascii="PT Astra Serif" w:hAnsi="PT Astra Serif"/>
          <w:i/>
          <w:iCs/>
          <w:sz w:val="28"/>
          <w:szCs w:val="28"/>
          <w:highlight w:val="lightGray"/>
        </w:rPr>
        <w:t xml:space="preserve">части 2 статьи 10 </w:t>
      </w:r>
      <w:r w:rsidR="00CE46A8" w:rsidRPr="00776CA6">
        <w:rPr>
          <w:rFonts w:ascii="PT Astra Serif" w:hAnsi="PT Astra Serif"/>
          <w:i/>
          <w:iCs/>
          <w:sz w:val="28"/>
          <w:szCs w:val="28"/>
          <w:highlight w:val="lightGray"/>
        </w:rPr>
        <w:t>Федеральный закон от 21.07.2005 № 115-ФЗ «О концессионных соглашениях»</w:t>
      </w:r>
      <w:r w:rsidRPr="00776CA6">
        <w:rPr>
          <w:rFonts w:ascii="PT Astra Serif" w:hAnsi="PT Astra Serif"/>
          <w:i/>
          <w:iCs/>
          <w:sz w:val="28"/>
          <w:szCs w:val="28"/>
          <w:highlight w:val="lightGray"/>
        </w:rPr>
        <w:t>.</w:t>
      </w:r>
      <w:r w:rsidR="00F337A4" w:rsidRPr="00776CA6">
        <w:rPr>
          <w:rFonts w:ascii="PT Astra Serif" w:hAnsi="PT Astra Serif"/>
          <w:i/>
          <w:iCs/>
          <w:sz w:val="28"/>
          <w:szCs w:val="28"/>
          <w:highlight w:val="lightGray"/>
        </w:rPr>
        <w:t>]</w:t>
      </w:r>
    </w:p>
    <w:p w14:paraId="0F788DB0" w14:textId="16391889" w:rsidR="0003793A" w:rsidRPr="00776CA6" w:rsidRDefault="0003793A" w:rsidP="00F16F3A">
      <w:pPr>
        <w:pStyle w:val="affffffd"/>
        <w:widowControl w:val="0"/>
        <w:numPr>
          <w:ilvl w:val="6"/>
          <w:numId w:val="15"/>
        </w:numPr>
        <w:spacing w:before="120" w:after="120"/>
        <w:contextualSpacing w:val="0"/>
        <w:jc w:val="both"/>
        <w:rPr>
          <w:rFonts w:ascii="PT Astra Serif" w:hAnsi="PT Astra Serif"/>
          <w:sz w:val="28"/>
          <w:szCs w:val="28"/>
        </w:rPr>
      </w:pPr>
      <w:r w:rsidRPr="00776CA6">
        <w:rPr>
          <w:rFonts w:ascii="PT Astra Serif" w:hAnsi="PT Astra Serif"/>
          <w:sz w:val="28"/>
          <w:szCs w:val="28"/>
        </w:rPr>
        <w:t xml:space="preserve">Работы должны выполняться в соответствии со следующими нормативными документами: </w:t>
      </w:r>
      <w:r w:rsidR="00F337A4" w:rsidRPr="00776CA6">
        <w:rPr>
          <w:rFonts w:ascii="PT Astra Serif" w:hAnsi="PT Astra Serif"/>
          <w:sz w:val="28"/>
          <w:szCs w:val="28"/>
        </w:rPr>
        <w:t>[</w:t>
      </w:r>
      <w:r w:rsidR="00F337A4" w:rsidRPr="00776CA6">
        <w:rPr>
          <w:rFonts w:ascii="PT Astra Serif" w:hAnsi="PT Astra Serif"/>
          <w:sz w:val="28"/>
          <w:szCs w:val="28"/>
          <w:highlight w:val="lightGray"/>
        </w:rPr>
        <w:sym w:font="Symbol" w:char="F0B7"/>
      </w:r>
      <w:r w:rsidR="00F337A4" w:rsidRPr="00776CA6">
        <w:rPr>
          <w:rFonts w:ascii="PT Astra Serif" w:hAnsi="PT Astra Serif"/>
          <w:sz w:val="28"/>
          <w:szCs w:val="28"/>
        </w:rPr>
        <w:t>]</w:t>
      </w:r>
      <w:r w:rsidRPr="00776CA6">
        <w:rPr>
          <w:rFonts w:ascii="PT Astra Serif" w:hAnsi="PT Astra Serif"/>
          <w:sz w:val="28"/>
          <w:szCs w:val="28"/>
        </w:rPr>
        <w:t>.</w:t>
      </w:r>
    </w:p>
    <w:p w14:paraId="599755AC" w14:textId="77777777" w:rsidR="00D111C3" w:rsidRPr="00776CA6" w:rsidRDefault="00D111C3" w:rsidP="000B34F9">
      <w:pPr>
        <w:widowControl w:val="0"/>
        <w:jc w:val="both"/>
        <w:rPr>
          <w:rFonts w:ascii="PT Astra Serif" w:hAnsi="PT Astra Serif"/>
          <w:sz w:val="28"/>
          <w:szCs w:val="28"/>
        </w:rPr>
      </w:pPr>
    </w:p>
    <w:bookmarkEnd w:id="1807"/>
    <w:p w14:paraId="0DC3B87C" w14:textId="04F005A3" w:rsidR="00E17537" w:rsidRPr="00776CA6" w:rsidRDefault="00E17537" w:rsidP="000B34F9">
      <w:pPr>
        <w:widowControl w:val="0"/>
        <w:rPr>
          <w:rFonts w:ascii="PT Astra Serif" w:hAnsi="PT Astra Serif"/>
          <w:sz w:val="28"/>
          <w:szCs w:val="28"/>
        </w:rPr>
      </w:pPr>
    </w:p>
    <w:p w14:paraId="3633219B" w14:textId="77777777" w:rsidR="00E6120D" w:rsidRPr="00776CA6" w:rsidRDefault="00E6120D">
      <w:pPr>
        <w:pStyle w:val="affffffd"/>
        <w:widowControl w:val="0"/>
        <w:numPr>
          <w:ilvl w:val="0"/>
          <w:numId w:val="14"/>
        </w:numPr>
        <w:tabs>
          <w:tab w:val="left" w:pos="709"/>
          <w:tab w:val="left" w:pos="10206"/>
        </w:tabs>
        <w:spacing w:before="120" w:after="120"/>
        <w:contextualSpacing w:val="0"/>
        <w:jc w:val="right"/>
        <w:outlineLvl w:val="0"/>
        <w:rPr>
          <w:rFonts w:ascii="PT Astra Serif" w:hAnsi="PT Astra Serif"/>
          <w:sz w:val="28"/>
          <w:szCs w:val="28"/>
        </w:rPr>
        <w:sectPr w:rsidR="00E6120D" w:rsidRPr="00776CA6" w:rsidSect="00544E33">
          <w:headerReference w:type="default" r:id="rId21"/>
          <w:footerReference w:type="even" r:id="rId22"/>
          <w:footerReference w:type="default" r:id="rId23"/>
          <w:headerReference w:type="first" r:id="rId24"/>
          <w:footerReference w:type="first" r:id="rId25"/>
          <w:pgSz w:w="11906" w:h="16838"/>
          <w:pgMar w:top="851" w:right="566" w:bottom="851" w:left="567" w:header="706" w:footer="706" w:gutter="567"/>
          <w:cols w:space="720"/>
        </w:sectPr>
      </w:pPr>
      <w:bookmarkStart w:id="1810" w:name="_Ref511152340"/>
      <w:bookmarkStart w:id="1811" w:name="_Ref24116784"/>
    </w:p>
    <w:p w14:paraId="7326543E" w14:textId="77777777" w:rsidR="00AE5502" w:rsidRPr="00776CA6" w:rsidRDefault="00AE5502">
      <w:pPr>
        <w:pStyle w:val="affffffd"/>
        <w:widowControl w:val="0"/>
        <w:numPr>
          <w:ilvl w:val="0"/>
          <w:numId w:val="14"/>
        </w:numPr>
        <w:tabs>
          <w:tab w:val="left" w:pos="709"/>
          <w:tab w:val="left" w:pos="10206"/>
        </w:tabs>
        <w:spacing w:before="120" w:after="120"/>
        <w:contextualSpacing w:val="0"/>
        <w:jc w:val="right"/>
        <w:outlineLvl w:val="0"/>
        <w:rPr>
          <w:rFonts w:ascii="PT Astra Serif" w:hAnsi="PT Astra Serif"/>
          <w:sz w:val="28"/>
          <w:szCs w:val="28"/>
        </w:rPr>
      </w:pPr>
      <w:bookmarkStart w:id="1812" w:name="_Ref91585508"/>
      <w:bookmarkStart w:id="1813" w:name="_Ref91585601"/>
      <w:bookmarkStart w:id="1814" w:name="_Toc144213760"/>
      <w:r w:rsidRPr="00776CA6">
        <w:rPr>
          <w:rFonts w:ascii="PT Astra Serif" w:hAnsi="PT Astra Serif"/>
          <w:sz w:val="28"/>
          <w:szCs w:val="28"/>
        </w:rPr>
        <w:lastRenderedPageBreak/>
        <w:t>Приложение 3</w:t>
      </w:r>
      <w:bookmarkEnd w:id="1810"/>
      <w:bookmarkEnd w:id="1811"/>
      <w:bookmarkEnd w:id="1812"/>
      <w:bookmarkEnd w:id="1813"/>
      <w:bookmarkEnd w:id="1814"/>
    </w:p>
    <w:p w14:paraId="207AC73C" w14:textId="77777777" w:rsidR="00AE5502" w:rsidRPr="00776CA6" w:rsidRDefault="00AE5502" w:rsidP="000B34F9">
      <w:pPr>
        <w:widowControl w:val="0"/>
        <w:tabs>
          <w:tab w:val="left" w:pos="10206"/>
        </w:tabs>
        <w:spacing w:before="120" w:after="120"/>
        <w:jc w:val="center"/>
        <w:rPr>
          <w:rFonts w:ascii="PT Astra Serif" w:hAnsi="PT Astra Serif"/>
          <w:b/>
          <w:sz w:val="28"/>
          <w:szCs w:val="28"/>
        </w:rPr>
      </w:pPr>
    </w:p>
    <w:p w14:paraId="213A1440" w14:textId="33861573" w:rsidR="00AE5502" w:rsidRPr="00776CA6" w:rsidRDefault="005D6FB8" w:rsidP="000B34F9">
      <w:pPr>
        <w:widowControl w:val="0"/>
        <w:tabs>
          <w:tab w:val="left" w:pos="10206"/>
        </w:tabs>
        <w:spacing w:before="120" w:after="120"/>
        <w:jc w:val="center"/>
        <w:rPr>
          <w:rFonts w:ascii="PT Astra Serif" w:hAnsi="PT Astra Serif"/>
          <w:b/>
          <w:i/>
          <w:iCs/>
          <w:sz w:val="28"/>
          <w:szCs w:val="28"/>
          <w:highlight w:val="lightGray"/>
        </w:rPr>
      </w:pPr>
      <w:r w:rsidRPr="00776CA6">
        <w:rPr>
          <w:rFonts w:ascii="PT Astra Serif" w:hAnsi="PT Astra Serif"/>
          <w:b/>
          <w:sz w:val="28"/>
          <w:szCs w:val="28"/>
        </w:rPr>
        <w:t>[</w:t>
      </w:r>
      <w:r w:rsidR="00240013" w:rsidRPr="00776CA6">
        <w:rPr>
          <w:rFonts w:ascii="PT Astra Serif" w:hAnsi="PT Astra Serif"/>
          <w:b/>
          <w:i/>
          <w:iCs/>
          <w:sz w:val="28"/>
          <w:szCs w:val="28"/>
          <w:highlight w:val="lightGray"/>
        </w:rPr>
        <w:t xml:space="preserve">ТРЕБОВАНИЯ К </w:t>
      </w:r>
      <w:r w:rsidR="00CE00AA" w:rsidRPr="00776CA6">
        <w:rPr>
          <w:rFonts w:ascii="PT Astra Serif" w:hAnsi="PT Astra Serif"/>
          <w:b/>
          <w:i/>
          <w:iCs/>
          <w:sz w:val="28"/>
          <w:szCs w:val="28"/>
          <w:highlight w:val="lightGray"/>
        </w:rPr>
        <w:t>ЗЕМЕЛЬН</w:t>
      </w:r>
      <w:r w:rsidR="00240013" w:rsidRPr="00776CA6">
        <w:rPr>
          <w:rFonts w:ascii="PT Astra Serif" w:hAnsi="PT Astra Serif"/>
          <w:b/>
          <w:i/>
          <w:iCs/>
          <w:sz w:val="28"/>
          <w:szCs w:val="28"/>
          <w:highlight w:val="lightGray"/>
        </w:rPr>
        <w:t>ОМУ</w:t>
      </w:r>
      <w:r w:rsidR="00CE00AA" w:rsidRPr="00776CA6">
        <w:rPr>
          <w:rFonts w:ascii="PT Astra Serif" w:hAnsi="PT Astra Serif"/>
          <w:b/>
          <w:i/>
          <w:iCs/>
          <w:sz w:val="28"/>
          <w:szCs w:val="28"/>
          <w:highlight w:val="lightGray"/>
        </w:rPr>
        <w:t xml:space="preserve"> УЧАСТК</w:t>
      </w:r>
      <w:r w:rsidR="00240013" w:rsidRPr="00776CA6">
        <w:rPr>
          <w:rFonts w:ascii="PT Astra Serif" w:hAnsi="PT Astra Serif"/>
          <w:b/>
          <w:i/>
          <w:iCs/>
          <w:sz w:val="28"/>
          <w:szCs w:val="28"/>
          <w:highlight w:val="lightGray"/>
        </w:rPr>
        <w:t>У</w:t>
      </w:r>
      <w:r w:rsidR="00CE00AA" w:rsidRPr="00776CA6">
        <w:rPr>
          <w:rFonts w:ascii="PT Astra Serif" w:hAnsi="PT Astra Serif"/>
          <w:b/>
          <w:i/>
          <w:iCs/>
          <w:sz w:val="28"/>
          <w:szCs w:val="28"/>
          <w:highlight w:val="lightGray"/>
        </w:rPr>
        <w:t xml:space="preserve"> (</w:t>
      </w:r>
      <w:r w:rsidR="00AC1DBA" w:rsidRPr="00776CA6">
        <w:rPr>
          <w:rFonts w:ascii="PT Astra Serif" w:hAnsi="PT Astra Serif"/>
          <w:b/>
          <w:i/>
          <w:iCs/>
          <w:sz w:val="28"/>
          <w:szCs w:val="28"/>
          <w:highlight w:val="lightGray"/>
        </w:rPr>
        <w:t>ЗЕМЕЛЬНЫ</w:t>
      </w:r>
      <w:r w:rsidR="00240013" w:rsidRPr="00776CA6">
        <w:rPr>
          <w:rFonts w:ascii="PT Astra Serif" w:hAnsi="PT Astra Serif"/>
          <w:b/>
          <w:i/>
          <w:iCs/>
          <w:sz w:val="28"/>
          <w:szCs w:val="28"/>
          <w:highlight w:val="lightGray"/>
        </w:rPr>
        <w:t>М</w:t>
      </w:r>
      <w:r w:rsidR="00AC1DBA" w:rsidRPr="00776CA6">
        <w:rPr>
          <w:rFonts w:ascii="PT Astra Serif" w:hAnsi="PT Astra Serif"/>
          <w:b/>
          <w:i/>
          <w:iCs/>
          <w:sz w:val="28"/>
          <w:szCs w:val="28"/>
          <w:highlight w:val="lightGray"/>
        </w:rPr>
        <w:t xml:space="preserve"> УЧАСТК</w:t>
      </w:r>
      <w:r w:rsidR="00240013" w:rsidRPr="00776CA6">
        <w:rPr>
          <w:rFonts w:ascii="PT Astra Serif" w:hAnsi="PT Astra Serif"/>
          <w:b/>
          <w:i/>
          <w:iCs/>
          <w:sz w:val="28"/>
          <w:szCs w:val="28"/>
          <w:highlight w:val="lightGray"/>
        </w:rPr>
        <w:t>АМ</w:t>
      </w:r>
      <w:r w:rsidR="00CE00AA" w:rsidRPr="00776CA6">
        <w:rPr>
          <w:rFonts w:ascii="PT Astra Serif" w:hAnsi="PT Astra Serif"/>
          <w:b/>
          <w:i/>
          <w:iCs/>
          <w:sz w:val="28"/>
          <w:szCs w:val="28"/>
          <w:highlight w:val="lightGray"/>
        </w:rPr>
        <w:t>)</w:t>
      </w:r>
      <w:r w:rsidR="00D37780" w:rsidRPr="00776CA6">
        <w:rPr>
          <w:rStyle w:val="a7"/>
          <w:rFonts w:ascii="PT Astra Serif" w:hAnsi="PT Astra Serif"/>
          <w:b/>
          <w:i/>
          <w:iCs/>
          <w:sz w:val="28"/>
          <w:szCs w:val="28"/>
          <w:highlight w:val="lightGray"/>
        </w:rPr>
        <w:footnoteReference w:id="23"/>
      </w:r>
    </w:p>
    <w:p w14:paraId="29D9AAD9" w14:textId="04D71774" w:rsidR="00EA5AF7" w:rsidRPr="00776CA6" w:rsidRDefault="00EA5AF7" w:rsidP="000B34F9">
      <w:pPr>
        <w:pStyle w:val="affffffd"/>
        <w:widowControl w:val="0"/>
        <w:tabs>
          <w:tab w:val="left" w:pos="10206"/>
        </w:tabs>
        <w:autoSpaceDE w:val="0"/>
        <w:autoSpaceDN w:val="0"/>
        <w:adjustRightInd w:val="0"/>
        <w:spacing w:before="120" w:after="120"/>
        <w:ind w:left="360"/>
        <w:jc w:val="center"/>
        <w:rPr>
          <w:rFonts w:ascii="PT Astra Serif" w:hAnsi="PT Astra Serif"/>
          <w:i/>
          <w:iCs/>
          <w:sz w:val="28"/>
          <w:szCs w:val="28"/>
          <w:highlight w:val="lightGray"/>
        </w:rPr>
      </w:pPr>
      <w:bookmarkStart w:id="1815" w:name="_Toc511216409"/>
      <w:bookmarkStart w:id="1816" w:name="_Toc525737861"/>
      <w:bookmarkStart w:id="1817" w:name="_Toc525762869"/>
      <w:bookmarkStart w:id="1818" w:name="_Toc511216410"/>
      <w:bookmarkStart w:id="1819" w:name="_Toc525737862"/>
      <w:bookmarkStart w:id="1820" w:name="_Toc525762870"/>
      <w:bookmarkEnd w:id="1815"/>
      <w:bookmarkEnd w:id="1816"/>
      <w:bookmarkEnd w:id="1817"/>
      <w:bookmarkEnd w:id="1818"/>
      <w:bookmarkEnd w:id="1819"/>
      <w:bookmarkEnd w:id="1820"/>
    </w:p>
    <w:p w14:paraId="0253858C" w14:textId="15E2015D" w:rsidR="00E84033" w:rsidRPr="00776CA6" w:rsidRDefault="00E84033" w:rsidP="00502DC5">
      <w:pPr>
        <w:pStyle w:val="affffffd"/>
        <w:numPr>
          <w:ilvl w:val="1"/>
          <w:numId w:val="65"/>
        </w:numPr>
        <w:suppressAutoHyphens/>
        <w:overflowPunct w:val="0"/>
        <w:autoSpaceDE w:val="0"/>
        <w:autoSpaceDN w:val="0"/>
        <w:adjustRightInd w:val="0"/>
        <w:spacing w:after="240"/>
        <w:contextualSpacing w:val="0"/>
        <w:jc w:val="both"/>
        <w:textAlignment w:val="baseline"/>
        <w:rPr>
          <w:rFonts w:ascii="PT Astra Serif" w:hAnsi="PT Astra Serif"/>
          <w:i/>
          <w:iCs/>
          <w:kern w:val="3"/>
          <w:sz w:val="28"/>
          <w:szCs w:val="28"/>
          <w:highlight w:val="lightGray"/>
        </w:rPr>
      </w:pPr>
      <w:r w:rsidRPr="00776CA6">
        <w:rPr>
          <w:rFonts w:ascii="PT Astra Serif" w:hAnsi="PT Astra Serif"/>
          <w:i/>
          <w:iCs/>
          <w:kern w:val="3"/>
          <w:sz w:val="28"/>
          <w:szCs w:val="28"/>
          <w:highlight w:val="lightGray"/>
        </w:rPr>
        <w:t>Предоставляемый Концессионеру земельный участок (земельные участки) имеет (-ют) следующие основные характеристики:</w:t>
      </w:r>
    </w:p>
    <w:p w14:paraId="5936EBDA" w14:textId="51784875" w:rsidR="00E84033" w:rsidRPr="00776CA6" w:rsidRDefault="00E84033" w:rsidP="00502DC5">
      <w:pPr>
        <w:pStyle w:val="affffffd"/>
        <w:numPr>
          <w:ilvl w:val="2"/>
          <w:numId w:val="65"/>
        </w:numPr>
        <w:suppressAutoHyphens/>
        <w:overflowPunct w:val="0"/>
        <w:autoSpaceDE w:val="0"/>
        <w:autoSpaceDN w:val="0"/>
        <w:adjustRightInd w:val="0"/>
        <w:spacing w:after="240"/>
        <w:ind w:left="1418" w:hanging="709"/>
        <w:contextualSpacing w:val="0"/>
        <w:jc w:val="both"/>
        <w:textAlignment w:val="baseline"/>
        <w:rPr>
          <w:rFonts w:ascii="PT Astra Serif" w:hAnsi="PT Astra Serif"/>
          <w:i/>
          <w:iCs/>
          <w:kern w:val="3"/>
          <w:sz w:val="28"/>
          <w:szCs w:val="28"/>
          <w:highlight w:val="lightGray"/>
        </w:rPr>
      </w:pPr>
      <w:r w:rsidRPr="00776CA6">
        <w:rPr>
          <w:rFonts w:ascii="PT Astra Serif" w:hAnsi="PT Astra Serif"/>
          <w:i/>
          <w:iCs/>
          <w:kern w:val="3"/>
          <w:sz w:val="28"/>
          <w:szCs w:val="28"/>
          <w:highlight w:val="lightGray"/>
        </w:rPr>
        <w:t xml:space="preserve">местоположение: </w:t>
      </w:r>
      <w:r w:rsidR="005D6FB8" w:rsidRPr="00776CA6">
        <w:rPr>
          <w:rFonts w:ascii="PT Astra Serif" w:hAnsi="PT Astra Serif"/>
          <w:i/>
          <w:iCs/>
          <w:kern w:val="3"/>
          <w:sz w:val="28"/>
          <w:szCs w:val="28"/>
          <w:highlight w:val="lightGray"/>
        </w:rPr>
        <w:t>[</w:t>
      </w:r>
      <w:r w:rsidR="005D6FB8" w:rsidRPr="00776CA6">
        <w:rPr>
          <w:rFonts w:ascii="PT Astra Serif" w:hAnsi="PT Astra Serif"/>
          <w:i/>
          <w:iCs/>
          <w:kern w:val="3"/>
          <w:sz w:val="28"/>
          <w:szCs w:val="28"/>
          <w:highlight w:val="lightGray"/>
          <w:lang w:val="en-US"/>
        </w:rPr>
        <w:sym w:font="Symbol" w:char="F0B7"/>
      </w:r>
      <w:r w:rsidR="005D6FB8" w:rsidRPr="00776CA6">
        <w:rPr>
          <w:rFonts w:ascii="PT Astra Serif" w:hAnsi="PT Astra Serif"/>
          <w:i/>
          <w:iCs/>
          <w:kern w:val="3"/>
          <w:sz w:val="28"/>
          <w:szCs w:val="28"/>
          <w:highlight w:val="lightGray"/>
        </w:rPr>
        <w:t>]</w:t>
      </w:r>
      <w:r w:rsidR="005D6FB8" w:rsidRPr="00776CA6" w:rsidDel="005D6FB8">
        <w:rPr>
          <w:rFonts w:ascii="PT Astra Serif" w:hAnsi="PT Astra Serif"/>
          <w:i/>
          <w:iCs/>
          <w:kern w:val="3"/>
          <w:sz w:val="28"/>
          <w:szCs w:val="28"/>
          <w:highlight w:val="lightGray"/>
        </w:rPr>
        <w:t xml:space="preserve"> </w:t>
      </w:r>
      <w:r w:rsidRPr="00776CA6">
        <w:rPr>
          <w:rFonts w:ascii="PT Astra Serif" w:hAnsi="PT Astra Serif"/>
          <w:i/>
          <w:iCs/>
          <w:kern w:val="3"/>
          <w:sz w:val="28"/>
          <w:szCs w:val="28"/>
          <w:highlight w:val="lightGray"/>
        </w:rPr>
        <w:t>;</w:t>
      </w:r>
    </w:p>
    <w:p w14:paraId="2B02F98B" w14:textId="71C8AE4E" w:rsidR="00E84033" w:rsidRPr="00776CA6" w:rsidRDefault="00E84033" w:rsidP="00502DC5">
      <w:pPr>
        <w:pStyle w:val="affffffd"/>
        <w:numPr>
          <w:ilvl w:val="2"/>
          <w:numId w:val="65"/>
        </w:numPr>
        <w:suppressAutoHyphens/>
        <w:overflowPunct w:val="0"/>
        <w:autoSpaceDE w:val="0"/>
        <w:autoSpaceDN w:val="0"/>
        <w:adjustRightInd w:val="0"/>
        <w:spacing w:after="240"/>
        <w:ind w:left="1418" w:hanging="709"/>
        <w:contextualSpacing w:val="0"/>
        <w:jc w:val="both"/>
        <w:textAlignment w:val="baseline"/>
        <w:rPr>
          <w:rFonts w:ascii="PT Astra Serif" w:hAnsi="PT Astra Serif"/>
          <w:i/>
          <w:iCs/>
          <w:kern w:val="3"/>
          <w:sz w:val="28"/>
          <w:szCs w:val="28"/>
          <w:highlight w:val="lightGray"/>
        </w:rPr>
      </w:pPr>
      <w:r w:rsidRPr="00776CA6">
        <w:rPr>
          <w:rFonts w:ascii="PT Astra Serif" w:hAnsi="PT Astra Serif"/>
          <w:i/>
          <w:iCs/>
          <w:kern w:val="3"/>
          <w:sz w:val="28"/>
          <w:szCs w:val="28"/>
          <w:highlight w:val="lightGray"/>
        </w:rPr>
        <w:t xml:space="preserve">площадь: не менее </w:t>
      </w:r>
      <w:r w:rsidR="00CA40FF" w:rsidRPr="00776CA6">
        <w:rPr>
          <w:rFonts w:ascii="PT Astra Serif" w:hAnsi="PT Astra Serif"/>
          <w:i/>
          <w:iCs/>
          <w:kern w:val="3"/>
          <w:sz w:val="28"/>
          <w:szCs w:val="28"/>
          <w:highlight w:val="lightGray"/>
        </w:rPr>
        <w:t>[</w:t>
      </w:r>
      <w:r w:rsidR="00CA40FF" w:rsidRPr="00776CA6">
        <w:rPr>
          <w:rFonts w:ascii="PT Astra Serif" w:hAnsi="PT Astra Serif"/>
          <w:i/>
          <w:iCs/>
          <w:kern w:val="3"/>
          <w:sz w:val="28"/>
          <w:szCs w:val="28"/>
          <w:highlight w:val="lightGray"/>
          <w:lang w:val="en-US"/>
        </w:rPr>
        <w:sym w:font="Symbol" w:char="F0B7"/>
      </w:r>
      <w:r w:rsidR="00CA40FF" w:rsidRPr="00776CA6">
        <w:rPr>
          <w:rFonts w:ascii="PT Astra Serif" w:hAnsi="PT Astra Serif"/>
          <w:i/>
          <w:iCs/>
          <w:kern w:val="3"/>
          <w:sz w:val="28"/>
          <w:szCs w:val="28"/>
          <w:highlight w:val="lightGray"/>
        </w:rPr>
        <w:t>]</w:t>
      </w:r>
      <w:r w:rsidRPr="00776CA6">
        <w:rPr>
          <w:rFonts w:ascii="PT Astra Serif" w:hAnsi="PT Astra Serif"/>
          <w:i/>
          <w:iCs/>
          <w:kern w:val="3"/>
          <w:sz w:val="28"/>
          <w:szCs w:val="28"/>
          <w:highlight w:val="lightGray"/>
        </w:rPr>
        <w:t xml:space="preserve"> кв.м. и не более </w:t>
      </w:r>
      <w:r w:rsidR="00CA40FF" w:rsidRPr="00776CA6">
        <w:rPr>
          <w:rFonts w:ascii="PT Astra Serif" w:hAnsi="PT Astra Serif"/>
          <w:i/>
          <w:iCs/>
          <w:kern w:val="3"/>
          <w:sz w:val="28"/>
          <w:szCs w:val="28"/>
          <w:highlight w:val="lightGray"/>
        </w:rPr>
        <w:t>[</w:t>
      </w:r>
      <w:r w:rsidR="00CA40FF" w:rsidRPr="00776CA6">
        <w:rPr>
          <w:rFonts w:ascii="PT Astra Serif" w:hAnsi="PT Astra Serif"/>
          <w:i/>
          <w:iCs/>
          <w:kern w:val="3"/>
          <w:sz w:val="28"/>
          <w:szCs w:val="28"/>
          <w:highlight w:val="lightGray"/>
          <w:lang w:val="en-US"/>
        </w:rPr>
        <w:sym w:font="Symbol" w:char="F0B7"/>
      </w:r>
      <w:r w:rsidR="00CA40FF" w:rsidRPr="00776CA6">
        <w:rPr>
          <w:rFonts w:ascii="PT Astra Serif" w:hAnsi="PT Astra Serif"/>
          <w:i/>
          <w:iCs/>
          <w:kern w:val="3"/>
          <w:sz w:val="28"/>
          <w:szCs w:val="28"/>
          <w:highlight w:val="lightGray"/>
        </w:rPr>
        <w:t xml:space="preserve">] </w:t>
      </w:r>
      <w:r w:rsidRPr="00776CA6">
        <w:rPr>
          <w:rFonts w:ascii="PT Astra Serif" w:hAnsi="PT Astra Serif"/>
          <w:i/>
          <w:iCs/>
          <w:kern w:val="3"/>
          <w:sz w:val="28"/>
          <w:szCs w:val="28"/>
          <w:highlight w:val="lightGray"/>
        </w:rPr>
        <w:t>кв.м.</w:t>
      </w:r>
    </w:p>
    <w:p w14:paraId="3AD3D8FA" w14:textId="47487436" w:rsidR="00CA40FF" w:rsidRPr="00776CA6" w:rsidRDefault="00CA40FF" w:rsidP="00502DC5">
      <w:pPr>
        <w:pStyle w:val="affffffd"/>
        <w:numPr>
          <w:ilvl w:val="2"/>
          <w:numId w:val="65"/>
        </w:numPr>
        <w:suppressAutoHyphens/>
        <w:overflowPunct w:val="0"/>
        <w:autoSpaceDE w:val="0"/>
        <w:autoSpaceDN w:val="0"/>
        <w:adjustRightInd w:val="0"/>
        <w:spacing w:after="240"/>
        <w:ind w:left="1418" w:hanging="709"/>
        <w:contextualSpacing w:val="0"/>
        <w:jc w:val="both"/>
        <w:textAlignment w:val="baseline"/>
        <w:rPr>
          <w:rFonts w:ascii="PT Astra Serif" w:hAnsi="PT Astra Serif"/>
          <w:i/>
          <w:iCs/>
          <w:kern w:val="3"/>
          <w:sz w:val="28"/>
          <w:szCs w:val="28"/>
          <w:highlight w:val="lightGray"/>
        </w:rPr>
      </w:pPr>
      <w:r w:rsidRPr="00776CA6">
        <w:rPr>
          <w:rFonts w:ascii="PT Astra Serif" w:hAnsi="PT Astra Serif"/>
          <w:i/>
          <w:iCs/>
          <w:kern w:val="3"/>
          <w:sz w:val="28"/>
          <w:szCs w:val="28"/>
          <w:highlight w:val="lightGray"/>
        </w:rPr>
        <w:t xml:space="preserve">категория земель: </w:t>
      </w:r>
      <w:r w:rsidR="005D6FB8" w:rsidRPr="00776CA6">
        <w:rPr>
          <w:rFonts w:ascii="PT Astra Serif" w:hAnsi="PT Astra Serif"/>
          <w:i/>
          <w:iCs/>
          <w:kern w:val="3"/>
          <w:sz w:val="28"/>
          <w:szCs w:val="28"/>
          <w:highlight w:val="lightGray"/>
        </w:rPr>
        <w:t>[</w:t>
      </w:r>
      <w:r w:rsidR="005D6FB8" w:rsidRPr="00776CA6">
        <w:rPr>
          <w:rFonts w:ascii="PT Astra Serif" w:hAnsi="PT Astra Serif"/>
          <w:i/>
          <w:iCs/>
          <w:kern w:val="3"/>
          <w:sz w:val="28"/>
          <w:szCs w:val="28"/>
          <w:highlight w:val="lightGray"/>
          <w:lang w:val="en-US"/>
        </w:rPr>
        <w:sym w:font="Symbol" w:char="F0B7"/>
      </w:r>
      <w:r w:rsidR="005D6FB8" w:rsidRPr="00776CA6">
        <w:rPr>
          <w:rFonts w:ascii="PT Astra Serif" w:hAnsi="PT Astra Serif"/>
          <w:i/>
          <w:iCs/>
          <w:kern w:val="3"/>
          <w:sz w:val="28"/>
          <w:szCs w:val="28"/>
          <w:highlight w:val="lightGray"/>
        </w:rPr>
        <w:t>]</w:t>
      </w:r>
      <w:r w:rsidR="00C435E1" w:rsidRPr="00776CA6">
        <w:rPr>
          <w:rFonts w:ascii="PT Astra Serif" w:hAnsi="PT Astra Serif"/>
          <w:i/>
          <w:iCs/>
          <w:kern w:val="3"/>
          <w:sz w:val="28"/>
          <w:szCs w:val="28"/>
          <w:highlight w:val="lightGray"/>
        </w:rPr>
        <w:t>.</w:t>
      </w:r>
    </w:p>
    <w:p w14:paraId="2C2C10D4" w14:textId="525C1A52" w:rsidR="00E84033" w:rsidRPr="00776CA6" w:rsidRDefault="00E84033" w:rsidP="00502DC5">
      <w:pPr>
        <w:pStyle w:val="affffffd"/>
        <w:numPr>
          <w:ilvl w:val="1"/>
          <w:numId w:val="65"/>
        </w:numPr>
        <w:suppressAutoHyphens/>
        <w:overflowPunct w:val="0"/>
        <w:autoSpaceDE w:val="0"/>
        <w:autoSpaceDN w:val="0"/>
        <w:adjustRightInd w:val="0"/>
        <w:spacing w:after="240"/>
        <w:contextualSpacing w:val="0"/>
        <w:jc w:val="both"/>
        <w:textAlignment w:val="baseline"/>
        <w:rPr>
          <w:rFonts w:ascii="PT Astra Serif" w:hAnsi="PT Astra Serif"/>
          <w:i/>
          <w:iCs/>
          <w:kern w:val="3"/>
          <w:sz w:val="28"/>
          <w:szCs w:val="28"/>
          <w:highlight w:val="lightGray"/>
        </w:rPr>
      </w:pPr>
      <w:r w:rsidRPr="00776CA6">
        <w:rPr>
          <w:rFonts w:ascii="PT Astra Serif" w:hAnsi="PT Astra Serif"/>
          <w:i/>
          <w:iCs/>
          <w:kern w:val="3"/>
          <w:sz w:val="28"/>
          <w:szCs w:val="28"/>
          <w:highlight w:val="lightGray"/>
        </w:rPr>
        <w:t xml:space="preserve">На дату предоставления Концессионеру в аренду </w:t>
      </w:r>
      <w:r w:rsidR="00CA40FF" w:rsidRPr="00776CA6">
        <w:rPr>
          <w:rFonts w:ascii="PT Astra Serif" w:hAnsi="PT Astra Serif"/>
          <w:i/>
          <w:iCs/>
          <w:kern w:val="3"/>
          <w:sz w:val="28"/>
          <w:szCs w:val="28"/>
          <w:highlight w:val="lightGray"/>
        </w:rPr>
        <w:t>(субаренду) земельный участок (земельные участки)</w:t>
      </w:r>
      <w:r w:rsidRPr="00776CA6">
        <w:rPr>
          <w:rFonts w:ascii="PT Astra Serif" w:hAnsi="PT Astra Serif"/>
          <w:i/>
          <w:iCs/>
          <w:kern w:val="3"/>
          <w:sz w:val="28"/>
          <w:szCs w:val="28"/>
          <w:highlight w:val="lightGray"/>
        </w:rPr>
        <w:t xml:space="preserve"> должен</w:t>
      </w:r>
      <w:r w:rsidR="00CA40FF" w:rsidRPr="00776CA6">
        <w:rPr>
          <w:rFonts w:ascii="PT Astra Serif" w:hAnsi="PT Astra Serif"/>
          <w:i/>
          <w:iCs/>
          <w:kern w:val="3"/>
          <w:sz w:val="28"/>
          <w:szCs w:val="28"/>
          <w:highlight w:val="lightGray"/>
        </w:rPr>
        <w:t xml:space="preserve"> (-ы)</w:t>
      </w:r>
      <w:r w:rsidRPr="00776CA6">
        <w:rPr>
          <w:rFonts w:ascii="PT Astra Serif" w:hAnsi="PT Astra Serif"/>
          <w:i/>
          <w:iCs/>
          <w:kern w:val="3"/>
          <w:sz w:val="28"/>
          <w:szCs w:val="28"/>
          <w:highlight w:val="lightGray"/>
        </w:rPr>
        <w:t xml:space="preserve"> иметь основные виды разрешенного использования, включающие в себя: </w:t>
      </w:r>
      <w:r w:rsidR="005D6FB8" w:rsidRPr="00776CA6">
        <w:rPr>
          <w:rFonts w:ascii="PT Astra Serif" w:hAnsi="PT Astra Serif"/>
          <w:i/>
          <w:iCs/>
          <w:kern w:val="3"/>
          <w:sz w:val="28"/>
          <w:szCs w:val="28"/>
          <w:highlight w:val="lightGray"/>
        </w:rPr>
        <w:t>[</w:t>
      </w:r>
      <w:r w:rsidR="005D6FB8" w:rsidRPr="00776CA6">
        <w:rPr>
          <w:rFonts w:ascii="PT Astra Serif" w:hAnsi="PT Astra Serif"/>
          <w:i/>
          <w:iCs/>
          <w:kern w:val="3"/>
          <w:sz w:val="28"/>
          <w:szCs w:val="28"/>
          <w:highlight w:val="lightGray"/>
          <w:lang w:val="en-US"/>
        </w:rPr>
        <w:sym w:font="Symbol" w:char="F0B7"/>
      </w:r>
      <w:r w:rsidR="005D6FB8" w:rsidRPr="00776CA6">
        <w:rPr>
          <w:rFonts w:ascii="PT Astra Serif" w:hAnsi="PT Astra Serif"/>
          <w:i/>
          <w:iCs/>
          <w:kern w:val="3"/>
          <w:sz w:val="28"/>
          <w:szCs w:val="28"/>
          <w:highlight w:val="lightGray"/>
        </w:rPr>
        <w:t>]</w:t>
      </w:r>
      <w:r w:rsidRPr="00776CA6">
        <w:rPr>
          <w:rFonts w:ascii="PT Astra Serif" w:hAnsi="PT Astra Serif"/>
          <w:i/>
          <w:iCs/>
          <w:kern w:val="3"/>
          <w:sz w:val="28"/>
          <w:szCs w:val="28"/>
          <w:highlight w:val="lightGray"/>
        </w:rPr>
        <w:t>.</w:t>
      </w:r>
    </w:p>
    <w:p w14:paraId="6DE83075" w14:textId="40AA1440" w:rsidR="00B17C37" w:rsidRPr="00776CA6" w:rsidRDefault="00E84033" w:rsidP="00502DC5">
      <w:pPr>
        <w:pStyle w:val="affffffd"/>
        <w:widowControl w:val="0"/>
        <w:numPr>
          <w:ilvl w:val="1"/>
          <w:numId w:val="65"/>
        </w:numPr>
        <w:tabs>
          <w:tab w:val="left" w:pos="10206"/>
        </w:tabs>
        <w:autoSpaceDE w:val="0"/>
        <w:autoSpaceDN w:val="0"/>
        <w:adjustRightInd w:val="0"/>
        <w:spacing w:before="120" w:after="120"/>
        <w:rPr>
          <w:rFonts w:ascii="PT Astra Serif" w:hAnsi="PT Astra Serif"/>
          <w:i/>
          <w:iCs/>
          <w:sz w:val="28"/>
          <w:szCs w:val="28"/>
        </w:rPr>
      </w:pPr>
      <w:r w:rsidRPr="00776CA6">
        <w:rPr>
          <w:rFonts w:ascii="PT Astra Serif" w:hAnsi="PT Astra Serif"/>
          <w:i/>
          <w:iCs/>
          <w:kern w:val="3"/>
          <w:sz w:val="28"/>
          <w:szCs w:val="28"/>
          <w:highlight w:val="lightGray"/>
        </w:rPr>
        <w:t xml:space="preserve">На </w:t>
      </w:r>
      <w:r w:rsidR="005D6FB8" w:rsidRPr="00776CA6">
        <w:rPr>
          <w:rFonts w:ascii="PT Astra Serif" w:hAnsi="PT Astra Serif"/>
          <w:i/>
          <w:iCs/>
          <w:kern w:val="3"/>
          <w:sz w:val="28"/>
          <w:szCs w:val="28"/>
          <w:highlight w:val="lightGray"/>
        </w:rPr>
        <w:t>[</w:t>
      </w:r>
      <w:r w:rsidR="00CA40FF" w:rsidRPr="00776CA6">
        <w:rPr>
          <w:rFonts w:ascii="PT Astra Serif" w:hAnsi="PT Astra Serif"/>
          <w:i/>
          <w:iCs/>
          <w:kern w:val="3"/>
          <w:sz w:val="28"/>
          <w:szCs w:val="28"/>
          <w:highlight w:val="lightGray"/>
        </w:rPr>
        <w:t>земельном участке</w:t>
      </w:r>
      <w:r w:rsidR="005D6FB8" w:rsidRPr="00776CA6">
        <w:rPr>
          <w:rFonts w:ascii="PT Astra Serif" w:hAnsi="PT Astra Serif"/>
          <w:i/>
          <w:iCs/>
          <w:kern w:val="3"/>
          <w:sz w:val="28"/>
          <w:szCs w:val="28"/>
          <w:highlight w:val="lightGray"/>
          <w:lang w:val="en-US"/>
        </w:rPr>
        <w:t> </w:t>
      </w:r>
      <w:r w:rsidR="005D6FB8" w:rsidRPr="00776CA6">
        <w:rPr>
          <w:rFonts w:ascii="PT Astra Serif" w:hAnsi="PT Astra Serif"/>
          <w:i/>
          <w:iCs/>
          <w:kern w:val="3"/>
          <w:sz w:val="28"/>
          <w:szCs w:val="28"/>
          <w:highlight w:val="lightGray"/>
        </w:rPr>
        <w:t>/</w:t>
      </w:r>
      <w:r w:rsidR="005D6FB8" w:rsidRPr="00776CA6">
        <w:rPr>
          <w:rFonts w:ascii="PT Astra Serif" w:hAnsi="PT Astra Serif"/>
          <w:i/>
          <w:iCs/>
          <w:kern w:val="3"/>
          <w:sz w:val="28"/>
          <w:szCs w:val="28"/>
          <w:highlight w:val="lightGray"/>
          <w:lang w:val="en-US"/>
        </w:rPr>
        <w:t> </w:t>
      </w:r>
      <w:r w:rsidR="00CA40FF" w:rsidRPr="00776CA6">
        <w:rPr>
          <w:rFonts w:ascii="PT Astra Serif" w:hAnsi="PT Astra Serif"/>
          <w:i/>
          <w:iCs/>
          <w:kern w:val="3"/>
          <w:sz w:val="28"/>
          <w:szCs w:val="28"/>
          <w:highlight w:val="lightGray"/>
        </w:rPr>
        <w:t>земельных участках</w:t>
      </w:r>
      <w:r w:rsidR="005D6FB8" w:rsidRPr="00776CA6">
        <w:rPr>
          <w:rFonts w:ascii="PT Astra Serif" w:hAnsi="PT Astra Serif"/>
          <w:i/>
          <w:iCs/>
          <w:kern w:val="3"/>
          <w:sz w:val="28"/>
          <w:szCs w:val="28"/>
          <w:highlight w:val="lightGray"/>
        </w:rPr>
        <w:t>]</w:t>
      </w:r>
      <w:r w:rsidRPr="00776CA6">
        <w:rPr>
          <w:rFonts w:ascii="PT Astra Serif" w:hAnsi="PT Astra Serif"/>
          <w:i/>
          <w:iCs/>
          <w:kern w:val="3"/>
          <w:sz w:val="28"/>
          <w:szCs w:val="28"/>
          <w:highlight w:val="lightGray"/>
        </w:rPr>
        <w:t xml:space="preserve"> отсутствуют здания, строения, сооружения</w:t>
      </w:r>
      <w:r w:rsidR="00CA40FF" w:rsidRPr="00776CA6">
        <w:rPr>
          <w:rFonts w:ascii="PT Astra Serif" w:hAnsi="PT Astra Serif"/>
          <w:i/>
          <w:iCs/>
          <w:kern w:val="3"/>
          <w:sz w:val="28"/>
          <w:szCs w:val="28"/>
          <w:highlight w:val="lightGray"/>
        </w:rPr>
        <w:t>, за исключением Объекта Соглашения</w:t>
      </w:r>
      <w:r w:rsidR="00CA40FF" w:rsidRPr="00776CA6">
        <w:rPr>
          <w:rFonts w:ascii="PT Astra Serif" w:hAnsi="PT Astra Serif"/>
          <w:i/>
          <w:iCs/>
          <w:kern w:val="3"/>
          <w:sz w:val="28"/>
          <w:szCs w:val="28"/>
        </w:rPr>
        <w:t>.</w:t>
      </w:r>
      <w:r w:rsidR="005D6FB8" w:rsidRPr="00776CA6">
        <w:rPr>
          <w:rFonts w:ascii="PT Astra Serif" w:hAnsi="PT Astra Serif"/>
          <w:kern w:val="3"/>
          <w:sz w:val="28"/>
          <w:szCs w:val="28"/>
        </w:rPr>
        <w:t>]</w:t>
      </w:r>
    </w:p>
    <w:p w14:paraId="6BB68BEE" w14:textId="435E3B8B" w:rsidR="00240013" w:rsidRPr="00776CA6" w:rsidRDefault="00240013" w:rsidP="00240013">
      <w:pPr>
        <w:widowControl w:val="0"/>
        <w:tabs>
          <w:tab w:val="left" w:pos="10206"/>
        </w:tabs>
        <w:autoSpaceDE w:val="0"/>
        <w:autoSpaceDN w:val="0"/>
        <w:adjustRightInd w:val="0"/>
        <w:spacing w:before="120" w:after="120"/>
        <w:rPr>
          <w:rFonts w:ascii="PT Astra Serif" w:hAnsi="PT Astra Serif"/>
          <w:i/>
          <w:iCs/>
          <w:sz w:val="28"/>
          <w:szCs w:val="28"/>
        </w:rPr>
      </w:pPr>
    </w:p>
    <w:p w14:paraId="5EE04C3A" w14:textId="35EE043F" w:rsidR="00240013" w:rsidRPr="00776CA6" w:rsidRDefault="00240013" w:rsidP="00240013">
      <w:pPr>
        <w:widowControl w:val="0"/>
        <w:tabs>
          <w:tab w:val="left" w:pos="10206"/>
        </w:tabs>
        <w:spacing w:before="120" w:after="120"/>
        <w:jc w:val="center"/>
        <w:rPr>
          <w:rFonts w:ascii="PT Astra Serif" w:hAnsi="PT Astra Serif"/>
          <w:b/>
          <w:i/>
          <w:iCs/>
          <w:sz w:val="28"/>
          <w:szCs w:val="28"/>
          <w:highlight w:val="lightGray"/>
        </w:rPr>
      </w:pPr>
      <w:r w:rsidRPr="00776CA6">
        <w:rPr>
          <w:rFonts w:ascii="PT Astra Serif" w:hAnsi="PT Astra Serif"/>
          <w:b/>
          <w:sz w:val="28"/>
          <w:szCs w:val="28"/>
        </w:rPr>
        <w:t>[</w:t>
      </w:r>
      <w:r w:rsidRPr="00776CA6">
        <w:rPr>
          <w:rFonts w:ascii="PT Astra Serif" w:hAnsi="PT Astra Serif"/>
          <w:b/>
          <w:i/>
          <w:iCs/>
          <w:sz w:val="28"/>
          <w:szCs w:val="28"/>
          <w:highlight w:val="lightGray"/>
        </w:rPr>
        <w:t>ОПИСАНИЕ ЗЕМЕЛЬНОГО УЧАСТКА (ЗЕМЕЛЬНЫХ УЧАСТКОВ)</w:t>
      </w:r>
      <w:r w:rsidR="007D317B" w:rsidRPr="00776CA6">
        <w:rPr>
          <w:rFonts w:ascii="PT Astra Serif" w:hAnsi="PT Astra Serif"/>
          <w:b/>
          <w:sz w:val="28"/>
          <w:szCs w:val="28"/>
        </w:rPr>
        <w:t>]</w:t>
      </w:r>
      <w:r w:rsidR="00D37780" w:rsidRPr="00776CA6">
        <w:rPr>
          <w:rStyle w:val="a7"/>
          <w:rFonts w:ascii="PT Astra Serif" w:hAnsi="PT Astra Serif"/>
          <w:b/>
          <w:sz w:val="28"/>
          <w:szCs w:val="28"/>
        </w:rPr>
        <w:footnoteReference w:id="24"/>
      </w:r>
    </w:p>
    <w:tbl>
      <w:tblPr>
        <w:tblStyle w:val="af5"/>
        <w:tblW w:w="0" w:type="auto"/>
        <w:tblInd w:w="392" w:type="dxa"/>
        <w:tblLook w:val="04A0" w:firstRow="1" w:lastRow="0" w:firstColumn="1" w:lastColumn="0" w:noHBand="0" w:noVBand="1"/>
      </w:tblPr>
      <w:tblGrid>
        <w:gridCol w:w="781"/>
        <w:gridCol w:w="1997"/>
        <w:gridCol w:w="1265"/>
        <w:gridCol w:w="1526"/>
        <w:gridCol w:w="2374"/>
        <w:gridCol w:w="1861"/>
      </w:tblGrid>
      <w:tr w:rsidR="00240013" w:rsidRPr="00776CA6" w14:paraId="780DFCD4" w14:textId="77777777" w:rsidTr="00240013">
        <w:tc>
          <w:tcPr>
            <w:tcW w:w="941" w:type="dxa"/>
          </w:tcPr>
          <w:p w14:paraId="05C43284" w14:textId="77777777" w:rsidR="00240013" w:rsidRPr="00776CA6" w:rsidRDefault="00240013" w:rsidP="001F22A9">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b/>
                <w:bCs/>
                <w:kern w:val="3"/>
                <w:sz w:val="28"/>
                <w:szCs w:val="28"/>
                <w:highlight w:val="lightGray"/>
              </w:rPr>
            </w:pPr>
            <w:r w:rsidRPr="00776CA6">
              <w:rPr>
                <w:rFonts w:ascii="PT Astra Serif" w:hAnsi="PT Astra Serif"/>
                <w:b/>
                <w:bCs/>
                <w:kern w:val="3"/>
                <w:sz w:val="28"/>
                <w:szCs w:val="28"/>
                <w:highlight w:val="lightGray"/>
              </w:rPr>
              <w:t>№ / п.п.</w:t>
            </w:r>
          </w:p>
        </w:tc>
        <w:tc>
          <w:tcPr>
            <w:tcW w:w="2115" w:type="dxa"/>
          </w:tcPr>
          <w:p w14:paraId="52D29BFD" w14:textId="77777777" w:rsidR="00240013" w:rsidRPr="00776CA6" w:rsidRDefault="00240013" w:rsidP="001F22A9">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b/>
                <w:bCs/>
                <w:kern w:val="3"/>
                <w:sz w:val="28"/>
                <w:szCs w:val="28"/>
                <w:highlight w:val="lightGray"/>
              </w:rPr>
            </w:pPr>
            <w:r w:rsidRPr="00776CA6">
              <w:rPr>
                <w:rFonts w:ascii="PT Astra Serif" w:hAnsi="PT Astra Serif"/>
                <w:b/>
                <w:bCs/>
                <w:kern w:val="3"/>
                <w:sz w:val="28"/>
                <w:szCs w:val="28"/>
                <w:highlight w:val="lightGray"/>
              </w:rPr>
              <w:t>Кадастровый номер земельного участка</w:t>
            </w:r>
          </w:p>
        </w:tc>
        <w:tc>
          <w:tcPr>
            <w:tcW w:w="1734" w:type="dxa"/>
          </w:tcPr>
          <w:p w14:paraId="74B70EED" w14:textId="77777777" w:rsidR="00240013" w:rsidRPr="00776CA6" w:rsidRDefault="00240013" w:rsidP="001F22A9">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b/>
                <w:bCs/>
                <w:kern w:val="3"/>
                <w:sz w:val="28"/>
                <w:szCs w:val="28"/>
                <w:highlight w:val="lightGray"/>
              </w:rPr>
            </w:pPr>
            <w:r w:rsidRPr="00776CA6">
              <w:rPr>
                <w:rFonts w:ascii="PT Astra Serif" w:hAnsi="PT Astra Serif"/>
                <w:b/>
                <w:bCs/>
                <w:kern w:val="3"/>
                <w:sz w:val="28"/>
                <w:szCs w:val="28"/>
                <w:highlight w:val="lightGray"/>
              </w:rPr>
              <w:t>Адрес</w:t>
            </w:r>
          </w:p>
        </w:tc>
        <w:tc>
          <w:tcPr>
            <w:tcW w:w="1730" w:type="dxa"/>
          </w:tcPr>
          <w:p w14:paraId="2DC48805" w14:textId="77777777" w:rsidR="00240013" w:rsidRPr="00776CA6" w:rsidRDefault="00240013" w:rsidP="001F22A9">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b/>
                <w:bCs/>
                <w:kern w:val="3"/>
                <w:sz w:val="28"/>
                <w:szCs w:val="28"/>
                <w:highlight w:val="lightGray"/>
              </w:rPr>
            </w:pPr>
            <w:r w:rsidRPr="00776CA6">
              <w:rPr>
                <w:rFonts w:ascii="PT Astra Serif" w:hAnsi="PT Astra Serif"/>
                <w:b/>
                <w:bCs/>
                <w:kern w:val="3"/>
                <w:sz w:val="28"/>
                <w:szCs w:val="28"/>
                <w:highlight w:val="lightGray"/>
              </w:rPr>
              <w:t>Площадь</w:t>
            </w:r>
          </w:p>
        </w:tc>
        <w:tc>
          <w:tcPr>
            <w:tcW w:w="1770" w:type="dxa"/>
          </w:tcPr>
          <w:p w14:paraId="67A2ED46" w14:textId="77777777" w:rsidR="00240013" w:rsidRPr="00776CA6" w:rsidRDefault="00240013" w:rsidP="001F22A9">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b/>
                <w:bCs/>
                <w:kern w:val="3"/>
                <w:sz w:val="28"/>
                <w:szCs w:val="28"/>
                <w:highlight w:val="lightGray"/>
              </w:rPr>
            </w:pPr>
            <w:r w:rsidRPr="00776CA6">
              <w:rPr>
                <w:rFonts w:ascii="PT Astra Serif" w:hAnsi="PT Astra Serif"/>
                <w:b/>
                <w:bCs/>
                <w:kern w:val="3"/>
                <w:sz w:val="28"/>
                <w:szCs w:val="28"/>
                <w:highlight w:val="lightGray"/>
              </w:rPr>
              <w:t>Собственник / правообладатель</w:t>
            </w:r>
          </w:p>
        </w:tc>
        <w:tc>
          <w:tcPr>
            <w:tcW w:w="1740" w:type="dxa"/>
          </w:tcPr>
          <w:p w14:paraId="70757EE1" w14:textId="77777777" w:rsidR="00240013" w:rsidRPr="00776CA6" w:rsidRDefault="00240013" w:rsidP="001F22A9">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b/>
                <w:bCs/>
                <w:kern w:val="3"/>
                <w:sz w:val="28"/>
                <w:szCs w:val="28"/>
                <w:highlight w:val="lightGray"/>
              </w:rPr>
            </w:pPr>
            <w:r w:rsidRPr="00776CA6">
              <w:rPr>
                <w:rFonts w:ascii="PT Astra Serif" w:hAnsi="PT Astra Serif"/>
                <w:b/>
                <w:bCs/>
                <w:kern w:val="3"/>
                <w:sz w:val="28"/>
                <w:szCs w:val="28"/>
                <w:highlight w:val="lightGray"/>
              </w:rPr>
              <w:t>Наличие обременений</w:t>
            </w:r>
          </w:p>
        </w:tc>
      </w:tr>
      <w:tr w:rsidR="00240013" w:rsidRPr="00776CA6" w14:paraId="1EC94B79" w14:textId="77777777" w:rsidTr="00F16F3A">
        <w:tc>
          <w:tcPr>
            <w:tcW w:w="941" w:type="dxa"/>
            <w:vAlign w:val="center"/>
          </w:tcPr>
          <w:p w14:paraId="720A4CCD" w14:textId="7AFACEC2" w:rsidR="00240013" w:rsidRPr="00776CA6" w:rsidRDefault="00240013" w:rsidP="00F16F3A">
            <w:pPr>
              <w:suppressAutoHyphens/>
              <w:overflowPunct w:val="0"/>
              <w:autoSpaceDE w:val="0"/>
              <w:autoSpaceDN w:val="0"/>
              <w:adjustRightInd w:val="0"/>
              <w:spacing w:after="240"/>
              <w:jc w:val="center"/>
              <w:textAlignment w:val="baseline"/>
              <w:rPr>
                <w:rFonts w:ascii="PT Astra Serif" w:hAnsi="PT Astra Serif"/>
                <w:kern w:val="3"/>
                <w:sz w:val="28"/>
                <w:szCs w:val="28"/>
                <w:highlight w:val="lightGray"/>
                <w:lang w:val="en-US"/>
              </w:rPr>
            </w:pPr>
            <w:r w:rsidRPr="00776CA6">
              <w:rPr>
                <w:rFonts w:ascii="PT Astra Serif" w:hAnsi="PT Astra Serif"/>
                <w:kern w:val="3"/>
                <w:sz w:val="28"/>
                <w:szCs w:val="28"/>
                <w:highlight w:val="lightGray"/>
                <w:lang w:val="en-US"/>
              </w:rPr>
              <w:t>1</w:t>
            </w:r>
          </w:p>
        </w:tc>
        <w:tc>
          <w:tcPr>
            <w:tcW w:w="2115" w:type="dxa"/>
            <w:vAlign w:val="center"/>
          </w:tcPr>
          <w:p w14:paraId="10314C5C" w14:textId="6AAF2C03" w:rsidR="00240013" w:rsidRPr="00776CA6" w:rsidRDefault="00240013" w:rsidP="00F16F3A">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kern w:val="3"/>
                <w:sz w:val="28"/>
                <w:szCs w:val="28"/>
                <w:highlight w:val="lightGray"/>
                <w:lang w:val="en-US"/>
              </w:rPr>
            </w:pPr>
            <w:r w:rsidRPr="00776CA6">
              <w:rPr>
                <w:rFonts w:ascii="PT Astra Serif" w:hAnsi="PT Astra Serif"/>
                <w:kern w:val="3"/>
                <w:sz w:val="28"/>
                <w:szCs w:val="28"/>
                <w:highlight w:val="lightGray"/>
                <w:lang w:val="en-US"/>
              </w:rPr>
              <w:t>2</w:t>
            </w:r>
          </w:p>
        </w:tc>
        <w:tc>
          <w:tcPr>
            <w:tcW w:w="1734" w:type="dxa"/>
            <w:vAlign w:val="center"/>
          </w:tcPr>
          <w:p w14:paraId="4E4B30E0" w14:textId="2CA0AA46" w:rsidR="00240013" w:rsidRPr="00776CA6" w:rsidRDefault="00240013" w:rsidP="00F16F3A">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kern w:val="3"/>
                <w:sz w:val="28"/>
                <w:szCs w:val="28"/>
                <w:highlight w:val="lightGray"/>
                <w:lang w:val="en-US"/>
              </w:rPr>
            </w:pPr>
            <w:r w:rsidRPr="00776CA6">
              <w:rPr>
                <w:rFonts w:ascii="PT Astra Serif" w:hAnsi="PT Astra Serif"/>
                <w:kern w:val="3"/>
                <w:sz w:val="28"/>
                <w:szCs w:val="28"/>
                <w:highlight w:val="lightGray"/>
                <w:lang w:val="en-US"/>
              </w:rPr>
              <w:t>3</w:t>
            </w:r>
          </w:p>
        </w:tc>
        <w:tc>
          <w:tcPr>
            <w:tcW w:w="1730" w:type="dxa"/>
            <w:vAlign w:val="center"/>
          </w:tcPr>
          <w:p w14:paraId="359ED7D8" w14:textId="50D671A7" w:rsidR="00240013" w:rsidRPr="00776CA6" w:rsidRDefault="00240013" w:rsidP="00F16F3A">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kern w:val="3"/>
                <w:sz w:val="28"/>
                <w:szCs w:val="28"/>
                <w:highlight w:val="lightGray"/>
                <w:lang w:val="en-US"/>
              </w:rPr>
            </w:pPr>
            <w:r w:rsidRPr="00776CA6">
              <w:rPr>
                <w:rFonts w:ascii="PT Astra Serif" w:hAnsi="PT Astra Serif"/>
                <w:kern w:val="3"/>
                <w:sz w:val="28"/>
                <w:szCs w:val="28"/>
                <w:highlight w:val="lightGray"/>
                <w:lang w:val="en-US"/>
              </w:rPr>
              <w:t>4</w:t>
            </w:r>
          </w:p>
        </w:tc>
        <w:tc>
          <w:tcPr>
            <w:tcW w:w="1770" w:type="dxa"/>
            <w:vAlign w:val="center"/>
          </w:tcPr>
          <w:p w14:paraId="29CB4479" w14:textId="76166B22" w:rsidR="00240013" w:rsidRPr="00776CA6" w:rsidRDefault="00240013" w:rsidP="00F16F3A">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kern w:val="3"/>
                <w:sz w:val="28"/>
                <w:szCs w:val="28"/>
                <w:highlight w:val="lightGray"/>
                <w:lang w:val="en-US"/>
              </w:rPr>
            </w:pPr>
            <w:r w:rsidRPr="00776CA6">
              <w:rPr>
                <w:rFonts w:ascii="PT Astra Serif" w:hAnsi="PT Astra Serif"/>
                <w:kern w:val="3"/>
                <w:sz w:val="28"/>
                <w:szCs w:val="28"/>
                <w:highlight w:val="lightGray"/>
                <w:lang w:val="en-US"/>
              </w:rPr>
              <w:t>5</w:t>
            </w:r>
          </w:p>
        </w:tc>
        <w:tc>
          <w:tcPr>
            <w:tcW w:w="1740" w:type="dxa"/>
            <w:vAlign w:val="center"/>
          </w:tcPr>
          <w:p w14:paraId="760EA8F9" w14:textId="273B6C69" w:rsidR="00240013" w:rsidRPr="00776CA6" w:rsidRDefault="00240013" w:rsidP="00240013">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kern w:val="3"/>
                <w:sz w:val="28"/>
                <w:szCs w:val="28"/>
                <w:highlight w:val="lightGray"/>
                <w:lang w:val="en-US"/>
              </w:rPr>
            </w:pPr>
            <w:r w:rsidRPr="00776CA6">
              <w:rPr>
                <w:rFonts w:ascii="PT Astra Serif" w:hAnsi="PT Astra Serif"/>
                <w:kern w:val="3"/>
                <w:sz w:val="28"/>
                <w:szCs w:val="28"/>
                <w:highlight w:val="lightGray"/>
                <w:lang w:val="en-US"/>
              </w:rPr>
              <w:t>6</w:t>
            </w:r>
          </w:p>
        </w:tc>
      </w:tr>
      <w:tr w:rsidR="00240013" w:rsidRPr="00776CA6" w14:paraId="3354DB31" w14:textId="77777777" w:rsidTr="00240013">
        <w:tc>
          <w:tcPr>
            <w:tcW w:w="941" w:type="dxa"/>
          </w:tcPr>
          <w:p w14:paraId="190A8822" w14:textId="35FB483C" w:rsidR="00240013" w:rsidRPr="00776CA6" w:rsidRDefault="00F337A4" w:rsidP="00240013">
            <w:pPr>
              <w:suppressAutoHyphens/>
              <w:overflowPunct w:val="0"/>
              <w:autoSpaceDE w:val="0"/>
              <w:autoSpaceDN w:val="0"/>
              <w:adjustRightInd w:val="0"/>
              <w:spacing w:after="240"/>
              <w:jc w:val="center"/>
              <w:textAlignment w:val="baseline"/>
              <w:rPr>
                <w:rFonts w:ascii="PT Astra Serif" w:hAnsi="PT Astra Serif"/>
                <w:kern w:val="3"/>
                <w:sz w:val="28"/>
                <w:szCs w:val="28"/>
                <w:highlight w:val="lightGray"/>
                <w:lang w:val="en-US"/>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c>
          <w:tcPr>
            <w:tcW w:w="2115" w:type="dxa"/>
          </w:tcPr>
          <w:p w14:paraId="44153FD1" w14:textId="0C2E36A4" w:rsidR="00240013" w:rsidRPr="00776CA6" w:rsidRDefault="00F337A4" w:rsidP="00240013">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kern w:val="3"/>
                <w:sz w:val="28"/>
                <w:szCs w:val="28"/>
                <w:highlight w:val="lightGray"/>
                <w:lang w:val="en-US"/>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c>
          <w:tcPr>
            <w:tcW w:w="1734" w:type="dxa"/>
          </w:tcPr>
          <w:p w14:paraId="7E3E08FE" w14:textId="066FCDD3" w:rsidR="00240013" w:rsidRPr="00776CA6" w:rsidRDefault="00F337A4" w:rsidP="00240013">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kern w:val="3"/>
                <w:sz w:val="28"/>
                <w:szCs w:val="28"/>
                <w:highlight w:val="lightGray"/>
                <w:lang w:val="en-US"/>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c>
          <w:tcPr>
            <w:tcW w:w="1730" w:type="dxa"/>
          </w:tcPr>
          <w:p w14:paraId="2CEBF0D6" w14:textId="4FEF7307" w:rsidR="00240013" w:rsidRPr="00776CA6" w:rsidRDefault="00F337A4" w:rsidP="00240013">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kern w:val="3"/>
                <w:sz w:val="28"/>
                <w:szCs w:val="28"/>
                <w:highlight w:val="lightGray"/>
                <w:lang w:val="en-US"/>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c>
          <w:tcPr>
            <w:tcW w:w="1770" w:type="dxa"/>
          </w:tcPr>
          <w:p w14:paraId="7282FF41" w14:textId="65B30DCF" w:rsidR="00240013" w:rsidRPr="00776CA6" w:rsidRDefault="00F337A4" w:rsidP="00240013">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kern w:val="3"/>
                <w:sz w:val="28"/>
                <w:szCs w:val="28"/>
                <w:highlight w:val="lightGray"/>
                <w:lang w:val="en-US"/>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c>
          <w:tcPr>
            <w:tcW w:w="1740" w:type="dxa"/>
          </w:tcPr>
          <w:p w14:paraId="268765B0" w14:textId="3C208640" w:rsidR="00240013" w:rsidRPr="00776CA6" w:rsidRDefault="00F337A4" w:rsidP="00240013">
            <w:pPr>
              <w:pStyle w:val="affffffd"/>
              <w:suppressAutoHyphens/>
              <w:overflowPunct w:val="0"/>
              <w:autoSpaceDE w:val="0"/>
              <w:autoSpaceDN w:val="0"/>
              <w:adjustRightInd w:val="0"/>
              <w:spacing w:after="240"/>
              <w:ind w:left="0"/>
              <w:contextualSpacing w:val="0"/>
              <w:jc w:val="center"/>
              <w:textAlignment w:val="baseline"/>
              <w:rPr>
                <w:rFonts w:ascii="PT Astra Serif" w:hAnsi="PT Astra Serif"/>
                <w:kern w:val="3"/>
                <w:sz w:val="28"/>
                <w:szCs w:val="28"/>
                <w:highlight w:val="lightGray"/>
                <w:lang w:val="en-US"/>
              </w:rPr>
            </w:pPr>
            <w:r w:rsidRPr="00776CA6">
              <w:rPr>
                <w:rFonts w:ascii="PT Astra Serif" w:hAnsi="PT Astra Serif"/>
                <w:sz w:val="28"/>
                <w:szCs w:val="28"/>
              </w:rPr>
              <w:t>[</w:t>
            </w:r>
            <w:r w:rsidRPr="00776CA6">
              <w:rPr>
                <w:rFonts w:ascii="PT Astra Serif" w:hAnsi="PT Astra Serif"/>
                <w:sz w:val="28"/>
                <w:szCs w:val="28"/>
                <w:highlight w:val="lightGray"/>
              </w:rPr>
              <w:sym w:font="Symbol" w:char="F0B7"/>
            </w:r>
            <w:r w:rsidRPr="00776CA6">
              <w:rPr>
                <w:rFonts w:ascii="PT Astra Serif" w:hAnsi="PT Astra Serif"/>
                <w:sz w:val="28"/>
                <w:szCs w:val="28"/>
              </w:rPr>
              <w:t>]</w:t>
            </w:r>
          </w:p>
        </w:tc>
      </w:tr>
    </w:tbl>
    <w:p w14:paraId="111F2355" w14:textId="6A3B724B" w:rsidR="00240013" w:rsidRPr="00776CA6" w:rsidRDefault="00240013" w:rsidP="00F16F3A">
      <w:pPr>
        <w:widowControl w:val="0"/>
        <w:tabs>
          <w:tab w:val="left" w:pos="10206"/>
        </w:tabs>
        <w:autoSpaceDE w:val="0"/>
        <w:autoSpaceDN w:val="0"/>
        <w:adjustRightInd w:val="0"/>
        <w:spacing w:before="120" w:after="120"/>
        <w:rPr>
          <w:rFonts w:ascii="PT Astra Serif" w:hAnsi="PT Astra Serif"/>
          <w:i/>
          <w:iCs/>
          <w:sz w:val="28"/>
          <w:szCs w:val="28"/>
          <w:lang w:val="en-US"/>
        </w:rPr>
      </w:pPr>
    </w:p>
    <w:p w14:paraId="4B4F537E" w14:textId="77777777" w:rsidR="005B5DC4" w:rsidRPr="00776CA6" w:rsidRDefault="005B5DC4">
      <w:pPr>
        <w:rPr>
          <w:rFonts w:ascii="PT Astra Serif" w:hAnsi="PT Astra Serif"/>
          <w:sz w:val="28"/>
          <w:szCs w:val="28"/>
        </w:rPr>
      </w:pPr>
      <w:bookmarkStart w:id="1821" w:name="_Toc525762872"/>
      <w:bookmarkStart w:id="1822" w:name="_Ref511156220"/>
      <w:bookmarkStart w:id="1823" w:name="_Ref529801486"/>
      <w:bookmarkEnd w:id="1821"/>
      <w:r w:rsidRPr="00776CA6">
        <w:rPr>
          <w:rFonts w:ascii="PT Astra Serif" w:hAnsi="PT Astra Serif"/>
          <w:sz w:val="28"/>
          <w:szCs w:val="28"/>
        </w:rPr>
        <w:br w:type="page"/>
      </w:r>
    </w:p>
    <w:p w14:paraId="13135EF6" w14:textId="6EFBC206" w:rsidR="00C6003A" w:rsidRPr="00776CA6" w:rsidRDefault="00C6003A">
      <w:pPr>
        <w:pStyle w:val="affffffd"/>
        <w:widowControl w:val="0"/>
        <w:numPr>
          <w:ilvl w:val="0"/>
          <w:numId w:val="14"/>
        </w:numPr>
        <w:tabs>
          <w:tab w:val="left" w:pos="709"/>
          <w:tab w:val="left" w:pos="10206"/>
        </w:tabs>
        <w:spacing w:before="120" w:after="120"/>
        <w:contextualSpacing w:val="0"/>
        <w:jc w:val="right"/>
        <w:outlineLvl w:val="0"/>
        <w:rPr>
          <w:rFonts w:ascii="PT Astra Serif" w:hAnsi="PT Astra Serif"/>
          <w:sz w:val="28"/>
          <w:szCs w:val="28"/>
        </w:rPr>
      </w:pPr>
      <w:bookmarkStart w:id="1824" w:name="_Ref111219493"/>
      <w:bookmarkStart w:id="1825" w:name="_Ref112072134"/>
      <w:bookmarkStart w:id="1826" w:name="_Toc144213761"/>
      <w:r w:rsidRPr="00776CA6">
        <w:rPr>
          <w:rFonts w:ascii="PT Astra Serif" w:hAnsi="PT Astra Serif"/>
          <w:sz w:val="28"/>
          <w:szCs w:val="28"/>
        </w:rPr>
        <w:lastRenderedPageBreak/>
        <w:t xml:space="preserve">Приложение </w:t>
      </w:r>
      <w:bookmarkEnd w:id="1822"/>
      <w:r w:rsidR="004A3E9D" w:rsidRPr="00776CA6">
        <w:rPr>
          <w:rFonts w:ascii="PT Astra Serif" w:hAnsi="PT Astra Serif"/>
          <w:sz w:val="28"/>
          <w:szCs w:val="28"/>
        </w:rPr>
        <w:t>4</w:t>
      </w:r>
      <w:bookmarkEnd w:id="1823"/>
      <w:bookmarkEnd w:id="1824"/>
      <w:bookmarkEnd w:id="1825"/>
      <w:bookmarkEnd w:id="1826"/>
      <w:r w:rsidR="004A3E9D" w:rsidRPr="00776CA6">
        <w:rPr>
          <w:rFonts w:ascii="PT Astra Serif" w:hAnsi="PT Astra Serif"/>
          <w:sz w:val="28"/>
          <w:szCs w:val="28"/>
        </w:rPr>
        <w:t xml:space="preserve"> </w:t>
      </w:r>
    </w:p>
    <w:p w14:paraId="692EC933" w14:textId="77777777" w:rsidR="00C6003A" w:rsidRPr="00776CA6" w:rsidRDefault="00C6003A" w:rsidP="000B34F9">
      <w:pPr>
        <w:widowControl w:val="0"/>
        <w:spacing w:before="120" w:after="120"/>
        <w:jc w:val="center"/>
        <w:rPr>
          <w:rFonts w:ascii="PT Astra Serif" w:hAnsi="PT Astra Serif"/>
          <w:b/>
          <w:sz w:val="28"/>
          <w:szCs w:val="28"/>
          <w:lang w:bidi="en-US"/>
        </w:rPr>
      </w:pPr>
    </w:p>
    <w:p w14:paraId="42E98E75" w14:textId="77777777" w:rsidR="00C6003A" w:rsidRPr="00776CA6" w:rsidRDefault="00C6003A" w:rsidP="000B34F9">
      <w:pPr>
        <w:widowControl w:val="0"/>
        <w:spacing w:before="120" w:after="120"/>
        <w:jc w:val="center"/>
        <w:rPr>
          <w:rFonts w:ascii="PT Astra Serif" w:hAnsi="PT Astra Serif"/>
          <w:b/>
          <w:sz w:val="28"/>
          <w:szCs w:val="28"/>
          <w:lang w:bidi="en-US"/>
        </w:rPr>
      </w:pPr>
      <w:r w:rsidRPr="00776CA6">
        <w:rPr>
          <w:rFonts w:ascii="PT Astra Serif" w:hAnsi="PT Astra Serif"/>
          <w:b/>
          <w:sz w:val="28"/>
          <w:szCs w:val="28"/>
          <w:lang w:bidi="en-US"/>
        </w:rPr>
        <w:t>ПОРЯДОК ВОЗМЕЩЕНИЯ РАСХОДОВ КОНЦЕССИОНЕРА ПРИ ДОСРОЧНОМ РАСТОРЖЕНИИ СОГЛАШЕНИЯ</w:t>
      </w:r>
    </w:p>
    <w:p w14:paraId="150AEBAF" w14:textId="77777777" w:rsidR="00C6003A" w:rsidRPr="00776CA6" w:rsidRDefault="00C6003A" w:rsidP="000B34F9">
      <w:pPr>
        <w:widowControl w:val="0"/>
        <w:spacing w:before="120" w:after="120"/>
        <w:jc w:val="center"/>
        <w:rPr>
          <w:rFonts w:ascii="PT Astra Serif" w:hAnsi="PT Astra Serif"/>
          <w:b/>
          <w:sz w:val="28"/>
          <w:szCs w:val="28"/>
          <w:lang w:bidi="en-US"/>
        </w:rPr>
      </w:pPr>
    </w:p>
    <w:p w14:paraId="76DF16C8" w14:textId="77777777" w:rsidR="001D3551" w:rsidRPr="00776CA6" w:rsidRDefault="001D3551" w:rsidP="00502DC5">
      <w:pPr>
        <w:widowControl w:val="0"/>
        <w:numPr>
          <w:ilvl w:val="0"/>
          <w:numId w:val="58"/>
        </w:numPr>
        <w:tabs>
          <w:tab w:val="left" w:pos="709"/>
          <w:tab w:val="left" w:pos="10206"/>
        </w:tabs>
        <w:spacing w:before="120" w:after="120"/>
        <w:ind w:hanging="720"/>
        <w:jc w:val="both"/>
        <w:outlineLvl w:val="1"/>
        <w:rPr>
          <w:rFonts w:ascii="PT Astra Serif" w:eastAsia="Calibri" w:hAnsi="PT Astra Serif"/>
          <w:b/>
          <w:bCs/>
          <w:sz w:val="28"/>
          <w:szCs w:val="28"/>
        </w:rPr>
      </w:pPr>
      <w:bookmarkStart w:id="1827" w:name="_Toc14117005"/>
      <w:bookmarkStart w:id="1828" w:name="_Toc14173564"/>
      <w:bookmarkStart w:id="1829" w:name="_Toc14276733"/>
      <w:bookmarkStart w:id="1830" w:name="_Toc15646588"/>
      <w:r w:rsidRPr="00776CA6">
        <w:rPr>
          <w:rFonts w:ascii="PT Astra Serif" w:eastAsia="Calibri" w:hAnsi="PT Astra Serif"/>
          <w:b/>
          <w:bCs/>
          <w:sz w:val="28"/>
          <w:szCs w:val="28"/>
        </w:rPr>
        <w:t>Общие положения</w:t>
      </w:r>
      <w:bookmarkEnd w:id="1827"/>
      <w:bookmarkEnd w:id="1828"/>
      <w:bookmarkEnd w:id="1829"/>
      <w:bookmarkEnd w:id="1830"/>
    </w:p>
    <w:p w14:paraId="6779DE81" w14:textId="77777777"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831" w:name="heading_839"/>
      <w:bookmarkStart w:id="1832" w:name="_Toc14117006"/>
      <w:bookmarkStart w:id="1833" w:name="_Toc14173565"/>
      <w:bookmarkStart w:id="1834" w:name="_Toc14276734"/>
      <w:bookmarkStart w:id="1835" w:name="_Toc15646589"/>
      <w:bookmarkEnd w:id="1831"/>
      <w:r w:rsidRPr="00776CA6">
        <w:rPr>
          <w:rFonts w:ascii="PT Astra Serif" w:eastAsia="Calibri" w:hAnsi="PT Astra Serif"/>
          <w:sz w:val="28"/>
          <w:szCs w:val="28"/>
        </w:rPr>
        <w:t>Настоящее Приложение («</w:t>
      </w:r>
      <w:r w:rsidRPr="00776CA6">
        <w:rPr>
          <w:rFonts w:ascii="PT Astra Serif" w:eastAsia="Calibri" w:hAnsi="PT Astra Serif"/>
          <w:b/>
          <w:bCs/>
          <w:sz w:val="28"/>
          <w:szCs w:val="28"/>
        </w:rPr>
        <w:t>Приложение</w:t>
      </w:r>
      <w:r w:rsidRPr="00776CA6">
        <w:rPr>
          <w:rFonts w:ascii="PT Astra Serif" w:eastAsia="Calibri" w:hAnsi="PT Astra Serif"/>
          <w:sz w:val="28"/>
          <w:szCs w:val="28"/>
        </w:rPr>
        <w:t>») регулирует:</w:t>
      </w:r>
      <w:bookmarkEnd w:id="1832"/>
      <w:bookmarkEnd w:id="1833"/>
      <w:bookmarkEnd w:id="1834"/>
      <w:bookmarkEnd w:id="1835"/>
    </w:p>
    <w:p w14:paraId="4959F1C6" w14:textId="71122542" w:rsidR="001D3551" w:rsidRPr="00776CA6" w:rsidRDefault="001D3551" w:rsidP="00502DC5">
      <w:pPr>
        <w:widowControl w:val="0"/>
        <w:numPr>
          <w:ilvl w:val="0"/>
          <w:numId w:val="59"/>
        </w:numPr>
        <w:spacing w:before="120" w:after="120"/>
        <w:ind w:left="1434" w:hanging="725"/>
        <w:jc w:val="both"/>
        <w:rPr>
          <w:rFonts w:ascii="PT Astra Serif" w:eastAsia="Calibri" w:hAnsi="PT Astra Serif"/>
          <w:sz w:val="28"/>
          <w:szCs w:val="28"/>
        </w:rPr>
      </w:pPr>
      <w:bookmarkStart w:id="1836" w:name="heading_1268"/>
      <w:bookmarkEnd w:id="1836"/>
      <w:r w:rsidRPr="00776CA6">
        <w:rPr>
          <w:rFonts w:ascii="PT Astra Serif" w:eastAsia="Calibri" w:hAnsi="PT Astra Serif"/>
          <w:sz w:val="28"/>
          <w:szCs w:val="28"/>
        </w:rPr>
        <w:t xml:space="preserve">порядок определения размера возмещения расходов Концессионера в случае досрочного расторжения Соглашения (Компенсация при расторжении) (статьи </w:t>
      </w:r>
      <w:r w:rsidR="009F5B7C" w:rsidRPr="00776CA6">
        <w:rPr>
          <w:rFonts w:ascii="PT Astra Serif" w:eastAsia="Calibri" w:hAnsi="PT Astra Serif"/>
          <w:sz w:val="28"/>
          <w:szCs w:val="28"/>
        </w:rPr>
        <w:fldChar w:fldCharType="begin"/>
      </w:r>
      <w:r w:rsidR="009F5B7C" w:rsidRPr="00776CA6">
        <w:rPr>
          <w:rFonts w:ascii="PT Astra Serif" w:eastAsia="Calibri" w:hAnsi="PT Astra Serif"/>
          <w:sz w:val="28"/>
          <w:szCs w:val="28"/>
        </w:rPr>
        <w:instrText xml:space="preserve"> REF _Ref13824814 \r \h </w:instrText>
      </w:r>
      <w:r w:rsidR="009F5B7C" w:rsidRPr="00776CA6">
        <w:rPr>
          <w:rFonts w:ascii="PT Astra Serif" w:eastAsia="Calibri" w:hAnsi="PT Astra Serif"/>
          <w:sz w:val="28"/>
          <w:szCs w:val="28"/>
        </w:rPr>
      </w:r>
      <w:r w:rsidR="00776CA6" w:rsidRPr="00776CA6">
        <w:rPr>
          <w:rFonts w:ascii="PT Astra Serif" w:eastAsia="Calibri" w:hAnsi="PT Astra Serif"/>
          <w:sz w:val="28"/>
          <w:szCs w:val="28"/>
        </w:rPr>
        <w:instrText xml:space="preserve"> \* MERGEFORMAT </w:instrText>
      </w:r>
      <w:r w:rsidR="009F5B7C"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2</w:t>
      </w:r>
      <w:r w:rsidR="009F5B7C" w:rsidRPr="00776CA6">
        <w:rPr>
          <w:rFonts w:ascii="PT Astra Serif" w:eastAsia="Calibri" w:hAnsi="PT Astra Serif"/>
          <w:sz w:val="28"/>
          <w:szCs w:val="28"/>
        </w:rPr>
        <w:fldChar w:fldCharType="end"/>
      </w:r>
      <w:r w:rsidRPr="00776CA6">
        <w:rPr>
          <w:rFonts w:ascii="PT Astra Serif" w:eastAsia="Calibri" w:hAnsi="PT Astra Serif"/>
          <w:sz w:val="28"/>
          <w:szCs w:val="28"/>
        </w:rPr>
        <w:t xml:space="preserve"> и </w:t>
      </w:r>
      <w:r w:rsidRPr="00776CA6">
        <w:rPr>
          <w:rFonts w:ascii="PT Astra Serif" w:eastAsia="Calibri" w:hAnsi="PT Astra Serif"/>
          <w:sz w:val="28"/>
          <w:szCs w:val="28"/>
        </w:rPr>
        <w:fldChar w:fldCharType="begin"/>
      </w:r>
      <w:r w:rsidRPr="00776CA6">
        <w:rPr>
          <w:rFonts w:ascii="PT Astra Serif" w:eastAsia="Calibri" w:hAnsi="PT Astra Serif"/>
          <w:sz w:val="28"/>
          <w:szCs w:val="28"/>
        </w:rPr>
        <w:instrText xml:space="preserve"> REF _Ref13824828 \n \h </w:instrText>
      </w:r>
      <w:r w:rsidR="00607D4E" w:rsidRPr="00776CA6">
        <w:rPr>
          <w:rFonts w:ascii="PT Astra Serif" w:eastAsia="Calibri" w:hAnsi="PT Astra Serif"/>
          <w:sz w:val="28"/>
          <w:szCs w:val="28"/>
        </w:rPr>
        <w:instrText xml:space="preserve"> \* MERGEFORMAT </w:instrText>
      </w:r>
      <w:r w:rsidRPr="00776CA6">
        <w:rPr>
          <w:rFonts w:ascii="PT Astra Serif" w:eastAsia="Calibri" w:hAnsi="PT Astra Serif"/>
          <w:sz w:val="28"/>
          <w:szCs w:val="28"/>
        </w:rPr>
      </w:r>
      <w:r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3</w:t>
      </w:r>
      <w:r w:rsidRPr="00776CA6">
        <w:rPr>
          <w:rFonts w:ascii="PT Astra Serif" w:eastAsia="Calibri" w:hAnsi="PT Astra Serif"/>
          <w:sz w:val="28"/>
          <w:szCs w:val="28"/>
        </w:rPr>
        <w:fldChar w:fldCharType="end"/>
      </w:r>
      <w:r w:rsidRPr="00776CA6">
        <w:rPr>
          <w:rFonts w:ascii="PT Astra Serif" w:eastAsia="Calibri" w:hAnsi="PT Astra Serif"/>
          <w:sz w:val="28"/>
          <w:szCs w:val="28"/>
        </w:rPr>
        <w:t xml:space="preserve"> Приложения);</w:t>
      </w:r>
    </w:p>
    <w:p w14:paraId="1A9D1CE3" w14:textId="6BEF2D4B" w:rsidR="001D3551" w:rsidRPr="00776CA6" w:rsidRDefault="001D3551" w:rsidP="00502DC5">
      <w:pPr>
        <w:widowControl w:val="0"/>
        <w:numPr>
          <w:ilvl w:val="0"/>
          <w:numId w:val="59"/>
        </w:numPr>
        <w:spacing w:before="120" w:after="120"/>
        <w:ind w:left="1434" w:hanging="725"/>
        <w:jc w:val="both"/>
        <w:rPr>
          <w:rFonts w:ascii="PT Astra Serif" w:eastAsia="Calibri" w:hAnsi="PT Astra Serif"/>
          <w:sz w:val="28"/>
          <w:szCs w:val="28"/>
        </w:rPr>
      </w:pPr>
      <w:bookmarkStart w:id="1837" w:name="heading_1269"/>
      <w:bookmarkEnd w:id="1837"/>
      <w:r w:rsidRPr="00776CA6">
        <w:rPr>
          <w:rFonts w:ascii="PT Astra Serif" w:eastAsia="Calibri" w:hAnsi="PT Astra Serif"/>
          <w:sz w:val="28"/>
          <w:szCs w:val="28"/>
        </w:rPr>
        <w:t>порядок возмещения расходов Концессионера в случае досрочного расторжения Соглашения (Компенсация при расторжении) (стать</w:t>
      </w:r>
      <w:r w:rsidR="00EF02BF" w:rsidRPr="00776CA6">
        <w:rPr>
          <w:rFonts w:ascii="PT Astra Serif" w:eastAsia="Calibri" w:hAnsi="PT Astra Serif"/>
          <w:sz w:val="28"/>
          <w:szCs w:val="28"/>
        </w:rPr>
        <w:t>я</w:t>
      </w:r>
      <w:r w:rsidRPr="00776CA6">
        <w:rPr>
          <w:rFonts w:ascii="PT Astra Serif" w:eastAsia="Calibri" w:hAnsi="PT Astra Serif"/>
          <w:sz w:val="28"/>
          <w:szCs w:val="28"/>
        </w:rPr>
        <w:t xml:space="preserve"> </w:t>
      </w:r>
      <w:r w:rsidRPr="00776CA6">
        <w:rPr>
          <w:rFonts w:ascii="PT Astra Serif" w:eastAsia="Calibri" w:hAnsi="PT Astra Serif"/>
          <w:sz w:val="28"/>
          <w:szCs w:val="28"/>
        </w:rPr>
        <w:fldChar w:fldCharType="begin"/>
      </w:r>
      <w:r w:rsidRPr="00776CA6">
        <w:rPr>
          <w:rFonts w:ascii="PT Astra Serif" w:eastAsia="Calibri" w:hAnsi="PT Astra Serif"/>
          <w:sz w:val="28"/>
          <w:szCs w:val="28"/>
        </w:rPr>
        <w:instrText xml:space="preserve"> REF _Ref13824849 \n \h </w:instrText>
      </w:r>
      <w:r w:rsidR="00607D4E" w:rsidRPr="00776CA6">
        <w:rPr>
          <w:rFonts w:ascii="PT Astra Serif" w:eastAsia="Calibri" w:hAnsi="PT Astra Serif"/>
          <w:sz w:val="28"/>
          <w:szCs w:val="28"/>
        </w:rPr>
        <w:instrText xml:space="preserve"> \* MERGEFORMAT </w:instrText>
      </w:r>
      <w:r w:rsidRPr="00776CA6">
        <w:rPr>
          <w:rFonts w:ascii="PT Astra Serif" w:eastAsia="Calibri" w:hAnsi="PT Astra Serif"/>
          <w:sz w:val="28"/>
          <w:szCs w:val="28"/>
        </w:rPr>
      </w:r>
      <w:r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4</w:t>
      </w:r>
      <w:r w:rsidRPr="00776CA6">
        <w:rPr>
          <w:rFonts w:ascii="PT Astra Serif" w:eastAsia="Calibri" w:hAnsi="PT Astra Serif"/>
          <w:sz w:val="28"/>
          <w:szCs w:val="28"/>
        </w:rPr>
        <w:fldChar w:fldCharType="end"/>
      </w:r>
      <w:r w:rsidRPr="00776CA6">
        <w:rPr>
          <w:rFonts w:ascii="PT Astra Serif" w:eastAsia="Calibri" w:hAnsi="PT Astra Serif"/>
          <w:sz w:val="28"/>
          <w:szCs w:val="28"/>
        </w:rPr>
        <w:t xml:space="preserve"> Приложения);</w:t>
      </w:r>
    </w:p>
    <w:p w14:paraId="0385CCD3" w14:textId="78FE5D66"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838" w:name="heading_1270"/>
      <w:bookmarkStart w:id="1839" w:name="heading_840"/>
      <w:bookmarkStart w:id="1840" w:name="heading_841"/>
      <w:bookmarkStart w:id="1841" w:name="_Toc14117008"/>
      <w:bookmarkStart w:id="1842" w:name="_Toc14173567"/>
      <w:bookmarkStart w:id="1843" w:name="_Toc14276736"/>
      <w:bookmarkStart w:id="1844" w:name="_Toc15646591"/>
      <w:bookmarkEnd w:id="1838"/>
      <w:bookmarkEnd w:id="1839"/>
      <w:bookmarkEnd w:id="1840"/>
      <w:r w:rsidRPr="00776CA6">
        <w:rPr>
          <w:rFonts w:ascii="PT Astra Serif" w:eastAsia="Calibri" w:hAnsi="PT Astra Serif"/>
          <w:sz w:val="28"/>
          <w:szCs w:val="28"/>
        </w:rPr>
        <w:t>Стороны настоящим подтверждают, что Компенсация при расторжении не является неустойкой и не подлежат какому-либо уменьшению, в том числе в соответствии со статьей 333 Гражданского кодекса Российской Федерации.</w:t>
      </w:r>
      <w:bookmarkEnd w:id="1841"/>
      <w:bookmarkEnd w:id="1842"/>
      <w:bookmarkEnd w:id="1843"/>
      <w:bookmarkEnd w:id="1844"/>
    </w:p>
    <w:p w14:paraId="4F6249C1" w14:textId="77777777"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845" w:name="heading_842"/>
      <w:bookmarkStart w:id="1846" w:name="heading_843"/>
      <w:bookmarkStart w:id="1847" w:name="heading_844"/>
      <w:bookmarkStart w:id="1848" w:name="_Toc15646593"/>
      <w:bookmarkStart w:id="1849" w:name="_Toc14117010"/>
      <w:bookmarkStart w:id="1850" w:name="_Toc14173569"/>
      <w:bookmarkStart w:id="1851" w:name="_Toc14276738"/>
      <w:bookmarkEnd w:id="1845"/>
      <w:bookmarkEnd w:id="1846"/>
      <w:bookmarkEnd w:id="1847"/>
      <w:r w:rsidRPr="00776CA6">
        <w:rPr>
          <w:rFonts w:ascii="PT Astra Serif" w:eastAsia="Calibri" w:hAnsi="PT Astra Serif"/>
          <w:sz w:val="28"/>
          <w:szCs w:val="28"/>
        </w:rPr>
        <w:t>В зависимости от оснований расторжения Соглашения в состав Компенсации при расторжении включаются следующие суммы:</w:t>
      </w:r>
      <w:bookmarkEnd w:id="1848"/>
    </w:p>
    <w:p w14:paraId="6F1DAD10" w14:textId="38E92C26" w:rsidR="00DF23EF" w:rsidRPr="00776CA6" w:rsidRDefault="0076043D" w:rsidP="00502DC5">
      <w:pPr>
        <w:widowControl w:val="0"/>
        <w:numPr>
          <w:ilvl w:val="0"/>
          <w:numId w:val="47"/>
        </w:numPr>
        <w:spacing w:before="120" w:after="120"/>
        <w:ind w:left="1440"/>
        <w:jc w:val="both"/>
        <w:rPr>
          <w:rFonts w:ascii="PT Astra Serif" w:eastAsia="Calibri" w:hAnsi="PT Astra Serif"/>
          <w:sz w:val="28"/>
          <w:szCs w:val="28"/>
          <w:lang w:val="en-US"/>
        </w:rPr>
      </w:pPr>
      <w:r w:rsidRPr="00776CA6">
        <w:rPr>
          <w:rFonts w:ascii="PT Astra Serif" w:eastAsia="Calibri" w:hAnsi="PT Astra Serif"/>
          <w:sz w:val="28"/>
          <w:szCs w:val="28"/>
        </w:rPr>
        <w:t>И</w:t>
      </w:r>
      <w:r w:rsidR="00DF23EF" w:rsidRPr="00776CA6">
        <w:rPr>
          <w:rFonts w:ascii="PT Astra Serif" w:eastAsia="Calibri" w:hAnsi="PT Astra Serif"/>
          <w:sz w:val="28"/>
          <w:szCs w:val="28"/>
        </w:rPr>
        <w:t>нвестици</w:t>
      </w:r>
      <w:r w:rsidR="00E24E28" w:rsidRPr="00776CA6">
        <w:rPr>
          <w:rFonts w:ascii="PT Astra Serif" w:eastAsia="Calibri" w:hAnsi="PT Astra Serif"/>
          <w:sz w:val="28"/>
          <w:szCs w:val="28"/>
        </w:rPr>
        <w:t>и</w:t>
      </w:r>
      <w:r w:rsidRPr="00776CA6">
        <w:rPr>
          <w:rFonts w:ascii="PT Astra Serif" w:eastAsia="Calibri" w:hAnsi="PT Astra Serif"/>
          <w:sz w:val="28"/>
          <w:szCs w:val="28"/>
        </w:rPr>
        <w:t xml:space="preserve"> Концессионера</w:t>
      </w:r>
      <w:r w:rsidR="00DF23EF" w:rsidRPr="00776CA6">
        <w:rPr>
          <w:rFonts w:ascii="PT Astra Serif" w:eastAsia="Calibri" w:hAnsi="PT Astra Serif"/>
          <w:sz w:val="28"/>
          <w:szCs w:val="28"/>
        </w:rPr>
        <w:t>;</w:t>
      </w:r>
    </w:p>
    <w:p w14:paraId="6D23F906" w14:textId="54D10D18" w:rsidR="001D3551" w:rsidRPr="00776CA6" w:rsidRDefault="00871393" w:rsidP="00502DC5">
      <w:pPr>
        <w:widowControl w:val="0"/>
        <w:numPr>
          <w:ilvl w:val="0"/>
          <w:numId w:val="47"/>
        </w:numPr>
        <w:spacing w:before="120" w:after="120"/>
        <w:ind w:left="1440"/>
        <w:jc w:val="both"/>
        <w:rPr>
          <w:rFonts w:ascii="PT Astra Serif" w:eastAsia="Calibri" w:hAnsi="PT Astra Serif"/>
          <w:sz w:val="28"/>
          <w:szCs w:val="28"/>
          <w:lang w:val="en-US"/>
        </w:rPr>
      </w:pPr>
      <w:r w:rsidRPr="00776CA6">
        <w:rPr>
          <w:rFonts w:ascii="PT Astra Serif" w:eastAsia="Calibri" w:hAnsi="PT Astra Serif"/>
          <w:sz w:val="28"/>
          <w:szCs w:val="28"/>
        </w:rPr>
        <w:t>сумма в составе Компенсации при расторжении, рассчитываемая в случаях и порядке, предусмотренных настоящим Приложением к Соглашению («</w:t>
      </w:r>
      <w:r w:rsidR="001D3551" w:rsidRPr="00776CA6">
        <w:rPr>
          <w:rFonts w:ascii="PT Astra Serif" w:eastAsia="Calibri" w:hAnsi="PT Astra Serif"/>
          <w:b/>
          <w:bCs/>
          <w:sz w:val="28"/>
          <w:szCs w:val="28"/>
          <w:lang w:val="en-US"/>
        </w:rPr>
        <w:t>Расходы на прекращение Соглашения</w:t>
      </w:r>
      <w:r w:rsidRPr="00776CA6">
        <w:rPr>
          <w:rFonts w:ascii="PT Astra Serif" w:eastAsia="Calibri" w:hAnsi="PT Astra Serif"/>
          <w:sz w:val="28"/>
          <w:szCs w:val="28"/>
        </w:rPr>
        <w:t>»)</w:t>
      </w:r>
      <w:r w:rsidR="001D3551" w:rsidRPr="00776CA6">
        <w:rPr>
          <w:rFonts w:ascii="PT Astra Serif" w:eastAsia="Calibri" w:hAnsi="PT Astra Serif"/>
          <w:sz w:val="28"/>
          <w:szCs w:val="28"/>
          <w:lang w:val="en-US"/>
        </w:rPr>
        <w:t>.</w:t>
      </w:r>
    </w:p>
    <w:p w14:paraId="580EC036" w14:textId="3B9D4269" w:rsidR="002176E9" w:rsidRPr="00776CA6" w:rsidRDefault="002176E9" w:rsidP="00502DC5">
      <w:pPr>
        <w:pStyle w:val="affffffd"/>
        <w:widowControl w:val="0"/>
        <w:numPr>
          <w:ilvl w:val="1"/>
          <w:numId w:val="58"/>
        </w:numPr>
        <w:spacing w:before="120" w:after="120"/>
        <w:ind w:left="851" w:hanging="851"/>
        <w:jc w:val="both"/>
        <w:rPr>
          <w:rFonts w:ascii="PT Astra Serif" w:eastAsia="Calibri" w:hAnsi="PT Astra Serif"/>
          <w:sz w:val="28"/>
          <w:szCs w:val="28"/>
        </w:rPr>
      </w:pPr>
      <w:r w:rsidRPr="00776CA6">
        <w:rPr>
          <w:rFonts w:ascii="PT Astra Serif" w:eastAsia="Calibri" w:hAnsi="PT Astra Serif"/>
          <w:sz w:val="28"/>
          <w:szCs w:val="28"/>
        </w:rPr>
        <w:t>Во избежание сомнений вне зависимости от оснований прекращения Соглашения Компенсация при расторжении Концессионеру не выплачивается с [</w:t>
      </w:r>
      <w:r w:rsidRPr="00776CA6">
        <w:rPr>
          <w:rFonts w:ascii="PT Astra Serif" w:eastAsia="Calibri" w:hAnsi="PT Astra Serif"/>
          <w:sz w:val="28"/>
          <w:szCs w:val="28"/>
          <w:highlight w:val="lightGray"/>
        </w:rPr>
        <w:sym w:font="Symbol" w:char="F0B7"/>
      </w:r>
      <w:r w:rsidRPr="00776CA6">
        <w:rPr>
          <w:rFonts w:ascii="PT Astra Serif" w:eastAsia="Calibri" w:hAnsi="PT Astra Serif"/>
          <w:sz w:val="28"/>
          <w:szCs w:val="28"/>
        </w:rPr>
        <w:t>]-ого месяца (включительно) с момента заключения Соглашения, начиная с которого размер дохода от деятельности Концессионера превысил размер Инвестиций и расходов Концессионера, связанных с Эксплуатацией Объекта Соглашения.</w:t>
      </w:r>
    </w:p>
    <w:p w14:paraId="72F02ABB" w14:textId="77777777" w:rsidR="002176E9" w:rsidRPr="00776CA6" w:rsidRDefault="002176E9" w:rsidP="00F16F3A">
      <w:pPr>
        <w:widowControl w:val="0"/>
        <w:spacing w:before="120" w:after="120"/>
        <w:ind w:left="1080"/>
        <w:jc w:val="both"/>
        <w:rPr>
          <w:rFonts w:ascii="PT Astra Serif" w:eastAsia="Calibri" w:hAnsi="PT Astra Serif"/>
          <w:sz w:val="28"/>
          <w:szCs w:val="28"/>
        </w:rPr>
      </w:pPr>
    </w:p>
    <w:p w14:paraId="03ECEC8C" w14:textId="4C26F2C9" w:rsidR="001D3551" w:rsidRPr="00776CA6" w:rsidRDefault="001D3551" w:rsidP="00502DC5">
      <w:pPr>
        <w:widowControl w:val="0"/>
        <w:numPr>
          <w:ilvl w:val="0"/>
          <w:numId w:val="58"/>
        </w:numPr>
        <w:tabs>
          <w:tab w:val="left" w:pos="709"/>
          <w:tab w:val="left" w:pos="10206"/>
        </w:tabs>
        <w:spacing w:before="120" w:after="120"/>
        <w:ind w:hanging="720"/>
        <w:jc w:val="both"/>
        <w:outlineLvl w:val="1"/>
        <w:rPr>
          <w:rFonts w:ascii="PT Astra Serif" w:eastAsia="Calibri" w:hAnsi="PT Astra Serif"/>
          <w:b/>
          <w:bCs/>
          <w:sz w:val="28"/>
          <w:szCs w:val="28"/>
        </w:rPr>
      </w:pPr>
      <w:bookmarkStart w:id="1852" w:name="heading_845"/>
      <w:bookmarkStart w:id="1853" w:name="_Ref13824814"/>
      <w:bookmarkStart w:id="1854" w:name="_Toc14117011"/>
      <w:bookmarkStart w:id="1855" w:name="_Toc14173570"/>
      <w:bookmarkStart w:id="1856" w:name="_Toc14276739"/>
      <w:bookmarkStart w:id="1857" w:name="_Toc15646595"/>
      <w:bookmarkEnd w:id="1849"/>
      <w:bookmarkEnd w:id="1850"/>
      <w:bookmarkEnd w:id="1851"/>
      <w:bookmarkEnd w:id="1852"/>
      <w:r w:rsidRPr="00776CA6">
        <w:rPr>
          <w:rFonts w:ascii="PT Astra Serif" w:eastAsia="Calibri" w:hAnsi="PT Astra Serif"/>
          <w:b/>
          <w:bCs/>
          <w:sz w:val="28"/>
          <w:szCs w:val="28"/>
        </w:rPr>
        <w:t>Размер Компенсации при расторжении</w:t>
      </w:r>
      <w:bookmarkEnd w:id="1853"/>
      <w:bookmarkEnd w:id="1854"/>
      <w:bookmarkEnd w:id="1855"/>
      <w:bookmarkEnd w:id="1856"/>
      <w:bookmarkEnd w:id="1857"/>
    </w:p>
    <w:p w14:paraId="333B5A87" w14:textId="62CE174E"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858" w:name="heading_846"/>
      <w:bookmarkStart w:id="1859" w:name="_Toc14117012"/>
      <w:bookmarkStart w:id="1860" w:name="_Toc14173571"/>
      <w:bookmarkStart w:id="1861" w:name="_Toc14276740"/>
      <w:bookmarkStart w:id="1862" w:name="_Toc15646596"/>
      <w:bookmarkEnd w:id="1858"/>
      <w:r w:rsidRPr="00776CA6">
        <w:rPr>
          <w:rFonts w:ascii="PT Astra Serif" w:eastAsia="Calibri" w:hAnsi="PT Astra Serif"/>
          <w:sz w:val="28"/>
          <w:szCs w:val="28"/>
        </w:rPr>
        <w:t>В случае досрочного прекращения Соглашения в связи с существенным нарушением Концессионером обязательств по Соглашению Концессионеру</w:t>
      </w:r>
      <w:r w:rsidR="00D37780" w:rsidRPr="00776CA6">
        <w:rPr>
          <w:rFonts w:ascii="PT Astra Serif" w:eastAsia="Calibri" w:hAnsi="PT Astra Serif"/>
          <w:sz w:val="28"/>
          <w:szCs w:val="28"/>
        </w:rPr>
        <w:t xml:space="preserve"> не </w:t>
      </w:r>
      <w:r w:rsidRPr="00776CA6">
        <w:rPr>
          <w:rFonts w:ascii="PT Astra Serif" w:eastAsia="Calibri" w:hAnsi="PT Astra Serif"/>
          <w:sz w:val="28"/>
          <w:szCs w:val="28"/>
        </w:rPr>
        <w:t>выплачивается Компенсация при расторжении.</w:t>
      </w:r>
      <w:bookmarkEnd w:id="1859"/>
      <w:bookmarkEnd w:id="1860"/>
      <w:bookmarkEnd w:id="1861"/>
      <w:bookmarkEnd w:id="1862"/>
      <w:r w:rsidRPr="00776CA6">
        <w:rPr>
          <w:rFonts w:ascii="PT Astra Serif" w:eastAsia="Calibri" w:hAnsi="PT Astra Serif"/>
          <w:sz w:val="28"/>
          <w:szCs w:val="28"/>
        </w:rPr>
        <w:t> </w:t>
      </w:r>
    </w:p>
    <w:p w14:paraId="070CB235" w14:textId="29288141"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863" w:name="heading_847"/>
      <w:bookmarkStart w:id="1864" w:name="_Toc14117013"/>
      <w:bookmarkStart w:id="1865" w:name="_Toc14173572"/>
      <w:bookmarkStart w:id="1866" w:name="_Toc14276741"/>
      <w:bookmarkStart w:id="1867" w:name="_Toc15646597"/>
      <w:bookmarkEnd w:id="1863"/>
      <w:r w:rsidRPr="00776CA6">
        <w:rPr>
          <w:rFonts w:ascii="PT Astra Serif" w:eastAsia="Calibri" w:hAnsi="PT Astra Serif"/>
          <w:sz w:val="28"/>
          <w:szCs w:val="28"/>
        </w:rPr>
        <w:t>В случае досрочного прекращения Соглашения в связи с существенным нарушением Концедентом обязательств по Соглашению, а также в связи с наступлением</w:t>
      </w:r>
      <w:r w:rsidR="00B13676" w:rsidRPr="00776CA6">
        <w:rPr>
          <w:rFonts w:ascii="PT Astra Serif" w:eastAsia="Calibri" w:hAnsi="PT Astra Serif"/>
          <w:sz w:val="28"/>
          <w:szCs w:val="28"/>
        </w:rPr>
        <w:t xml:space="preserve"> </w:t>
      </w:r>
      <w:r w:rsidR="00AD60A8" w:rsidRPr="00776CA6">
        <w:rPr>
          <w:rFonts w:ascii="PT Astra Serif" w:eastAsia="Calibri" w:hAnsi="PT Astra Serif"/>
          <w:sz w:val="28"/>
          <w:szCs w:val="28"/>
        </w:rPr>
        <w:t>о</w:t>
      </w:r>
      <w:r w:rsidR="00B13676" w:rsidRPr="00776CA6">
        <w:rPr>
          <w:rFonts w:ascii="PT Astra Serif" w:eastAsia="Calibri" w:hAnsi="PT Astra Serif"/>
          <w:sz w:val="28"/>
          <w:szCs w:val="28"/>
        </w:rPr>
        <w:t>бстоятельств непреодолимой силы,</w:t>
      </w:r>
      <w:r w:rsidRPr="00776CA6">
        <w:rPr>
          <w:rFonts w:ascii="PT Astra Serif" w:eastAsia="Calibri" w:hAnsi="PT Astra Serif"/>
          <w:sz w:val="28"/>
          <w:szCs w:val="28"/>
        </w:rPr>
        <w:t xml:space="preserve"> Особых обстоятельств Концессионеру выплачивается Компенсация при расторжении в размере </w:t>
      </w:r>
      <w:r w:rsidR="0076043D" w:rsidRPr="00776CA6">
        <w:rPr>
          <w:rFonts w:ascii="PT Astra Serif" w:eastAsia="Calibri" w:hAnsi="PT Astra Serif"/>
          <w:sz w:val="28"/>
          <w:szCs w:val="28"/>
        </w:rPr>
        <w:t>И</w:t>
      </w:r>
      <w:r w:rsidR="00E24E28" w:rsidRPr="00776CA6">
        <w:rPr>
          <w:rFonts w:ascii="PT Astra Serif" w:eastAsia="Calibri" w:hAnsi="PT Astra Serif"/>
          <w:sz w:val="28"/>
          <w:szCs w:val="28"/>
        </w:rPr>
        <w:t>нвестиций Концессионера</w:t>
      </w:r>
      <w:r w:rsidRPr="00776CA6">
        <w:rPr>
          <w:rFonts w:ascii="PT Astra Serif" w:eastAsia="Calibri" w:hAnsi="PT Astra Serif"/>
          <w:sz w:val="28"/>
          <w:szCs w:val="28"/>
        </w:rPr>
        <w:t>, Расходов на прекращение.</w:t>
      </w:r>
      <w:bookmarkEnd w:id="1864"/>
      <w:bookmarkEnd w:id="1865"/>
      <w:bookmarkEnd w:id="1866"/>
      <w:bookmarkEnd w:id="1867"/>
    </w:p>
    <w:p w14:paraId="3665647F" w14:textId="7C32EBE0"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868" w:name="heading_848"/>
      <w:bookmarkStart w:id="1869" w:name="heading_849"/>
      <w:bookmarkStart w:id="1870" w:name="_Toc14117015"/>
      <w:bookmarkStart w:id="1871" w:name="_Toc14173574"/>
      <w:bookmarkStart w:id="1872" w:name="_Toc14276743"/>
      <w:bookmarkStart w:id="1873" w:name="_Toc15646599"/>
      <w:bookmarkEnd w:id="1868"/>
      <w:bookmarkEnd w:id="1869"/>
      <w:r w:rsidRPr="00776CA6">
        <w:rPr>
          <w:rFonts w:ascii="PT Astra Serif" w:eastAsia="Calibri" w:hAnsi="PT Astra Serif"/>
          <w:sz w:val="28"/>
          <w:szCs w:val="28"/>
        </w:rPr>
        <w:t xml:space="preserve">В случае досрочного прекращения Соглашения по соглашению Сторон сумма </w:t>
      </w:r>
      <w:r w:rsidRPr="00776CA6">
        <w:rPr>
          <w:rFonts w:ascii="PT Astra Serif" w:eastAsia="Calibri" w:hAnsi="PT Astra Serif"/>
          <w:sz w:val="28"/>
          <w:szCs w:val="28"/>
        </w:rPr>
        <w:lastRenderedPageBreak/>
        <w:t>Компенсации при расторжении определяется соглашением Сторон о прекращении Соглашения. При наличии Спора о сумме Компенсации при расторжении соглашение Сторон о прекращении Соглашения считается незаключенным.</w:t>
      </w:r>
      <w:bookmarkEnd w:id="1870"/>
      <w:bookmarkEnd w:id="1871"/>
      <w:bookmarkEnd w:id="1872"/>
      <w:bookmarkEnd w:id="1873"/>
    </w:p>
    <w:p w14:paraId="6ACD360C" w14:textId="77777777" w:rsidR="001D3551" w:rsidRPr="00776CA6" w:rsidRDefault="001D3551" w:rsidP="00502DC5">
      <w:pPr>
        <w:widowControl w:val="0"/>
        <w:numPr>
          <w:ilvl w:val="0"/>
          <w:numId w:val="58"/>
        </w:numPr>
        <w:tabs>
          <w:tab w:val="left" w:pos="709"/>
          <w:tab w:val="left" w:pos="10206"/>
        </w:tabs>
        <w:spacing w:before="120" w:after="120"/>
        <w:ind w:hanging="720"/>
        <w:jc w:val="both"/>
        <w:outlineLvl w:val="1"/>
        <w:rPr>
          <w:rFonts w:ascii="PT Astra Serif" w:eastAsia="Calibri" w:hAnsi="PT Astra Serif"/>
          <w:b/>
          <w:bCs/>
          <w:sz w:val="28"/>
          <w:szCs w:val="28"/>
        </w:rPr>
      </w:pPr>
      <w:bookmarkStart w:id="1874" w:name="heading_850"/>
      <w:bookmarkStart w:id="1875" w:name="_Ref13824828"/>
      <w:bookmarkStart w:id="1876" w:name="_Toc14117016"/>
      <w:bookmarkStart w:id="1877" w:name="_Toc14173575"/>
      <w:bookmarkStart w:id="1878" w:name="_Toc14276744"/>
      <w:bookmarkStart w:id="1879" w:name="_Toc15646600"/>
      <w:bookmarkEnd w:id="1874"/>
      <w:r w:rsidRPr="00776CA6">
        <w:rPr>
          <w:rFonts w:ascii="PT Astra Serif" w:eastAsia="Calibri" w:hAnsi="PT Astra Serif"/>
          <w:b/>
          <w:bCs/>
          <w:sz w:val="28"/>
          <w:szCs w:val="28"/>
        </w:rPr>
        <w:t>Порядок определения сумм в составе Компенсации при расторжении</w:t>
      </w:r>
      <w:bookmarkEnd w:id="1875"/>
      <w:bookmarkEnd w:id="1876"/>
      <w:bookmarkEnd w:id="1877"/>
      <w:bookmarkEnd w:id="1878"/>
      <w:bookmarkEnd w:id="1879"/>
    </w:p>
    <w:p w14:paraId="08E77B6D" w14:textId="1EBC0AFC"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880" w:name="heading_851"/>
      <w:bookmarkStart w:id="1881" w:name="heading_852"/>
      <w:bookmarkStart w:id="1882" w:name="_Toc14117018"/>
      <w:bookmarkStart w:id="1883" w:name="_Toc14173577"/>
      <w:bookmarkStart w:id="1884" w:name="_Toc14276746"/>
      <w:bookmarkStart w:id="1885" w:name="_Toc15646602"/>
      <w:bookmarkEnd w:id="1880"/>
      <w:bookmarkEnd w:id="1881"/>
      <w:r w:rsidRPr="00776CA6">
        <w:rPr>
          <w:rFonts w:ascii="PT Astra Serif" w:eastAsia="Calibri" w:hAnsi="PT Astra Serif"/>
          <w:sz w:val="28"/>
          <w:szCs w:val="28"/>
        </w:rPr>
        <w:t>В целях расчета суммы Компенсации при расторжении</w:t>
      </w:r>
      <w:r w:rsidR="00EE764B" w:rsidRPr="00776CA6">
        <w:rPr>
          <w:rFonts w:ascii="PT Astra Serif" w:eastAsia="Calibri" w:hAnsi="PT Astra Serif"/>
          <w:sz w:val="28"/>
          <w:szCs w:val="28"/>
        </w:rPr>
        <w:t xml:space="preserve"> размер</w:t>
      </w:r>
      <w:r w:rsidRPr="00776CA6">
        <w:rPr>
          <w:rFonts w:ascii="PT Astra Serif" w:eastAsia="Calibri" w:hAnsi="PT Astra Serif"/>
          <w:sz w:val="28"/>
          <w:szCs w:val="28"/>
        </w:rPr>
        <w:t xml:space="preserve"> </w:t>
      </w:r>
      <w:r w:rsidR="00C616B7" w:rsidRPr="00776CA6">
        <w:rPr>
          <w:rFonts w:ascii="PT Astra Serif" w:eastAsia="Calibri" w:hAnsi="PT Astra Serif"/>
          <w:sz w:val="28"/>
          <w:szCs w:val="28"/>
        </w:rPr>
        <w:t>Инвестиций Концессионера</w:t>
      </w:r>
      <w:r w:rsidRPr="00776CA6">
        <w:rPr>
          <w:rFonts w:ascii="PT Astra Serif" w:eastAsia="Calibri" w:hAnsi="PT Astra Serif"/>
          <w:sz w:val="28"/>
          <w:szCs w:val="28"/>
        </w:rPr>
        <w:t xml:space="preserve"> рассчитывается на основе</w:t>
      </w:r>
      <w:r w:rsidR="00EE764B" w:rsidRPr="00776CA6">
        <w:rPr>
          <w:rFonts w:ascii="PT Astra Serif" w:eastAsia="Calibri" w:hAnsi="PT Astra Serif"/>
          <w:sz w:val="28"/>
          <w:szCs w:val="28"/>
        </w:rPr>
        <w:t xml:space="preserve"> </w:t>
      </w:r>
      <w:bookmarkEnd w:id="1882"/>
      <w:bookmarkEnd w:id="1883"/>
      <w:bookmarkEnd w:id="1884"/>
      <w:bookmarkEnd w:id="1885"/>
      <w:r w:rsidR="0099417B" w:rsidRPr="00776CA6">
        <w:rPr>
          <w:rFonts w:ascii="PT Astra Serif" w:eastAsia="Calibri" w:hAnsi="PT Astra Serif"/>
          <w:sz w:val="28"/>
          <w:szCs w:val="28"/>
        </w:rPr>
        <w:t xml:space="preserve">первичных учетных документов, подтверждающих стоимость материалов и оборудования, включая товарные и транспортные накладные, актов приемки и актов стоимости по договорам, </w:t>
      </w:r>
      <w:r w:rsidR="0099417B" w:rsidRPr="00776CA6">
        <w:rPr>
          <w:rFonts w:ascii="PT Astra Serif" w:hAnsi="PT Astra Serif"/>
          <w:sz w:val="28"/>
          <w:szCs w:val="28"/>
        </w:rPr>
        <w:t>платежных документов, подтверждающих предоставление Концессионером авансов в соответствии с условиями таких договоров,</w:t>
      </w:r>
      <w:r w:rsidR="0099417B" w:rsidRPr="00776CA6">
        <w:rPr>
          <w:rFonts w:ascii="PT Astra Serif" w:eastAsia="Calibri" w:hAnsi="PT Astra Serif"/>
          <w:sz w:val="28"/>
          <w:szCs w:val="28"/>
        </w:rPr>
        <w:t xml:space="preserve"> заключенных Концессионером в целях Создания</w:t>
      </w:r>
      <w:r w:rsidR="00F242DD" w:rsidRPr="00776CA6">
        <w:rPr>
          <w:rFonts w:ascii="PT Astra Serif" w:eastAsia="Calibri" w:hAnsi="PT Astra Serif"/>
          <w:sz w:val="28"/>
          <w:szCs w:val="28"/>
        </w:rPr>
        <w:t xml:space="preserve"> Объекта Соглашения</w:t>
      </w:r>
      <w:r w:rsidR="0099417B" w:rsidRPr="00776CA6">
        <w:rPr>
          <w:rFonts w:ascii="PT Astra Serif" w:eastAsia="Calibri" w:hAnsi="PT Astra Serif"/>
          <w:sz w:val="28"/>
          <w:szCs w:val="28"/>
        </w:rPr>
        <w:t>, и иных документов,</w:t>
      </w:r>
      <w:r w:rsidR="00EE764B" w:rsidRPr="00776CA6">
        <w:rPr>
          <w:rFonts w:ascii="PT Astra Serif" w:eastAsia="Calibri" w:hAnsi="PT Astra Serif"/>
          <w:sz w:val="28"/>
          <w:szCs w:val="28"/>
        </w:rPr>
        <w:t xml:space="preserve"> </w:t>
      </w:r>
      <w:r w:rsidRPr="00776CA6">
        <w:rPr>
          <w:rFonts w:ascii="PT Astra Serif" w:eastAsia="Calibri" w:hAnsi="PT Astra Serif"/>
          <w:sz w:val="28"/>
          <w:szCs w:val="28"/>
        </w:rPr>
        <w:t>при условии, что</w:t>
      </w:r>
      <w:r w:rsidR="0057160E" w:rsidRPr="00776CA6">
        <w:rPr>
          <w:rFonts w:ascii="PT Astra Serif" w:eastAsia="Calibri" w:hAnsi="PT Astra Serif"/>
          <w:sz w:val="28"/>
          <w:szCs w:val="28"/>
        </w:rPr>
        <w:t xml:space="preserve"> </w:t>
      </w:r>
      <w:r w:rsidR="00C16224" w:rsidRPr="00776CA6">
        <w:rPr>
          <w:rFonts w:ascii="PT Astra Serif" w:eastAsia="Calibri" w:hAnsi="PT Astra Serif"/>
          <w:sz w:val="28"/>
          <w:szCs w:val="28"/>
        </w:rPr>
        <w:t>И</w:t>
      </w:r>
      <w:r w:rsidRPr="00776CA6">
        <w:rPr>
          <w:rFonts w:ascii="PT Astra Serif" w:eastAsia="Calibri" w:hAnsi="PT Astra Serif"/>
          <w:sz w:val="28"/>
          <w:szCs w:val="28"/>
        </w:rPr>
        <w:t>нвестиции</w:t>
      </w:r>
      <w:r w:rsidR="00C16224" w:rsidRPr="00776CA6">
        <w:rPr>
          <w:rFonts w:ascii="PT Astra Serif" w:eastAsia="Calibri" w:hAnsi="PT Astra Serif"/>
          <w:sz w:val="28"/>
          <w:szCs w:val="28"/>
        </w:rPr>
        <w:t xml:space="preserve"> Концессионера</w:t>
      </w:r>
      <w:r w:rsidRPr="00776CA6">
        <w:rPr>
          <w:rFonts w:ascii="PT Astra Serif" w:eastAsia="Calibri" w:hAnsi="PT Astra Serif"/>
          <w:sz w:val="28"/>
          <w:szCs w:val="28"/>
        </w:rPr>
        <w:t xml:space="preserve"> были направлены на цели, связанные с </w:t>
      </w:r>
      <w:r w:rsidR="00B13676" w:rsidRPr="00776CA6">
        <w:rPr>
          <w:rFonts w:ascii="PT Astra Serif" w:eastAsia="Calibri" w:hAnsi="PT Astra Serif"/>
          <w:sz w:val="28"/>
          <w:szCs w:val="28"/>
        </w:rPr>
        <w:t>Создани</w:t>
      </w:r>
      <w:r w:rsidR="00F242DD" w:rsidRPr="00776CA6">
        <w:rPr>
          <w:rFonts w:ascii="PT Astra Serif" w:eastAsia="Calibri" w:hAnsi="PT Astra Serif"/>
          <w:sz w:val="28"/>
          <w:szCs w:val="28"/>
        </w:rPr>
        <w:t>ем Объекта Соглашения.</w:t>
      </w:r>
    </w:p>
    <w:p w14:paraId="2EFE15BA" w14:textId="602C3B41" w:rsidR="00163B59" w:rsidRPr="00776CA6" w:rsidRDefault="00163B59" w:rsidP="00F16F3A">
      <w:pPr>
        <w:widowControl w:val="0"/>
        <w:tabs>
          <w:tab w:val="left" w:pos="709"/>
          <w:tab w:val="left" w:pos="10206"/>
        </w:tabs>
        <w:spacing w:before="120" w:after="120"/>
        <w:ind w:left="709"/>
        <w:jc w:val="both"/>
        <w:outlineLvl w:val="1"/>
        <w:rPr>
          <w:rFonts w:ascii="PT Astra Serif" w:eastAsia="Calibri" w:hAnsi="PT Astra Serif"/>
          <w:sz w:val="28"/>
          <w:szCs w:val="28"/>
        </w:rPr>
      </w:pPr>
      <w:r w:rsidRPr="00776CA6">
        <w:rPr>
          <w:rFonts w:ascii="PT Astra Serif" w:eastAsia="Calibri" w:hAnsi="PT Astra Serif"/>
          <w:sz w:val="28"/>
          <w:szCs w:val="28"/>
        </w:rPr>
        <w:t xml:space="preserve">Во избежание сомнений в целях расчета суммы Компенсации при расторжении размер Инвестиций Концессионера не может превышать ориентировочный размер Инвестиций Концессионера, предусмотренный пунктом </w:t>
      </w:r>
      <w:r w:rsidRPr="00776CA6">
        <w:rPr>
          <w:rFonts w:ascii="PT Astra Serif" w:eastAsia="Calibri" w:hAnsi="PT Astra Serif"/>
          <w:sz w:val="28"/>
          <w:szCs w:val="28"/>
        </w:rPr>
        <w:fldChar w:fldCharType="begin"/>
      </w:r>
      <w:r w:rsidRPr="00776CA6">
        <w:rPr>
          <w:rFonts w:ascii="PT Astra Serif" w:eastAsia="Calibri" w:hAnsi="PT Astra Serif"/>
          <w:sz w:val="28"/>
          <w:szCs w:val="28"/>
        </w:rPr>
        <w:instrText xml:space="preserve"> REF _Ref91588859 \r \h </w:instrText>
      </w:r>
      <w:r w:rsidRPr="00776CA6">
        <w:rPr>
          <w:rFonts w:ascii="PT Astra Serif" w:eastAsia="Calibri" w:hAnsi="PT Astra Serif"/>
          <w:sz w:val="28"/>
          <w:szCs w:val="28"/>
        </w:rPr>
      </w:r>
      <w:r w:rsidR="00776CA6" w:rsidRPr="00776CA6">
        <w:rPr>
          <w:rFonts w:ascii="PT Astra Serif" w:eastAsia="Calibri" w:hAnsi="PT Astra Serif"/>
          <w:sz w:val="28"/>
          <w:szCs w:val="28"/>
        </w:rPr>
        <w:instrText xml:space="preserve"> \* MERGEFORMAT </w:instrText>
      </w:r>
      <w:r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27.1</w:t>
      </w:r>
      <w:r w:rsidRPr="00776CA6">
        <w:rPr>
          <w:rFonts w:ascii="PT Astra Serif" w:eastAsia="Calibri" w:hAnsi="PT Astra Serif"/>
          <w:sz w:val="28"/>
          <w:szCs w:val="28"/>
        </w:rPr>
        <w:fldChar w:fldCharType="end"/>
      </w:r>
      <w:r w:rsidRPr="00776CA6">
        <w:rPr>
          <w:rFonts w:ascii="PT Astra Serif" w:eastAsia="Calibri" w:hAnsi="PT Astra Serif"/>
          <w:sz w:val="28"/>
          <w:szCs w:val="28"/>
        </w:rPr>
        <w:t xml:space="preserve"> Соглашения.</w:t>
      </w:r>
    </w:p>
    <w:p w14:paraId="3376B5FA" w14:textId="77777777"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886" w:name="heading_853"/>
      <w:bookmarkStart w:id="1887" w:name="_Ref13825357"/>
      <w:bookmarkStart w:id="1888" w:name="_Toc14117019"/>
      <w:bookmarkStart w:id="1889" w:name="_Toc14173578"/>
      <w:bookmarkStart w:id="1890" w:name="_Toc14276747"/>
      <w:bookmarkStart w:id="1891" w:name="_Toc15646603"/>
      <w:bookmarkEnd w:id="1886"/>
      <w:r w:rsidRPr="00776CA6">
        <w:rPr>
          <w:rFonts w:ascii="PT Astra Serif" w:eastAsia="Calibri" w:hAnsi="PT Astra Serif"/>
          <w:sz w:val="28"/>
          <w:szCs w:val="28"/>
        </w:rPr>
        <w:t>Расходы на прекращение могут включать:</w:t>
      </w:r>
      <w:bookmarkEnd w:id="1887"/>
      <w:bookmarkEnd w:id="1888"/>
      <w:bookmarkEnd w:id="1889"/>
      <w:bookmarkEnd w:id="1890"/>
      <w:bookmarkEnd w:id="1891"/>
    </w:p>
    <w:p w14:paraId="6C300631" w14:textId="3A001852" w:rsidR="001D3551" w:rsidRPr="00776CA6" w:rsidRDefault="001D3551" w:rsidP="00502DC5">
      <w:pPr>
        <w:widowControl w:val="0"/>
        <w:numPr>
          <w:ilvl w:val="0"/>
          <w:numId w:val="60"/>
        </w:numPr>
        <w:spacing w:before="120" w:after="120"/>
        <w:ind w:left="1434" w:hanging="725"/>
        <w:jc w:val="both"/>
        <w:rPr>
          <w:rFonts w:ascii="PT Astra Serif" w:eastAsia="Calibri" w:hAnsi="PT Astra Serif"/>
          <w:sz w:val="28"/>
          <w:szCs w:val="28"/>
        </w:rPr>
      </w:pPr>
      <w:bookmarkStart w:id="1892" w:name="_Ref13825355"/>
      <w:r w:rsidRPr="00776CA6">
        <w:rPr>
          <w:rFonts w:ascii="PT Astra Serif" w:eastAsia="Calibri" w:hAnsi="PT Astra Serif"/>
          <w:sz w:val="28"/>
          <w:szCs w:val="28"/>
        </w:rPr>
        <w:t>расходы Концессионера, возникающие в связи с необходимостью оплаты товаров, работ или услуг третьих лиц, которых Концессионер имеет право привлечь для исполнения своих обязательств по Соглашению, выполненных (поставленных), но не оплаченных на Дату прекращения Соглашения в той части, в которой такие суммы не покрываются выплаченными ранее авансами, при условии, что размер такой оплаты не может превышать общую сумму оплаты товаров, работ, услуг (включая НДС</w:t>
      </w:r>
      <w:r w:rsidR="00EB53EA" w:rsidRPr="00776CA6">
        <w:rPr>
          <w:rFonts w:ascii="PT Astra Serif" w:eastAsia="Calibri" w:hAnsi="PT Astra Serif"/>
          <w:sz w:val="28"/>
          <w:szCs w:val="28"/>
        </w:rPr>
        <w:t>) по соответствующим договорам</w:t>
      </w:r>
      <w:r w:rsidRPr="00776CA6">
        <w:rPr>
          <w:rFonts w:ascii="PT Astra Serif" w:eastAsia="Calibri" w:hAnsi="PT Astra Serif"/>
          <w:sz w:val="28"/>
          <w:szCs w:val="28"/>
        </w:rPr>
        <w:t>;</w:t>
      </w:r>
      <w:bookmarkEnd w:id="1892"/>
    </w:p>
    <w:p w14:paraId="096A85DB" w14:textId="77777777" w:rsidR="001D3551" w:rsidRPr="00776CA6" w:rsidRDefault="001D3551" w:rsidP="00502DC5">
      <w:pPr>
        <w:widowControl w:val="0"/>
        <w:numPr>
          <w:ilvl w:val="0"/>
          <w:numId w:val="60"/>
        </w:numPr>
        <w:spacing w:before="120" w:after="120"/>
        <w:ind w:left="1434" w:hanging="725"/>
        <w:jc w:val="both"/>
        <w:rPr>
          <w:rFonts w:ascii="PT Astra Serif" w:eastAsia="Calibri" w:hAnsi="PT Astra Serif"/>
          <w:sz w:val="28"/>
          <w:szCs w:val="28"/>
        </w:rPr>
      </w:pPr>
      <w:r w:rsidRPr="00776CA6">
        <w:rPr>
          <w:rFonts w:ascii="PT Astra Serif" w:eastAsia="Calibri" w:hAnsi="PT Astra Serif"/>
          <w:sz w:val="28"/>
          <w:szCs w:val="28"/>
        </w:rPr>
        <w:t>любые суммы (включая штрафы, неустойки, возмещение убытков), подлежащие уплате третьим лицам в связи с досрочным прекращением договоров с такими третьими лицами, заключенных в целях исполнения обязательств Концессионера по Соглашению;</w:t>
      </w:r>
    </w:p>
    <w:p w14:paraId="029B8CC1" w14:textId="77777777" w:rsidR="001D3551" w:rsidRPr="00776CA6" w:rsidRDefault="001D3551" w:rsidP="00502DC5">
      <w:pPr>
        <w:widowControl w:val="0"/>
        <w:numPr>
          <w:ilvl w:val="0"/>
          <w:numId w:val="60"/>
        </w:numPr>
        <w:spacing w:before="120" w:after="120"/>
        <w:ind w:left="1434" w:hanging="725"/>
        <w:jc w:val="both"/>
        <w:rPr>
          <w:rFonts w:ascii="PT Astra Serif" w:eastAsia="Calibri" w:hAnsi="PT Astra Serif"/>
          <w:sz w:val="28"/>
          <w:szCs w:val="28"/>
        </w:rPr>
      </w:pPr>
      <w:r w:rsidRPr="00776CA6">
        <w:rPr>
          <w:rFonts w:ascii="PT Astra Serif" w:eastAsia="Calibri" w:hAnsi="PT Astra Serif"/>
          <w:sz w:val="28"/>
          <w:szCs w:val="28"/>
        </w:rPr>
        <w:t>выходные пособия и иные платежи работникам Концессионера, которые были или будут уплачены Концессионером в связи с досрочным прекращением Соглашения;</w:t>
      </w:r>
    </w:p>
    <w:p w14:paraId="1AE5287E" w14:textId="77777777" w:rsidR="001D3551" w:rsidRPr="00776CA6" w:rsidRDefault="001D3551" w:rsidP="004609D3">
      <w:pPr>
        <w:widowControl w:val="0"/>
        <w:spacing w:before="120" w:after="120"/>
        <w:ind w:left="720"/>
        <w:jc w:val="both"/>
        <w:rPr>
          <w:rFonts w:ascii="PT Astra Serif" w:eastAsia="Calibri" w:hAnsi="PT Astra Serif"/>
          <w:sz w:val="28"/>
          <w:szCs w:val="28"/>
        </w:rPr>
      </w:pPr>
      <w:r w:rsidRPr="00776CA6">
        <w:rPr>
          <w:rFonts w:ascii="PT Astra Serif" w:eastAsia="Calibri" w:hAnsi="PT Astra Serif"/>
          <w:sz w:val="28"/>
          <w:szCs w:val="28"/>
        </w:rPr>
        <w:t>при условии, что указанные виды расходов:</w:t>
      </w:r>
      <w:r w:rsidRPr="00776CA6">
        <w:rPr>
          <w:rFonts w:ascii="PT Astra Serif" w:eastAsia="Calibri" w:hAnsi="PT Astra Serif"/>
          <w:sz w:val="28"/>
          <w:szCs w:val="28"/>
          <w:lang w:val="en-US"/>
        </w:rPr>
        <w:t> </w:t>
      </w:r>
    </w:p>
    <w:p w14:paraId="644F293C" w14:textId="29000FBC" w:rsidR="001D3551" w:rsidRPr="00776CA6" w:rsidRDefault="001D3551" w:rsidP="00502DC5">
      <w:pPr>
        <w:widowControl w:val="0"/>
        <w:numPr>
          <w:ilvl w:val="0"/>
          <w:numId w:val="48"/>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t xml:space="preserve">были понесены в рамках исполнения обязательств по Соглашению, в том числе в рамках заключенных </w:t>
      </w:r>
      <w:r w:rsidR="00B601F6" w:rsidRPr="00776CA6">
        <w:rPr>
          <w:rFonts w:ascii="PT Astra Serif" w:eastAsia="Calibri" w:hAnsi="PT Astra Serif"/>
          <w:sz w:val="28"/>
          <w:szCs w:val="28"/>
        </w:rPr>
        <w:t>договоров с третьими лицами во исполнение обязательств Концессионера по Соглашению</w:t>
      </w:r>
      <w:r w:rsidRPr="00776CA6">
        <w:rPr>
          <w:rFonts w:ascii="PT Astra Serif" w:eastAsia="Calibri" w:hAnsi="PT Astra Serif"/>
          <w:sz w:val="28"/>
          <w:szCs w:val="28"/>
        </w:rPr>
        <w:t>; и</w:t>
      </w:r>
      <w:r w:rsidRPr="00776CA6">
        <w:rPr>
          <w:rFonts w:ascii="PT Astra Serif" w:eastAsia="Calibri" w:hAnsi="PT Astra Serif"/>
          <w:sz w:val="28"/>
          <w:szCs w:val="28"/>
          <w:lang w:val="en-US"/>
        </w:rPr>
        <w:t> </w:t>
      </w:r>
    </w:p>
    <w:p w14:paraId="4BEDDD3B" w14:textId="77777777" w:rsidR="001D3551" w:rsidRPr="00776CA6" w:rsidRDefault="001D3551" w:rsidP="00502DC5">
      <w:pPr>
        <w:widowControl w:val="0"/>
        <w:numPr>
          <w:ilvl w:val="0"/>
          <w:numId w:val="49"/>
        </w:numPr>
        <w:spacing w:before="120" w:after="120"/>
        <w:ind w:left="1440"/>
        <w:jc w:val="both"/>
        <w:rPr>
          <w:rFonts w:ascii="PT Astra Serif" w:eastAsia="Calibri" w:hAnsi="PT Astra Serif"/>
          <w:sz w:val="28"/>
          <w:szCs w:val="28"/>
          <w:lang w:val="en-US"/>
        </w:rPr>
      </w:pPr>
      <w:r w:rsidRPr="00776CA6">
        <w:rPr>
          <w:rFonts w:ascii="PT Astra Serif" w:eastAsia="Calibri" w:hAnsi="PT Astra Serif"/>
          <w:sz w:val="28"/>
          <w:szCs w:val="28"/>
          <w:lang w:val="en-US"/>
        </w:rPr>
        <w:t>имеют необходимое документальное подтверждение; и </w:t>
      </w:r>
    </w:p>
    <w:p w14:paraId="7F4CF2A0" w14:textId="77777777" w:rsidR="001D3551" w:rsidRPr="00776CA6" w:rsidRDefault="001D3551" w:rsidP="00502DC5">
      <w:pPr>
        <w:widowControl w:val="0"/>
        <w:numPr>
          <w:ilvl w:val="0"/>
          <w:numId w:val="50"/>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t>соответствуют рыночной конъюнктуре цен на Дату прекращения Соглашения; и</w:t>
      </w:r>
      <w:r w:rsidRPr="00776CA6">
        <w:rPr>
          <w:rFonts w:ascii="PT Astra Serif" w:eastAsia="Calibri" w:hAnsi="PT Astra Serif"/>
          <w:sz w:val="28"/>
          <w:szCs w:val="28"/>
          <w:lang w:val="en-US"/>
        </w:rPr>
        <w:t> </w:t>
      </w:r>
    </w:p>
    <w:p w14:paraId="4604EE4B" w14:textId="77777777" w:rsidR="001D3551" w:rsidRPr="00776CA6" w:rsidRDefault="001D3551" w:rsidP="00502DC5">
      <w:pPr>
        <w:widowControl w:val="0"/>
        <w:numPr>
          <w:ilvl w:val="0"/>
          <w:numId w:val="51"/>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lastRenderedPageBreak/>
        <w:t>Концессионер и соответствующий контрагент Концессионера приложили все разумные усилия для снижения указанных расходов; и</w:t>
      </w:r>
      <w:r w:rsidRPr="00776CA6">
        <w:rPr>
          <w:rFonts w:ascii="PT Astra Serif" w:eastAsia="Calibri" w:hAnsi="PT Astra Serif"/>
          <w:sz w:val="28"/>
          <w:szCs w:val="28"/>
          <w:lang w:val="en-US"/>
        </w:rPr>
        <w:t> </w:t>
      </w:r>
    </w:p>
    <w:p w14:paraId="46368AFD" w14:textId="3FC4D6AB" w:rsidR="001D3551" w:rsidRPr="00776CA6" w:rsidRDefault="001D3551" w:rsidP="00502DC5">
      <w:pPr>
        <w:widowControl w:val="0"/>
        <w:numPr>
          <w:ilvl w:val="0"/>
          <w:numId w:val="52"/>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t xml:space="preserve">общий размер Расходов на прекращение соответствовал принятым решениям при расторжении Соглашения, в том числе по решениям, принятым </w:t>
      </w:r>
      <w:r w:rsidR="00EB53EA" w:rsidRPr="00776CA6">
        <w:rPr>
          <w:rFonts w:ascii="PT Astra Serif" w:eastAsia="Calibri" w:hAnsi="PT Astra Serif"/>
          <w:sz w:val="28"/>
          <w:szCs w:val="28"/>
        </w:rPr>
        <w:t>п</w:t>
      </w:r>
      <w:r w:rsidRPr="00776CA6">
        <w:rPr>
          <w:rFonts w:ascii="PT Astra Serif" w:eastAsia="Calibri" w:hAnsi="PT Astra Serif"/>
          <w:sz w:val="28"/>
          <w:szCs w:val="28"/>
        </w:rPr>
        <w:t>ередаточной комиссией.</w:t>
      </w:r>
    </w:p>
    <w:p w14:paraId="357EDA49" w14:textId="77777777"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893" w:name="heading_854"/>
      <w:bookmarkStart w:id="1894" w:name="_Toc14117020"/>
      <w:bookmarkStart w:id="1895" w:name="_Toc14173579"/>
      <w:bookmarkStart w:id="1896" w:name="_Toc14276748"/>
      <w:bookmarkStart w:id="1897" w:name="_Toc15646604"/>
      <w:bookmarkStart w:id="1898" w:name="_Ref112081156"/>
      <w:bookmarkEnd w:id="1893"/>
      <w:r w:rsidRPr="00776CA6">
        <w:rPr>
          <w:rFonts w:ascii="PT Astra Serif" w:eastAsia="Calibri" w:hAnsi="PT Astra Serif"/>
          <w:sz w:val="28"/>
          <w:szCs w:val="28"/>
        </w:rPr>
        <w:t>Из Компенсации при расторжении вычитаются:</w:t>
      </w:r>
      <w:bookmarkEnd w:id="1894"/>
      <w:bookmarkEnd w:id="1895"/>
      <w:bookmarkEnd w:id="1896"/>
      <w:bookmarkEnd w:id="1897"/>
      <w:bookmarkEnd w:id="1898"/>
    </w:p>
    <w:p w14:paraId="5E88FC35" w14:textId="77777777" w:rsidR="001D3551" w:rsidRPr="00776CA6" w:rsidRDefault="001D3551" w:rsidP="00502DC5">
      <w:pPr>
        <w:widowControl w:val="0"/>
        <w:numPr>
          <w:ilvl w:val="0"/>
          <w:numId w:val="61"/>
        </w:numPr>
        <w:spacing w:before="120" w:after="120"/>
        <w:ind w:left="1434" w:hanging="725"/>
        <w:jc w:val="both"/>
        <w:rPr>
          <w:rFonts w:ascii="PT Astra Serif" w:eastAsia="Calibri" w:hAnsi="PT Astra Serif"/>
          <w:sz w:val="28"/>
          <w:szCs w:val="28"/>
        </w:rPr>
      </w:pPr>
      <w:r w:rsidRPr="00776CA6">
        <w:rPr>
          <w:rFonts w:ascii="PT Astra Serif" w:eastAsia="Calibri" w:hAnsi="PT Astra Serif"/>
          <w:sz w:val="28"/>
          <w:szCs w:val="28"/>
        </w:rPr>
        <w:t>обоснованные расходы, которые Концедент произвел или должен будет произвести для устранения недостатков, связанных с имуществом, входящим в Объект Соглашения, возникших в связи с неисполнением или ненадлежащим исполнением Концессионером обязательств по Соглашению;</w:t>
      </w:r>
    </w:p>
    <w:p w14:paraId="22BDA05F" w14:textId="02686BE1" w:rsidR="00711254" w:rsidRPr="00776CA6" w:rsidRDefault="001D3551" w:rsidP="00502DC5">
      <w:pPr>
        <w:widowControl w:val="0"/>
        <w:numPr>
          <w:ilvl w:val="0"/>
          <w:numId w:val="61"/>
        </w:numPr>
        <w:spacing w:before="120" w:after="120"/>
        <w:ind w:left="1434" w:hanging="725"/>
        <w:jc w:val="both"/>
        <w:rPr>
          <w:rFonts w:ascii="PT Astra Serif" w:eastAsia="Calibri" w:hAnsi="PT Astra Serif"/>
          <w:sz w:val="28"/>
          <w:szCs w:val="28"/>
        </w:rPr>
      </w:pPr>
      <w:r w:rsidRPr="00776CA6">
        <w:rPr>
          <w:rFonts w:ascii="PT Astra Serif" w:eastAsia="Calibri" w:hAnsi="PT Astra Serif"/>
          <w:sz w:val="28"/>
          <w:szCs w:val="28"/>
        </w:rPr>
        <w:t>суммы, причитающиеся Концеденту со стороны Концессионера на основании Соглашения, невыплаченные на Дату прекращения Соглашения</w:t>
      </w:r>
      <w:r w:rsidR="00711254" w:rsidRPr="00776CA6">
        <w:rPr>
          <w:rFonts w:ascii="PT Astra Serif" w:eastAsia="Calibri" w:hAnsi="PT Astra Serif"/>
          <w:sz w:val="28"/>
          <w:szCs w:val="28"/>
        </w:rPr>
        <w:t>;</w:t>
      </w:r>
    </w:p>
    <w:p w14:paraId="78F2BE88" w14:textId="1BEA0435" w:rsidR="00711254" w:rsidRPr="00776CA6" w:rsidRDefault="00BD6B59" w:rsidP="00502DC5">
      <w:pPr>
        <w:widowControl w:val="0"/>
        <w:numPr>
          <w:ilvl w:val="0"/>
          <w:numId w:val="61"/>
        </w:numPr>
        <w:spacing w:before="120" w:after="120"/>
        <w:ind w:left="1434" w:hanging="725"/>
        <w:jc w:val="both"/>
        <w:rPr>
          <w:rFonts w:ascii="PT Astra Serif" w:eastAsia="Calibri" w:hAnsi="PT Astra Serif"/>
          <w:sz w:val="28"/>
          <w:szCs w:val="28"/>
        </w:rPr>
      </w:pPr>
      <w:bookmarkStart w:id="1899" w:name="_Ref112081144"/>
      <w:r w:rsidRPr="00776CA6">
        <w:rPr>
          <w:rFonts w:ascii="PT Astra Serif" w:eastAsia="Calibri" w:hAnsi="PT Astra Serif"/>
          <w:sz w:val="28"/>
          <w:szCs w:val="28"/>
        </w:rPr>
        <w:t xml:space="preserve">чистая </w:t>
      </w:r>
      <w:r w:rsidR="00711254" w:rsidRPr="00776CA6">
        <w:rPr>
          <w:rFonts w:ascii="PT Astra Serif" w:eastAsia="Calibri" w:hAnsi="PT Astra Serif"/>
          <w:sz w:val="28"/>
          <w:szCs w:val="28"/>
        </w:rPr>
        <w:t>прибыль или [</w:t>
      </w:r>
      <w:r w:rsidR="00711254" w:rsidRPr="00776CA6">
        <w:rPr>
          <w:rFonts w:ascii="PT Astra Serif" w:eastAsia="Calibri" w:hAnsi="PT Astra Serif"/>
          <w:sz w:val="28"/>
          <w:szCs w:val="28"/>
          <w:highlight w:val="lightGray"/>
        </w:rPr>
        <w:sym w:font="Symbol" w:char="F0B7"/>
      </w:r>
      <w:r w:rsidR="00711254" w:rsidRPr="00776CA6">
        <w:rPr>
          <w:rFonts w:ascii="PT Astra Serif" w:eastAsia="Calibri" w:hAnsi="PT Astra Serif"/>
          <w:sz w:val="28"/>
          <w:szCs w:val="28"/>
        </w:rPr>
        <w:t xml:space="preserve">] от дохода Концессионера, полученные от Эксплуатации Объекта Соглашения и подтвержденные на основании бухгалтерской (финансовой) отчетности Концессионера, предоставляемой Концеденту в соответствии с пунктом </w:t>
      </w:r>
      <w:r w:rsidR="009A796E" w:rsidRPr="00776CA6">
        <w:rPr>
          <w:rFonts w:ascii="PT Astra Serif" w:eastAsia="Calibri" w:hAnsi="PT Astra Serif"/>
          <w:sz w:val="28"/>
          <w:szCs w:val="28"/>
        </w:rPr>
        <w:fldChar w:fldCharType="begin"/>
      </w:r>
      <w:r w:rsidR="009A796E" w:rsidRPr="00776CA6">
        <w:rPr>
          <w:rFonts w:ascii="PT Astra Serif" w:eastAsia="Calibri" w:hAnsi="PT Astra Serif"/>
          <w:sz w:val="28"/>
          <w:szCs w:val="28"/>
        </w:rPr>
        <w:instrText xml:space="preserve"> REF _Ref112081119 \r \h </w:instrText>
      </w:r>
      <w:r w:rsidR="009A796E" w:rsidRPr="00776CA6">
        <w:rPr>
          <w:rFonts w:ascii="PT Astra Serif" w:eastAsia="Calibri" w:hAnsi="PT Astra Serif"/>
          <w:sz w:val="28"/>
          <w:szCs w:val="28"/>
        </w:rPr>
      </w:r>
      <w:r w:rsidR="00776CA6" w:rsidRPr="00776CA6">
        <w:rPr>
          <w:rFonts w:ascii="PT Astra Serif" w:eastAsia="Calibri" w:hAnsi="PT Astra Serif"/>
          <w:sz w:val="28"/>
          <w:szCs w:val="28"/>
        </w:rPr>
        <w:instrText xml:space="preserve"> \* MERGEFORMAT </w:instrText>
      </w:r>
      <w:r w:rsidR="009A796E"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19.10</w:t>
      </w:r>
      <w:r w:rsidR="009A796E" w:rsidRPr="00776CA6">
        <w:rPr>
          <w:rFonts w:ascii="PT Astra Serif" w:eastAsia="Calibri" w:hAnsi="PT Astra Serif"/>
          <w:sz w:val="28"/>
          <w:szCs w:val="28"/>
        </w:rPr>
        <w:fldChar w:fldCharType="end"/>
      </w:r>
      <w:r w:rsidR="009A796E" w:rsidRPr="00776CA6">
        <w:rPr>
          <w:rFonts w:ascii="PT Astra Serif" w:eastAsia="Calibri" w:hAnsi="PT Astra Serif"/>
          <w:sz w:val="28"/>
          <w:szCs w:val="28"/>
        </w:rPr>
        <w:t xml:space="preserve"> </w:t>
      </w:r>
      <w:r w:rsidR="00711254" w:rsidRPr="00776CA6">
        <w:rPr>
          <w:rFonts w:ascii="PT Astra Serif" w:eastAsia="Calibri" w:hAnsi="PT Astra Serif"/>
          <w:sz w:val="28"/>
          <w:szCs w:val="28"/>
        </w:rPr>
        <w:t>Соглашения (в зависимости от того, что больше по итогам периода расчета).</w:t>
      </w:r>
      <w:bookmarkEnd w:id="1899"/>
    </w:p>
    <w:p w14:paraId="138463CA" w14:textId="2FA2D93C" w:rsidR="00711254" w:rsidRPr="00776CA6" w:rsidRDefault="00711254" w:rsidP="00F16F3A">
      <w:pPr>
        <w:widowControl w:val="0"/>
        <w:spacing w:before="120" w:after="120"/>
        <w:jc w:val="both"/>
        <w:rPr>
          <w:rFonts w:ascii="PT Astra Serif" w:eastAsia="Calibri" w:hAnsi="PT Astra Serif"/>
          <w:sz w:val="28"/>
          <w:szCs w:val="28"/>
        </w:rPr>
      </w:pPr>
      <w:r w:rsidRPr="00776CA6">
        <w:rPr>
          <w:rFonts w:ascii="PT Astra Serif" w:eastAsia="Calibri" w:hAnsi="PT Astra Serif"/>
          <w:sz w:val="28"/>
          <w:szCs w:val="28"/>
        </w:rPr>
        <w:t xml:space="preserve">В целях подпункта </w:t>
      </w:r>
      <w:r w:rsidR="009A796E" w:rsidRPr="00776CA6">
        <w:rPr>
          <w:rFonts w:ascii="PT Astra Serif" w:eastAsia="Calibri" w:hAnsi="PT Astra Serif"/>
          <w:sz w:val="28"/>
          <w:szCs w:val="28"/>
        </w:rPr>
        <w:fldChar w:fldCharType="begin"/>
      </w:r>
      <w:r w:rsidR="009A796E" w:rsidRPr="00776CA6">
        <w:rPr>
          <w:rFonts w:ascii="PT Astra Serif" w:eastAsia="Calibri" w:hAnsi="PT Astra Serif"/>
          <w:sz w:val="28"/>
          <w:szCs w:val="28"/>
        </w:rPr>
        <w:instrText xml:space="preserve"> REF _Ref112081144 \r \h </w:instrText>
      </w:r>
      <w:r w:rsidR="009A796E" w:rsidRPr="00776CA6">
        <w:rPr>
          <w:rFonts w:ascii="PT Astra Serif" w:eastAsia="Calibri" w:hAnsi="PT Astra Serif"/>
          <w:sz w:val="28"/>
          <w:szCs w:val="28"/>
        </w:rPr>
      </w:r>
      <w:r w:rsidR="00776CA6" w:rsidRPr="00776CA6">
        <w:rPr>
          <w:rFonts w:ascii="PT Astra Serif" w:eastAsia="Calibri" w:hAnsi="PT Astra Serif"/>
          <w:sz w:val="28"/>
          <w:szCs w:val="28"/>
        </w:rPr>
        <w:instrText xml:space="preserve"> \* MERGEFORMAT </w:instrText>
      </w:r>
      <w:r w:rsidR="009A796E"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(в)</w:t>
      </w:r>
      <w:r w:rsidR="009A796E" w:rsidRPr="00776CA6">
        <w:rPr>
          <w:rFonts w:ascii="PT Astra Serif" w:eastAsia="Calibri" w:hAnsi="PT Astra Serif"/>
          <w:sz w:val="28"/>
          <w:szCs w:val="28"/>
        </w:rPr>
        <w:fldChar w:fldCharType="end"/>
      </w:r>
      <w:r w:rsidR="009A796E" w:rsidRPr="00776CA6">
        <w:rPr>
          <w:rFonts w:ascii="PT Astra Serif" w:eastAsia="Calibri" w:hAnsi="PT Astra Serif"/>
          <w:sz w:val="28"/>
          <w:szCs w:val="28"/>
        </w:rPr>
        <w:t xml:space="preserve"> </w:t>
      </w:r>
      <w:r w:rsidRPr="00776CA6">
        <w:rPr>
          <w:rFonts w:ascii="PT Astra Serif" w:eastAsia="Calibri" w:hAnsi="PT Astra Serif"/>
          <w:sz w:val="28"/>
          <w:szCs w:val="28"/>
        </w:rPr>
        <w:t xml:space="preserve">пункта </w:t>
      </w:r>
      <w:r w:rsidR="009A796E" w:rsidRPr="00776CA6">
        <w:rPr>
          <w:rFonts w:ascii="PT Astra Serif" w:eastAsia="Calibri" w:hAnsi="PT Astra Serif"/>
          <w:sz w:val="28"/>
          <w:szCs w:val="28"/>
        </w:rPr>
        <w:fldChar w:fldCharType="begin"/>
      </w:r>
      <w:r w:rsidR="009A796E" w:rsidRPr="00776CA6">
        <w:rPr>
          <w:rFonts w:ascii="PT Astra Serif" w:eastAsia="Calibri" w:hAnsi="PT Astra Serif"/>
          <w:sz w:val="28"/>
          <w:szCs w:val="28"/>
        </w:rPr>
        <w:instrText xml:space="preserve"> REF _Ref112081156 \r \h </w:instrText>
      </w:r>
      <w:r w:rsidR="009A796E" w:rsidRPr="00776CA6">
        <w:rPr>
          <w:rFonts w:ascii="PT Astra Serif" w:eastAsia="Calibri" w:hAnsi="PT Astra Serif"/>
          <w:sz w:val="28"/>
          <w:szCs w:val="28"/>
        </w:rPr>
      </w:r>
      <w:r w:rsidR="00776CA6" w:rsidRPr="00776CA6">
        <w:rPr>
          <w:rFonts w:ascii="PT Astra Serif" w:eastAsia="Calibri" w:hAnsi="PT Astra Serif"/>
          <w:sz w:val="28"/>
          <w:szCs w:val="28"/>
        </w:rPr>
        <w:instrText xml:space="preserve"> \* MERGEFORMAT </w:instrText>
      </w:r>
      <w:r w:rsidR="009A796E"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3.3</w:t>
      </w:r>
      <w:r w:rsidR="009A796E" w:rsidRPr="00776CA6">
        <w:rPr>
          <w:rFonts w:ascii="PT Astra Serif" w:eastAsia="Calibri" w:hAnsi="PT Astra Serif"/>
          <w:sz w:val="28"/>
          <w:szCs w:val="28"/>
        </w:rPr>
        <w:fldChar w:fldCharType="end"/>
      </w:r>
      <w:r w:rsidR="009A796E" w:rsidRPr="00776CA6">
        <w:rPr>
          <w:rFonts w:ascii="PT Astra Serif" w:eastAsia="Calibri" w:hAnsi="PT Astra Serif"/>
          <w:sz w:val="28"/>
          <w:szCs w:val="28"/>
        </w:rPr>
        <w:t xml:space="preserve"> </w:t>
      </w:r>
      <w:r w:rsidRPr="00776CA6">
        <w:rPr>
          <w:rFonts w:ascii="PT Astra Serif" w:eastAsia="Calibri" w:hAnsi="PT Astra Serif"/>
          <w:sz w:val="28"/>
          <w:szCs w:val="28"/>
        </w:rPr>
        <w:t xml:space="preserve">настоящего Приложения </w:t>
      </w:r>
      <w:r w:rsidR="008F13B7" w:rsidRPr="00776CA6">
        <w:rPr>
          <w:rFonts w:ascii="PT Astra Serif" w:eastAsia="Calibri" w:hAnsi="PT Astra Serif"/>
          <w:sz w:val="28"/>
          <w:szCs w:val="28"/>
        </w:rPr>
        <w:t xml:space="preserve">чистая </w:t>
      </w:r>
      <w:r w:rsidRPr="00776CA6">
        <w:rPr>
          <w:rFonts w:ascii="PT Astra Serif" w:eastAsia="Calibri" w:hAnsi="PT Astra Serif"/>
          <w:sz w:val="28"/>
          <w:szCs w:val="28"/>
        </w:rPr>
        <w:t xml:space="preserve">прибыль и доход Концессионера от Эксплуатации Объекта Соглашения определяются нарастающим итогом </w:t>
      </w:r>
      <w:r w:rsidR="00BD6B59" w:rsidRPr="00776CA6">
        <w:rPr>
          <w:rFonts w:ascii="PT Astra Serif" w:eastAsia="Calibri" w:hAnsi="PT Astra Serif"/>
          <w:sz w:val="28"/>
          <w:szCs w:val="28"/>
        </w:rPr>
        <w:t>за каждый квартал отчетного года (календарный год - с 1 января по 31 декабря включительно) с начала года, в котором заключено Соглашение. Для целей неполного квартала/отчетного года прибыль и доход Концессионера от Эксплуатации Объекта рассчитываются пропорционально количеству месяцев, в которых Концессионером получена прибыль/доход от Эксплуатации</w:t>
      </w:r>
      <w:r w:rsidRPr="00776CA6">
        <w:rPr>
          <w:rFonts w:ascii="PT Astra Serif" w:eastAsia="Calibri" w:hAnsi="PT Astra Serif"/>
          <w:sz w:val="28"/>
          <w:szCs w:val="28"/>
        </w:rPr>
        <w:t>.</w:t>
      </w:r>
    </w:p>
    <w:p w14:paraId="48BECA26" w14:textId="77777777" w:rsidR="00711254" w:rsidRPr="00776CA6" w:rsidRDefault="00711254" w:rsidP="00F16F3A">
      <w:pPr>
        <w:widowControl w:val="0"/>
        <w:spacing w:before="120" w:after="120"/>
        <w:jc w:val="both"/>
        <w:rPr>
          <w:rFonts w:ascii="PT Astra Serif" w:eastAsia="Calibri" w:hAnsi="PT Astra Serif"/>
          <w:sz w:val="28"/>
          <w:szCs w:val="28"/>
        </w:rPr>
      </w:pPr>
    </w:p>
    <w:p w14:paraId="29AD9EE4" w14:textId="77777777" w:rsidR="001D3551" w:rsidRPr="00776CA6" w:rsidRDefault="001D3551" w:rsidP="00502DC5">
      <w:pPr>
        <w:widowControl w:val="0"/>
        <w:numPr>
          <w:ilvl w:val="0"/>
          <w:numId w:val="58"/>
        </w:numPr>
        <w:tabs>
          <w:tab w:val="left" w:pos="709"/>
          <w:tab w:val="left" w:pos="10206"/>
        </w:tabs>
        <w:spacing w:before="120" w:after="120"/>
        <w:ind w:hanging="720"/>
        <w:jc w:val="both"/>
        <w:outlineLvl w:val="1"/>
        <w:rPr>
          <w:rFonts w:ascii="PT Astra Serif" w:eastAsia="Calibri" w:hAnsi="PT Astra Serif"/>
          <w:b/>
          <w:bCs/>
          <w:sz w:val="28"/>
          <w:szCs w:val="28"/>
        </w:rPr>
      </w:pPr>
      <w:bookmarkStart w:id="1900" w:name="heading_855"/>
      <w:bookmarkStart w:id="1901" w:name="heading_856"/>
      <w:bookmarkStart w:id="1902" w:name="heading_857"/>
      <w:bookmarkStart w:id="1903" w:name="heading_860"/>
      <w:bookmarkStart w:id="1904" w:name="heading_861"/>
      <w:bookmarkStart w:id="1905" w:name="_Ref13824849"/>
      <w:bookmarkStart w:id="1906" w:name="_Toc14117027"/>
      <w:bookmarkStart w:id="1907" w:name="_Toc14173586"/>
      <w:bookmarkStart w:id="1908" w:name="_Toc14276755"/>
      <w:bookmarkStart w:id="1909" w:name="_Toc15646611"/>
      <w:bookmarkEnd w:id="1900"/>
      <w:bookmarkEnd w:id="1901"/>
      <w:bookmarkEnd w:id="1902"/>
      <w:bookmarkEnd w:id="1903"/>
      <w:bookmarkEnd w:id="1904"/>
      <w:r w:rsidRPr="00776CA6">
        <w:rPr>
          <w:rFonts w:ascii="PT Astra Serif" w:eastAsia="Calibri" w:hAnsi="PT Astra Serif"/>
          <w:b/>
          <w:bCs/>
          <w:sz w:val="28"/>
          <w:szCs w:val="28"/>
        </w:rPr>
        <w:t>Порядок возмещения расходов Концессионера</w:t>
      </w:r>
      <w:bookmarkEnd w:id="1905"/>
      <w:bookmarkEnd w:id="1906"/>
      <w:bookmarkEnd w:id="1907"/>
      <w:bookmarkEnd w:id="1908"/>
      <w:bookmarkEnd w:id="1909"/>
    </w:p>
    <w:p w14:paraId="04B56C05" w14:textId="1D36E0D8"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910" w:name="_Toc14117028"/>
      <w:bookmarkStart w:id="1911" w:name="_Toc14173587"/>
      <w:bookmarkStart w:id="1912" w:name="_Toc14276756"/>
      <w:bookmarkStart w:id="1913" w:name="_Toc15646612"/>
      <w:r w:rsidRPr="00776CA6">
        <w:rPr>
          <w:rFonts w:ascii="PT Astra Serif" w:eastAsia="Calibri" w:hAnsi="PT Astra Serif"/>
          <w:sz w:val="28"/>
          <w:szCs w:val="28"/>
        </w:rPr>
        <w:t xml:space="preserve">Концессионер обязан предоставить </w:t>
      </w:r>
      <w:r w:rsidR="00EB53EA" w:rsidRPr="00776CA6">
        <w:rPr>
          <w:rFonts w:ascii="PT Astra Serif" w:eastAsia="Calibri" w:hAnsi="PT Astra Serif"/>
          <w:sz w:val="28"/>
          <w:szCs w:val="28"/>
        </w:rPr>
        <w:t>Концеденту</w:t>
      </w:r>
      <w:r w:rsidRPr="00776CA6">
        <w:rPr>
          <w:rFonts w:ascii="PT Astra Serif" w:eastAsia="Calibri" w:hAnsi="PT Astra Serif"/>
          <w:sz w:val="28"/>
          <w:szCs w:val="28"/>
        </w:rPr>
        <w:t xml:space="preserve"> расчет су</w:t>
      </w:r>
      <w:r w:rsidR="00F64AA5" w:rsidRPr="00776CA6">
        <w:rPr>
          <w:rFonts w:ascii="PT Astra Serif" w:eastAsia="Calibri" w:hAnsi="PT Astra Serif"/>
          <w:sz w:val="28"/>
          <w:szCs w:val="28"/>
        </w:rPr>
        <w:t>ммы Компенсации при расторжении</w:t>
      </w:r>
      <w:r w:rsidRPr="00776CA6">
        <w:rPr>
          <w:rFonts w:ascii="PT Astra Serif" w:eastAsia="Calibri" w:hAnsi="PT Astra Serif"/>
          <w:sz w:val="28"/>
          <w:szCs w:val="28"/>
        </w:rPr>
        <w:t xml:space="preserve"> с приложением документов, подтверждающих этот расчет (за исключением случаев, когда такие документы были предоставлены Концеденту ранее при подписании Актов об исполнении, актов сверки):</w:t>
      </w:r>
      <w:bookmarkEnd w:id="1910"/>
      <w:bookmarkEnd w:id="1911"/>
      <w:bookmarkEnd w:id="1912"/>
      <w:bookmarkEnd w:id="1913"/>
    </w:p>
    <w:p w14:paraId="3EFDB177" w14:textId="5BB3AE5C" w:rsidR="001D3551" w:rsidRPr="00776CA6" w:rsidRDefault="001D3551" w:rsidP="00502DC5">
      <w:pPr>
        <w:widowControl w:val="0"/>
        <w:numPr>
          <w:ilvl w:val="0"/>
          <w:numId w:val="53"/>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t xml:space="preserve">одновременно с </w:t>
      </w:r>
      <w:r w:rsidR="00F64AA5" w:rsidRPr="00776CA6">
        <w:rPr>
          <w:rFonts w:ascii="PT Astra Serif" w:eastAsia="Calibri" w:hAnsi="PT Astra Serif"/>
          <w:sz w:val="28"/>
          <w:szCs w:val="28"/>
        </w:rPr>
        <w:t>з</w:t>
      </w:r>
      <w:r w:rsidRPr="00776CA6">
        <w:rPr>
          <w:rFonts w:ascii="PT Astra Serif" w:eastAsia="Calibri" w:hAnsi="PT Astra Serif"/>
          <w:sz w:val="28"/>
          <w:szCs w:val="28"/>
        </w:rPr>
        <w:t>аявлением о прекращении, в котором Концессионер выражает намерение расторгнуть Соглашение; или</w:t>
      </w:r>
    </w:p>
    <w:p w14:paraId="258DFE2B" w14:textId="77777777" w:rsidR="001D3551" w:rsidRPr="00776CA6" w:rsidRDefault="001D3551" w:rsidP="00502DC5">
      <w:pPr>
        <w:widowControl w:val="0"/>
        <w:numPr>
          <w:ilvl w:val="0"/>
          <w:numId w:val="53"/>
        </w:numPr>
        <w:spacing w:before="120" w:after="120"/>
        <w:ind w:left="1440"/>
        <w:jc w:val="both"/>
        <w:rPr>
          <w:rFonts w:ascii="PT Astra Serif" w:eastAsia="Calibri" w:hAnsi="PT Astra Serif"/>
          <w:sz w:val="28"/>
          <w:szCs w:val="28"/>
          <w:lang w:val="en-US"/>
        </w:rPr>
      </w:pPr>
      <w:r w:rsidRPr="00776CA6">
        <w:rPr>
          <w:rFonts w:ascii="PT Astra Serif" w:eastAsia="Calibri" w:hAnsi="PT Astra Serif"/>
          <w:sz w:val="28"/>
          <w:szCs w:val="28"/>
        </w:rPr>
        <w:t xml:space="preserve">не позднее даты заключения соглашения о досрочном прекращении Соглашения по соглашению </w:t>
      </w:r>
      <w:r w:rsidRPr="00776CA6">
        <w:rPr>
          <w:rFonts w:ascii="PT Astra Serif" w:eastAsia="Calibri" w:hAnsi="PT Astra Serif"/>
          <w:sz w:val="28"/>
          <w:szCs w:val="28"/>
          <w:lang w:val="en-US"/>
        </w:rPr>
        <w:t>Сторон; или</w:t>
      </w:r>
    </w:p>
    <w:p w14:paraId="208A55F3" w14:textId="77777777" w:rsidR="001D3551" w:rsidRPr="00776CA6" w:rsidRDefault="001D3551" w:rsidP="00502DC5">
      <w:pPr>
        <w:widowControl w:val="0"/>
        <w:numPr>
          <w:ilvl w:val="0"/>
          <w:numId w:val="53"/>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t>в течение 15 (пятнадцати) рабочих дней с момента получения Заявления о прекращении Соглашения от Концедента.</w:t>
      </w:r>
    </w:p>
    <w:p w14:paraId="760FFDA0" w14:textId="3DCF29CA" w:rsidR="001D3551" w:rsidRPr="00776CA6" w:rsidRDefault="00F64AA5"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914" w:name="heading_863"/>
      <w:bookmarkStart w:id="1915" w:name="_Ref13825857"/>
      <w:bookmarkStart w:id="1916" w:name="_Toc14117029"/>
      <w:bookmarkStart w:id="1917" w:name="_Toc14173588"/>
      <w:bookmarkStart w:id="1918" w:name="_Toc14276757"/>
      <w:bookmarkStart w:id="1919" w:name="_Toc15646613"/>
      <w:bookmarkEnd w:id="1914"/>
      <w:r w:rsidRPr="00776CA6">
        <w:rPr>
          <w:rFonts w:ascii="PT Astra Serif" w:eastAsia="Calibri" w:hAnsi="PT Astra Serif"/>
          <w:sz w:val="28"/>
          <w:szCs w:val="28"/>
        </w:rPr>
        <w:t>Концедент</w:t>
      </w:r>
      <w:r w:rsidR="001D3551" w:rsidRPr="00776CA6">
        <w:rPr>
          <w:rFonts w:ascii="PT Astra Serif" w:eastAsia="Calibri" w:hAnsi="PT Astra Serif"/>
          <w:sz w:val="28"/>
          <w:szCs w:val="28"/>
        </w:rPr>
        <w:t xml:space="preserve"> в течение 15 (пятнадцати) рабочих дней с момента получения </w:t>
      </w:r>
      <w:r w:rsidR="001D3551" w:rsidRPr="00776CA6">
        <w:rPr>
          <w:rFonts w:ascii="PT Astra Serif" w:eastAsia="Calibri" w:hAnsi="PT Astra Serif"/>
          <w:sz w:val="28"/>
          <w:szCs w:val="28"/>
        </w:rPr>
        <w:lastRenderedPageBreak/>
        <w:t>требования Концессионера направляет Концессионеру уведомление с указанием на одно из следующих решений:</w:t>
      </w:r>
      <w:bookmarkEnd w:id="1915"/>
      <w:bookmarkEnd w:id="1916"/>
      <w:bookmarkEnd w:id="1917"/>
      <w:bookmarkEnd w:id="1918"/>
      <w:bookmarkEnd w:id="1919"/>
    </w:p>
    <w:p w14:paraId="5E81E5B9" w14:textId="77777777" w:rsidR="001D3551" w:rsidRPr="00776CA6" w:rsidRDefault="001D3551" w:rsidP="00502DC5">
      <w:pPr>
        <w:widowControl w:val="0"/>
        <w:numPr>
          <w:ilvl w:val="0"/>
          <w:numId w:val="54"/>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t>о полной компенсации расходов Концессионера;</w:t>
      </w:r>
    </w:p>
    <w:p w14:paraId="3856DB20" w14:textId="77777777" w:rsidR="001D3551" w:rsidRPr="00776CA6" w:rsidRDefault="001D3551" w:rsidP="00502DC5">
      <w:pPr>
        <w:widowControl w:val="0"/>
        <w:numPr>
          <w:ilvl w:val="0"/>
          <w:numId w:val="55"/>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t>о частичной компенсации расходов Концессионера;</w:t>
      </w:r>
    </w:p>
    <w:p w14:paraId="77212A32" w14:textId="77777777" w:rsidR="001D3551" w:rsidRPr="00776CA6" w:rsidRDefault="001D3551" w:rsidP="00502DC5">
      <w:pPr>
        <w:widowControl w:val="0"/>
        <w:numPr>
          <w:ilvl w:val="0"/>
          <w:numId w:val="56"/>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t>об отказе в компенсации расходов Концессионера.</w:t>
      </w:r>
    </w:p>
    <w:p w14:paraId="4E5CBC9F" w14:textId="77777777" w:rsidR="001D3551" w:rsidRPr="00776CA6" w:rsidRDefault="001D3551" w:rsidP="004609D3">
      <w:pPr>
        <w:widowControl w:val="0"/>
        <w:spacing w:before="120" w:after="120"/>
        <w:ind w:left="720"/>
        <w:jc w:val="both"/>
        <w:rPr>
          <w:rFonts w:ascii="PT Astra Serif" w:eastAsia="Calibri" w:hAnsi="PT Astra Serif"/>
          <w:sz w:val="28"/>
          <w:szCs w:val="28"/>
        </w:rPr>
      </w:pPr>
      <w:r w:rsidRPr="00776CA6">
        <w:rPr>
          <w:rFonts w:ascii="PT Astra Serif" w:eastAsia="Calibri" w:hAnsi="PT Astra Serif"/>
          <w:sz w:val="28"/>
          <w:szCs w:val="28"/>
        </w:rPr>
        <w:t>Уведомление о частичной компенсации расходов Концессионера либо об отказе в компенсации расходов Концессионера должно быть мотивированным. При этом не могут оспариваться суммы понесенных Концессионером расходов, если такие расходы ранее подтверждены подписанными Концедентом и Концессионером актами, оформленными в соответствии с Соглашением (Актами об исполнении, актами сверки).</w:t>
      </w:r>
    </w:p>
    <w:p w14:paraId="56BCEE5C" w14:textId="13393DC2"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920" w:name="heading_864"/>
      <w:bookmarkStart w:id="1921" w:name="_Toc14117030"/>
      <w:bookmarkStart w:id="1922" w:name="_Toc14173589"/>
      <w:bookmarkStart w:id="1923" w:name="_Toc14276758"/>
      <w:bookmarkStart w:id="1924" w:name="_Toc15646614"/>
      <w:bookmarkEnd w:id="1920"/>
      <w:r w:rsidRPr="00776CA6">
        <w:rPr>
          <w:rFonts w:ascii="PT Astra Serif" w:eastAsia="Calibri" w:hAnsi="PT Astra Serif"/>
          <w:sz w:val="28"/>
          <w:szCs w:val="28"/>
        </w:rPr>
        <w:t xml:space="preserve">В случае если в течение указанного срока </w:t>
      </w:r>
      <w:r w:rsidR="00F64AA5" w:rsidRPr="00776CA6">
        <w:rPr>
          <w:rFonts w:ascii="PT Astra Serif" w:eastAsia="Calibri" w:hAnsi="PT Astra Serif"/>
          <w:sz w:val="28"/>
          <w:szCs w:val="28"/>
        </w:rPr>
        <w:t>Концедент</w:t>
      </w:r>
      <w:r w:rsidRPr="00776CA6">
        <w:rPr>
          <w:rFonts w:ascii="PT Astra Serif" w:eastAsia="Calibri" w:hAnsi="PT Astra Serif"/>
          <w:sz w:val="28"/>
          <w:szCs w:val="28"/>
        </w:rPr>
        <w:t xml:space="preserve"> не направил уведомление Концессионеру, считается, что </w:t>
      </w:r>
      <w:r w:rsidR="00F64AA5" w:rsidRPr="00776CA6">
        <w:rPr>
          <w:rFonts w:ascii="PT Astra Serif" w:eastAsia="Calibri" w:hAnsi="PT Astra Serif"/>
          <w:sz w:val="28"/>
          <w:szCs w:val="28"/>
        </w:rPr>
        <w:t>Концедент</w:t>
      </w:r>
      <w:r w:rsidRPr="00776CA6">
        <w:rPr>
          <w:rFonts w:ascii="PT Astra Serif" w:eastAsia="Calibri" w:hAnsi="PT Astra Serif"/>
          <w:sz w:val="28"/>
          <w:szCs w:val="28"/>
        </w:rPr>
        <w:t xml:space="preserve"> согласил</w:t>
      </w:r>
      <w:r w:rsidR="00F64AA5" w:rsidRPr="00776CA6">
        <w:rPr>
          <w:rFonts w:ascii="PT Astra Serif" w:eastAsia="Calibri" w:hAnsi="PT Astra Serif"/>
          <w:sz w:val="28"/>
          <w:szCs w:val="28"/>
        </w:rPr>
        <w:t>ся</w:t>
      </w:r>
      <w:r w:rsidRPr="00776CA6">
        <w:rPr>
          <w:rFonts w:ascii="PT Astra Serif" w:eastAsia="Calibri" w:hAnsi="PT Astra Serif"/>
          <w:sz w:val="28"/>
          <w:szCs w:val="28"/>
        </w:rPr>
        <w:t xml:space="preserve"> с требованием Концессионера и принял решение о полной компенсации расходов Концессионера.</w:t>
      </w:r>
      <w:bookmarkEnd w:id="1921"/>
      <w:bookmarkEnd w:id="1922"/>
      <w:bookmarkEnd w:id="1923"/>
      <w:bookmarkEnd w:id="1924"/>
    </w:p>
    <w:p w14:paraId="29112E05" w14:textId="6C5FE52F"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925" w:name="heading_865"/>
      <w:bookmarkStart w:id="1926" w:name="_Toc14117031"/>
      <w:bookmarkStart w:id="1927" w:name="_Toc14173590"/>
      <w:bookmarkStart w:id="1928" w:name="_Toc14276759"/>
      <w:bookmarkStart w:id="1929" w:name="_Toc15646615"/>
      <w:bookmarkEnd w:id="1925"/>
      <w:r w:rsidRPr="00776CA6">
        <w:rPr>
          <w:rFonts w:ascii="PT Astra Serif" w:eastAsia="Calibri" w:hAnsi="PT Astra Serif"/>
          <w:sz w:val="28"/>
          <w:szCs w:val="28"/>
        </w:rPr>
        <w:t xml:space="preserve">В случае принятия </w:t>
      </w:r>
      <w:r w:rsidR="00F64AA5" w:rsidRPr="00776CA6">
        <w:rPr>
          <w:rFonts w:ascii="PT Astra Serif" w:eastAsia="Calibri" w:hAnsi="PT Astra Serif"/>
          <w:sz w:val="28"/>
          <w:szCs w:val="28"/>
        </w:rPr>
        <w:t>Концедентом</w:t>
      </w:r>
      <w:r w:rsidRPr="00776CA6">
        <w:rPr>
          <w:rFonts w:ascii="PT Astra Serif" w:eastAsia="Calibri" w:hAnsi="PT Astra Serif"/>
          <w:sz w:val="28"/>
          <w:szCs w:val="28"/>
        </w:rPr>
        <w:t xml:space="preserve">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в течение 15 (пятнадцати) рабочих дней с момента принятия решения, указанного в пункте </w:t>
      </w:r>
      <w:hyperlink w:anchor="heading-863" w:history="1">
        <w:r w:rsidRPr="00776CA6">
          <w:rPr>
            <w:rFonts w:ascii="PT Astra Serif" w:eastAsia="Calibri" w:hAnsi="PT Astra Serif"/>
            <w:sz w:val="28"/>
            <w:szCs w:val="28"/>
          </w:rPr>
          <w:fldChar w:fldCharType="begin"/>
        </w:r>
        <w:r w:rsidRPr="00776CA6">
          <w:rPr>
            <w:rFonts w:ascii="PT Astra Serif" w:eastAsia="Calibri" w:hAnsi="PT Astra Serif"/>
            <w:sz w:val="28"/>
            <w:szCs w:val="28"/>
          </w:rPr>
          <w:instrText xml:space="preserve"> REF _Ref13825857 \n \h </w:instrText>
        </w:r>
        <w:r w:rsidR="00607D4E" w:rsidRPr="00776CA6">
          <w:rPr>
            <w:rFonts w:ascii="PT Astra Serif" w:eastAsia="Calibri" w:hAnsi="PT Astra Serif"/>
            <w:sz w:val="28"/>
            <w:szCs w:val="28"/>
          </w:rPr>
          <w:instrText xml:space="preserve"> \* MERGEFORMAT </w:instrText>
        </w:r>
        <w:r w:rsidRPr="00776CA6">
          <w:rPr>
            <w:rFonts w:ascii="PT Astra Serif" w:eastAsia="Calibri" w:hAnsi="PT Astra Serif"/>
            <w:sz w:val="28"/>
            <w:szCs w:val="28"/>
          </w:rPr>
        </w:r>
        <w:r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4.2</w:t>
        </w:r>
        <w:r w:rsidRPr="00776CA6">
          <w:rPr>
            <w:rFonts w:ascii="PT Astra Serif" w:eastAsia="Calibri" w:hAnsi="PT Astra Serif"/>
            <w:sz w:val="28"/>
            <w:szCs w:val="28"/>
          </w:rPr>
          <w:fldChar w:fldCharType="end"/>
        </w:r>
      </w:hyperlink>
      <w:r w:rsidRPr="00776CA6">
        <w:rPr>
          <w:rFonts w:ascii="PT Astra Serif" w:eastAsia="Calibri" w:hAnsi="PT Astra Serif"/>
          <w:sz w:val="28"/>
          <w:szCs w:val="28"/>
        </w:rPr>
        <w:t xml:space="preserve"> Приложения.</w:t>
      </w:r>
      <w:bookmarkEnd w:id="1926"/>
      <w:bookmarkEnd w:id="1927"/>
      <w:bookmarkEnd w:id="1928"/>
      <w:bookmarkEnd w:id="1929"/>
    </w:p>
    <w:p w14:paraId="2E156D32" w14:textId="2885AB2A"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930" w:name="heading_866"/>
      <w:bookmarkStart w:id="1931" w:name="heading_867"/>
      <w:bookmarkStart w:id="1932" w:name="_Toc14117033"/>
      <w:bookmarkStart w:id="1933" w:name="_Toc14173592"/>
      <w:bookmarkStart w:id="1934" w:name="_Toc14276761"/>
      <w:bookmarkStart w:id="1935" w:name="_Toc15646617"/>
      <w:bookmarkEnd w:id="1930"/>
      <w:bookmarkEnd w:id="1931"/>
      <w:r w:rsidRPr="00776CA6">
        <w:rPr>
          <w:rFonts w:ascii="PT Astra Serif" w:eastAsia="Calibri" w:hAnsi="PT Astra Serif"/>
          <w:sz w:val="28"/>
          <w:szCs w:val="28"/>
        </w:rPr>
        <w:t>В случае недостижения взаимного согласия в ходе совместных совещаний Спор подлежит разрешению в порядке, предусмотренным разделом </w:t>
      </w:r>
      <w:r w:rsidR="00F64AA5" w:rsidRPr="00776CA6">
        <w:rPr>
          <w:rFonts w:ascii="PT Astra Serif" w:eastAsia="Calibri" w:hAnsi="PT Astra Serif"/>
          <w:sz w:val="28"/>
          <w:szCs w:val="28"/>
        </w:rPr>
        <w:fldChar w:fldCharType="begin"/>
      </w:r>
      <w:r w:rsidR="00F64AA5" w:rsidRPr="00776CA6">
        <w:rPr>
          <w:rFonts w:ascii="PT Astra Serif" w:eastAsia="Calibri" w:hAnsi="PT Astra Serif"/>
          <w:sz w:val="28"/>
          <w:szCs w:val="28"/>
        </w:rPr>
        <w:instrText xml:space="preserve"> REF _Ref22642394 \r \h </w:instrText>
      </w:r>
      <w:r w:rsidR="00607D4E" w:rsidRPr="00776CA6">
        <w:rPr>
          <w:rFonts w:ascii="PT Astra Serif" w:eastAsia="Calibri" w:hAnsi="PT Astra Serif"/>
          <w:sz w:val="28"/>
          <w:szCs w:val="28"/>
        </w:rPr>
        <w:instrText xml:space="preserve"> \* MERGEFORMAT </w:instrText>
      </w:r>
      <w:r w:rsidR="00F64AA5" w:rsidRPr="00776CA6">
        <w:rPr>
          <w:rFonts w:ascii="PT Astra Serif" w:eastAsia="Calibri" w:hAnsi="PT Astra Serif"/>
          <w:sz w:val="28"/>
          <w:szCs w:val="28"/>
        </w:rPr>
      </w:r>
      <w:r w:rsidR="00F64AA5"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XII</w:t>
      </w:r>
      <w:r w:rsidR="00F64AA5" w:rsidRPr="00776CA6">
        <w:rPr>
          <w:rFonts w:ascii="PT Astra Serif" w:eastAsia="Calibri" w:hAnsi="PT Astra Serif"/>
          <w:sz w:val="28"/>
          <w:szCs w:val="28"/>
        </w:rPr>
        <w:fldChar w:fldCharType="end"/>
      </w:r>
      <w:r w:rsidRPr="00776CA6">
        <w:rPr>
          <w:rFonts w:ascii="PT Astra Serif" w:eastAsia="Calibri" w:hAnsi="PT Astra Serif"/>
          <w:sz w:val="28"/>
          <w:szCs w:val="28"/>
        </w:rPr>
        <w:t xml:space="preserve"> Соглашения.</w:t>
      </w:r>
      <w:bookmarkEnd w:id="1932"/>
      <w:bookmarkEnd w:id="1933"/>
      <w:bookmarkEnd w:id="1934"/>
      <w:bookmarkEnd w:id="1935"/>
    </w:p>
    <w:p w14:paraId="070ADA14" w14:textId="17CA9A28" w:rsidR="001D3551" w:rsidRPr="00776CA6" w:rsidRDefault="00F64AA5"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936" w:name="heading_878"/>
      <w:bookmarkStart w:id="1937" w:name="_Ref13825969"/>
      <w:bookmarkStart w:id="1938" w:name="_Toc14117034"/>
      <w:bookmarkStart w:id="1939" w:name="_Toc14173593"/>
      <w:bookmarkStart w:id="1940" w:name="_Toc14276762"/>
      <w:bookmarkStart w:id="1941" w:name="_Toc15646618"/>
      <w:bookmarkEnd w:id="1936"/>
      <w:r w:rsidRPr="00776CA6">
        <w:rPr>
          <w:rFonts w:ascii="PT Astra Serif" w:eastAsia="Calibri" w:hAnsi="PT Astra Serif"/>
          <w:sz w:val="28"/>
          <w:szCs w:val="28"/>
        </w:rPr>
        <w:t>Концедент</w:t>
      </w:r>
      <w:r w:rsidR="001D3551" w:rsidRPr="00776CA6">
        <w:rPr>
          <w:rFonts w:ascii="PT Astra Serif" w:eastAsia="Calibri" w:hAnsi="PT Astra Serif"/>
          <w:sz w:val="28"/>
          <w:szCs w:val="28"/>
        </w:rPr>
        <w:t xml:space="preserve"> обязуется обеспечить выплату Компенсации при за счет средств бюджета в срок не позднее </w:t>
      </w:r>
      <w:r w:rsidR="000A72FF" w:rsidRPr="00776CA6">
        <w:rPr>
          <w:rFonts w:ascii="PT Astra Serif" w:eastAsia="Calibri" w:hAnsi="PT Astra Serif"/>
          <w:sz w:val="28"/>
          <w:szCs w:val="28"/>
        </w:rPr>
        <w:t>6</w:t>
      </w:r>
      <w:r w:rsidR="001D3551" w:rsidRPr="00776CA6">
        <w:rPr>
          <w:rFonts w:ascii="PT Astra Serif" w:eastAsia="Calibri" w:hAnsi="PT Astra Serif"/>
          <w:sz w:val="28"/>
          <w:szCs w:val="28"/>
        </w:rPr>
        <w:t xml:space="preserve"> (</w:t>
      </w:r>
      <w:r w:rsidR="000A72FF" w:rsidRPr="00776CA6">
        <w:rPr>
          <w:rFonts w:ascii="PT Astra Serif" w:eastAsia="Calibri" w:hAnsi="PT Astra Serif"/>
          <w:sz w:val="28"/>
          <w:szCs w:val="28"/>
        </w:rPr>
        <w:t>шести</w:t>
      </w:r>
      <w:r w:rsidR="001D3551" w:rsidRPr="00776CA6">
        <w:rPr>
          <w:rFonts w:ascii="PT Astra Serif" w:eastAsia="Calibri" w:hAnsi="PT Astra Serif"/>
          <w:sz w:val="28"/>
          <w:szCs w:val="28"/>
        </w:rPr>
        <w:t>) месяцев с момента наступления наиболее ранней из следующих дат:</w:t>
      </w:r>
      <w:bookmarkEnd w:id="1937"/>
      <w:bookmarkEnd w:id="1938"/>
      <w:bookmarkEnd w:id="1939"/>
      <w:bookmarkEnd w:id="1940"/>
      <w:bookmarkEnd w:id="1941"/>
    </w:p>
    <w:p w14:paraId="465CEC9C" w14:textId="77777777" w:rsidR="001D3551" w:rsidRPr="00776CA6" w:rsidRDefault="001D3551" w:rsidP="00502DC5">
      <w:pPr>
        <w:widowControl w:val="0"/>
        <w:numPr>
          <w:ilvl w:val="0"/>
          <w:numId w:val="62"/>
        </w:numPr>
        <w:spacing w:before="120" w:after="120"/>
        <w:ind w:left="1434" w:hanging="725"/>
        <w:jc w:val="both"/>
        <w:rPr>
          <w:rFonts w:ascii="PT Astra Serif" w:eastAsia="Calibri" w:hAnsi="PT Astra Serif"/>
          <w:sz w:val="28"/>
          <w:szCs w:val="28"/>
        </w:rPr>
      </w:pPr>
      <w:bookmarkStart w:id="1942" w:name="_Ref13825935"/>
      <w:r w:rsidRPr="00776CA6">
        <w:rPr>
          <w:rFonts w:ascii="PT Astra Serif" w:eastAsia="Calibri" w:hAnsi="PT Astra Serif"/>
          <w:sz w:val="28"/>
          <w:szCs w:val="28"/>
        </w:rPr>
        <w:t>дата вступления в законную силу решения Суда о досрочном расторжении Соглашения (если иной срок не установлен судебным решением);</w:t>
      </w:r>
      <w:bookmarkEnd w:id="1942"/>
    </w:p>
    <w:p w14:paraId="75EDF11D" w14:textId="77777777" w:rsidR="001D3551" w:rsidRPr="00776CA6" w:rsidRDefault="001D3551" w:rsidP="00502DC5">
      <w:pPr>
        <w:widowControl w:val="0"/>
        <w:numPr>
          <w:ilvl w:val="0"/>
          <w:numId w:val="62"/>
        </w:numPr>
        <w:spacing w:before="120" w:after="120"/>
        <w:ind w:left="1434" w:hanging="725"/>
        <w:jc w:val="both"/>
        <w:rPr>
          <w:rFonts w:ascii="PT Astra Serif" w:eastAsia="Calibri" w:hAnsi="PT Astra Serif"/>
          <w:sz w:val="28"/>
          <w:szCs w:val="28"/>
        </w:rPr>
      </w:pPr>
      <w:r w:rsidRPr="00776CA6">
        <w:rPr>
          <w:rFonts w:ascii="PT Astra Serif" w:eastAsia="Calibri" w:hAnsi="PT Astra Serif"/>
          <w:sz w:val="28"/>
          <w:szCs w:val="28"/>
        </w:rPr>
        <w:t>дата подписания Сторонами соглашения о прекращении Соглашения;</w:t>
      </w:r>
    </w:p>
    <w:p w14:paraId="4447DA93" w14:textId="3196D6FB" w:rsidR="001D3551" w:rsidRPr="00776CA6" w:rsidRDefault="001D3551" w:rsidP="00502DC5">
      <w:pPr>
        <w:widowControl w:val="0"/>
        <w:numPr>
          <w:ilvl w:val="0"/>
          <w:numId w:val="62"/>
        </w:numPr>
        <w:spacing w:before="120" w:after="120"/>
        <w:ind w:left="1434" w:hanging="725"/>
        <w:jc w:val="both"/>
        <w:rPr>
          <w:rFonts w:ascii="PT Astra Serif" w:eastAsia="Calibri" w:hAnsi="PT Astra Serif"/>
          <w:sz w:val="28"/>
          <w:szCs w:val="28"/>
        </w:rPr>
      </w:pPr>
      <w:r w:rsidRPr="00776CA6">
        <w:rPr>
          <w:rFonts w:ascii="PT Astra Serif" w:eastAsia="Calibri" w:hAnsi="PT Astra Serif"/>
          <w:sz w:val="28"/>
          <w:szCs w:val="28"/>
        </w:rPr>
        <w:t>дата согласования суммы Компенсации при расторжении либо дата вступления в законную силу решения Суда, определяющего соответствующие суммы.</w:t>
      </w:r>
    </w:p>
    <w:p w14:paraId="139908C1" w14:textId="5DF761C7" w:rsidR="001D3551" w:rsidRPr="00776CA6" w:rsidRDefault="001D3551" w:rsidP="004609D3">
      <w:pPr>
        <w:widowControl w:val="0"/>
        <w:spacing w:before="120" w:after="120"/>
        <w:ind w:left="720"/>
        <w:jc w:val="both"/>
        <w:rPr>
          <w:rFonts w:ascii="PT Astra Serif" w:eastAsia="Calibri" w:hAnsi="PT Astra Serif"/>
          <w:sz w:val="28"/>
          <w:szCs w:val="28"/>
        </w:rPr>
      </w:pPr>
      <w:r w:rsidRPr="00776CA6">
        <w:rPr>
          <w:rFonts w:ascii="PT Astra Serif" w:eastAsia="Calibri" w:hAnsi="PT Astra Serif"/>
          <w:sz w:val="28"/>
          <w:szCs w:val="28"/>
        </w:rPr>
        <w:t xml:space="preserve">Положения подпункта </w:t>
      </w:r>
      <w:r w:rsidRPr="00776CA6">
        <w:rPr>
          <w:rFonts w:ascii="PT Astra Serif" w:eastAsia="Calibri" w:hAnsi="PT Astra Serif"/>
          <w:sz w:val="28"/>
          <w:szCs w:val="28"/>
        </w:rPr>
        <w:fldChar w:fldCharType="begin"/>
      </w:r>
      <w:r w:rsidRPr="00776CA6">
        <w:rPr>
          <w:rFonts w:ascii="PT Astra Serif" w:eastAsia="Calibri" w:hAnsi="PT Astra Serif"/>
          <w:sz w:val="28"/>
          <w:szCs w:val="28"/>
        </w:rPr>
        <w:instrText xml:space="preserve"> REF _Ref13825935 \n \h </w:instrText>
      </w:r>
      <w:r w:rsidR="00607D4E" w:rsidRPr="00776CA6">
        <w:rPr>
          <w:rFonts w:ascii="PT Astra Serif" w:eastAsia="Calibri" w:hAnsi="PT Astra Serif"/>
          <w:sz w:val="28"/>
          <w:szCs w:val="28"/>
        </w:rPr>
        <w:instrText xml:space="preserve"> \* MERGEFORMAT </w:instrText>
      </w:r>
      <w:r w:rsidRPr="00776CA6">
        <w:rPr>
          <w:rFonts w:ascii="PT Astra Serif" w:eastAsia="Calibri" w:hAnsi="PT Astra Serif"/>
          <w:sz w:val="28"/>
          <w:szCs w:val="28"/>
        </w:rPr>
      </w:r>
      <w:r w:rsidRPr="00776CA6">
        <w:rPr>
          <w:rFonts w:ascii="PT Astra Serif" w:eastAsia="Calibri" w:hAnsi="PT Astra Serif"/>
          <w:sz w:val="28"/>
          <w:szCs w:val="28"/>
        </w:rPr>
        <w:fldChar w:fldCharType="separate"/>
      </w:r>
      <w:r w:rsidR="00466C7F" w:rsidRPr="00776CA6">
        <w:rPr>
          <w:rFonts w:ascii="PT Astra Serif" w:eastAsia="Calibri" w:hAnsi="PT Astra Serif"/>
          <w:sz w:val="28"/>
          <w:szCs w:val="28"/>
        </w:rPr>
        <w:t>1</w:t>
      </w:r>
      <w:r w:rsidRPr="00776CA6">
        <w:rPr>
          <w:rFonts w:ascii="PT Astra Serif" w:eastAsia="Calibri" w:hAnsi="PT Astra Serif"/>
          <w:sz w:val="28"/>
          <w:szCs w:val="28"/>
        </w:rPr>
        <w:fldChar w:fldCharType="end"/>
      </w:r>
      <w:r w:rsidRPr="00776CA6">
        <w:rPr>
          <w:rFonts w:ascii="PT Astra Serif" w:eastAsia="Calibri" w:hAnsi="PT Astra Serif"/>
          <w:sz w:val="28"/>
          <w:szCs w:val="28"/>
        </w:rPr>
        <w:t xml:space="preserve"> настоящего пункта применимы в том числе в случае, если согласие Сторон было достигнуто только в отношении части компенсации расходов Концессионера.</w:t>
      </w:r>
      <w:r w:rsidRPr="00776CA6">
        <w:rPr>
          <w:rFonts w:ascii="PT Astra Serif" w:eastAsia="Calibri" w:hAnsi="PT Astra Serif"/>
          <w:sz w:val="28"/>
          <w:szCs w:val="28"/>
          <w:lang w:val="en-US"/>
        </w:rPr>
        <w:t> </w:t>
      </w:r>
    </w:p>
    <w:p w14:paraId="70F1954C" w14:textId="57E54434" w:rsidR="001D3551" w:rsidRPr="00776CA6" w:rsidRDefault="001D3551" w:rsidP="00502DC5">
      <w:pPr>
        <w:widowControl w:val="0"/>
        <w:numPr>
          <w:ilvl w:val="1"/>
          <w:numId w:val="58"/>
        </w:numPr>
        <w:tabs>
          <w:tab w:val="left" w:pos="709"/>
          <w:tab w:val="left" w:pos="10206"/>
        </w:tabs>
        <w:spacing w:before="120" w:after="120"/>
        <w:ind w:left="709" w:hanging="709"/>
        <w:jc w:val="both"/>
        <w:outlineLvl w:val="1"/>
        <w:rPr>
          <w:rFonts w:ascii="PT Astra Serif" w:eastAsia="Calibri" w:hAnsi="PT Astra Serif"/>
          <w:sz w:val="28"/>
          <w:szCs w:val="28"/>
        </w:rPr>
      </w:pPr>
      <w:bookmarkStart w:id="1943" w:name="heading_882"/>
      <w:bookmarkStart w:id="1944" w:name="heading_883"/>
      <w:bookmarkStart w:id="1945" w:name="_Toc14117036"/>
      <w:bookmarkStart w:id="1946" w:name="_Toc14173595"/>
      <w:bookmarkStart w:id="1947" w:name="_Toc14276764"/>
      <w:bookmarkStart w:id="1948" w:name="_Toc15646620"/>
      <w:bookmarkEnd w:id="1943"/>
      <w:bookmarkEnd w:id="1944"/>
      <w:r w:rsidRPr="00776CA6">
        <w:rPr>
          <w:rFonts w:ascii="PT Astra Serif" w:eastAsia="Calibri" w:hAnsi="PT Astra Serif"/>
          <w:sz w:val="28"/>
          <w:szCs w:val="28"/>
        </w:rPr>
        <w:t xml:space="preserve">Платежи, осуществляемые </w:t>
      </w:r>
      <w:r w:rsidR="00F64AA5" w:rsidRPr="00776CA6">
        <w:rPr>
          <w:rFonts w:ascii="PT Astra Serif" w:eastAsia="Calibri" w:hAnsi="PT Astra Serif"/>
          <w:sz w:val="28"/>
          <w:szCs w:val="28"/>
        </w:rPr>
        <w:t>Концедентом</w:t>
      </w:r>
      <w:r w:rsidRPr="00776CA6">
        <w:rPr>
          <w:rFonts w:ascii="PT Astra Serif" w:eastAsia="Calibri" w:hAnsi="PT Astra Serif"/>
          <w:sz w:val="28"/>
          <w:szCs w:val="28"/>
        </w:rPr>
        <w:t> в качестве Компенсации при расторжении, за</w:t>
      </w:r>
      <w:r w:rsidR="00711254" w:rsidRPr="00776CA6">
        <w:rPr>
          <w:rFonts w:ascii="PT Astra Serif" w:eastAsia="Calibri" w:hAnsi="PT Astra Serif"/>
          <w:sz w:val="28"/>
          <w:szCs w:val="28"/>
        </w:rPr>
        <w:t>с</w:t>
      </w:r>
      <w:r w:rsidRPr="00776CA6">
        <w:rPr>
          <w:rFonts w:ascii="PT Astra Serif" w:eastAsia="Calibri" w:hAnsi="PT Astra Serif"/>
          <w:sz w:val="28"/>
          <w:szCs w:val="28"/>
        </w:rPr>
        <w:t>читываются в счет погашения задолженности по выплате частей Компенсации при расторжении в следующем порядке очередности (если применимо):</w:t>
      </w:r>
      <w:bookmarkEnd w:id="1945"/>
      <w:bookmarkEnd w:id="1946"/>
      <w:bookmarkEnd w:id="1947"/>
      <w:bookmarkEnd w:id="1948"/>
    </w:p>
    <w:p w14:paraId="7EF985DB" w14:textId="2A77148C" w:rsidR="001D3551" w:rsidRPr="00776CA6" w:rsidRDefault="001D3551" w:rsidP="00502DC5">
      <w:pPr>
        <w:widowControl w:val="0"/>
        <w:numPr>
          <w:ilvl w:val="0"/>
          <w:numId w:val="57"/>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t xml:space="preserve">в первую очередь – в счет </w:t>
      </w:r>
      <w:r w:rsidR="00DE1274" w:rsidRPr="00776CA6">
        <w:rPr>
          <w:rFonts w:ascii="PT Astra Serif" w:eastAsia="Calibri" w:hAnsi="PT Astra Serif"/>
          <w:sz w:val="28"/>
          <w:szCs w:val="28"/>
        </w:rPr>
        <w:t>И</w:t>
      </w:r>
      <w:r w:rsidR="00E85A32" w:rsidRPr="00776CA6">
        <w:rPr>
          <w:rFonts w:ascii="PT Astra Serif" w:eastAsia="Calibri" w:hAnsi="PT Astra Serif"/>
          <w:sz w:val="28"/>
          <w:szCs w:val="28"/>
        </w:rPr>
        <w:t>нвестиций</w:t>
      </w:r>
      <w:r w:rsidR="00DE1274" w:rsidRPr="00776CA6">
        <w:rPr>
          <w:rFonts w:ascii="PT Astra Serif" w:eastAsia="Calibri" w:hAnsi="PT Astra Serif"/>
          <w:sz w:val="28"/>
          <w:szCs w:val="28"/>
        </w:rPr>
        <w:t xml:space="preserve"> Концессионера</w:t>
      </w:r>
      <w:r w:rsidRPr="00776CA6">
        <w:rPr>
          <w:rFonts w:ascii="PT Astra Serif" w:eastAsia="Calibri" w:hAnsi="PT Astra Serif"/>
          <w:sz w:val="28"/>
          <w:szCs w:val="28"/>
        </w:rPr>
        <w:t>;</w:t>
      </w:r>
    </w:p>
    <w:p w14:paraId="6DD80E99" w14:textId="4E8BFAD6" w:rsidR="001D3551" w:rsidRPr="00776CA6" w:rsidRDefault="001D3551" w:rsidP="00502DC5">
      <w:pPr>
        <w:widowControl w:val="0"/>
        <w:numPr>
          <w:ilvl w:val="0"/>
          <w:numId w:val="57"/>
        </w:numPr>
        <w:spacing w:before="120" w:after="120"/>
        <w:ind w:left="1440"/>
        <w:jc w:val="both"/>
        <w:rPr>
          <w:rFonts w:ascii="PT Astra Serif" w:eastAsia="Calibri" w:hAnsi="PT Astra Serif"/>
          <w:sz w:val="28"/>
          <w:szCs w:val="28"/>
        </w:rPr>
      </w:pPr>
      <w:r w:rsidRPr="00776CA6">
        <w:rPr>
          <w:rFonts w:ascii="PT Astra Serif" w:eastAsia="Calibri" w:hAnsi="PT Astra Serif"/>
          <w:sz w:val="28"/>
          <w:szCs w:val="28"/>
        </w:rPr>
        <w:lastRenderedPageBreak/>
        <w:t>в</w:t>
      </w:r>
      <w:r w:rsidR="00E85A32" w:rsidRPr="00776CA6">
        <w:rPr>
          <w:rFonts w:ascii="PT Astra Serif" w:eastAsia="Calibri" w:hAnsi="PT Astra Serif"/>
          <w:sz w:val="28"/>
          <w:szCs w:val="28"/>
        </w:rPr>
        <w:t xml:space="preserve">о вторую </w:t>
      </w:r>
      <w:r w:rsidRPr="00776CA6">
        <w:rPr>
          <w:rFonts w:ascii="PT Astra Serif" w:eastAsia="Calibri" w:hAnsi="PT Astra Serif"/>
          <w:sz w:val="28"/>
          <w:szCs w:val="28"/>
        </w:rPr>
        <w:t>очередь – в счет Расходов на прекращение (</w:t>
      </w:r>
      <w:r w:rsidR="00E85A32" w:rsidRPr="00776CA6">
        <w:rPr>
          <w:rFonts w:ascii="PT Astra Serif" w:eastAsia="Calibri" w:hAnsi="PT Astra Serif"/>
          <w:sz w:val="28"/>
          <w:szCs w:val="28"/>
        </w:rPr>
        <w:t>если применимо</w:t>
      </w:r>
      <w:r w:rsidRPr="00776CA6">
        <w:rPr>
          <w:rFonts w:ascii="PT Astra Serif" w:eastAsia="Calibri" w:hAnsi="PT Astra Serif"/>
          <w:sz w:val="28"/>
          <w:szCs w:val="28"/>
        </w:rPr>
        <w:t>).</w:t>
      </w:r>
    </w:p>
    <w:p w14:paraId="5EE9DC2C" w14:textId="77777777" w:rsidR="00C6003A" w:rsidRPr="00776CA6" w:rsidRDefault="00C6003A">
      <w:pPr>
        <w:pStyle w:val="affffffd"/>
        <w:widowControl w:val="0"/>
        <w:numPr>
          <w:ilvl w:val="0"/>
          <w:numId w:val="14"/>
        </w:numPr>
        <w:tabs>
          <w:tab w:val="left" w:pos="709"/>
          <w:tab w:val="left" w:pos="10206"/>
        </w:tabs>
        <w:spacing w:before="120" w:after="120"/>
        <w:contextualSpacing w:val="0"/>
        <w:jc w:val="right"/>
        <w:outlineLvl w:val="0"/>
        <w:rPr>
          <w:rFonts w:ascii="PT Astra Serif" w:hAnsi="PT Astra Serif"/>
          <w:sz w:val="28"/>
          <w:szCs w:val="28"/>
        </w:rPr>
      </w:pPr>
      <w:r w:rsidRPr="00776CA6">
        <w:rPr>
          <w:rFonts w:ascii="PT Astra Serif" w:hAnsi="PT Astra Serif"/>
          <w:b/>
          <w:sz w:val="28"/>
          <w:szCs w:val="28"/>
        </w:rPr>
        <w:br w:type="page"/>
      </w:r>
      <w:bookmarkStart w:id="1949" w:name="_Toc491265110"/>
      <w:bookmarkStart w:id="1950" w:name="_Toc452595892"/>
      <w:bookmarkStart w:id="1951" w:name="_Toc452582369"/>
      <w:bookmarkStart w:id="1952" w:name="_Toc452582370"/>
      <w:bookmarkStart w:id="1953" w:name="_Toc497914034"/>
      <w:bookmarkStart w:id="1954" w:name="_Ref511152284"/>
      <w:bookmarkStart w:id="1955" w:name="_Ref511217272"/>
      <w:bookmarkStart w:id="1956" w:name="_Ref21717559"/>
      <w:bookmarkStart w:id="1957" w:name="_Toc144213762"/>
      <w:r w:rsidRPr="00776CA6">
        <w:rPr>
          <w:rFonts w:ascii="PT Astra Serif" w:hAnsi="PT Astra Serif"/>
          <w:sz w:val="28"/>
          <w:szCs w:val="28"/>
        </w:rPr>
        <w:lastRenderedPageBreak/>
        <w:t xml:space="preserve">Приложение </w:t>
      </w:r>
      <w:bookmarkEnd w:id="1949"/>
      <w:bookmarkEnd w:id="1950"/>
      <w:bookmarkEnd w:id="1951"/>
      <w:bookmarkEnd w:id="1952"/>
      <w:bookmarkEnd w:id="1953"/>
      <w:bookmarkEnd w:id="1954"/>
      <w:bookmarkEnd w:id="1955"/>
      <w:r w:rsidR="004A3E9D" w:rsidRPr="00776CA6">
        <w:rPr>
          <w:rFonts w:ascii="PT Astra Serif" w:hAnsi="PT Astra Serif"/>
          <w:sz w:val="28"/>
          <w:szCs w:val="28"/>
        </w:rPr>
        <w:t>5</w:t>
      </w:r>
      <w:bookmarkEnd w:id="1956"/>
      <w:bookmarkEnd w:id="1957"/>
    </w:p>
    <w:p w14:paraId="273F9FFA" w14:textId="77777777" w:rsidR="00C6003A" w:rsidRPr="00776CA6" w:rsidRDefault="00C6003A" w:rsidP="000B34F9">
      <w:pPr>
        <w:widowControl w:val="0"/>
        <w:spacing w:before="120" w:after="120"/>
        <w:jc w:val="center"/>
        <w:rPr>
          <w:rFonts w:ascii="PT Astra Serif" w:hAnsi="PT Astra Serif"/>
          <w:b/>
          <w:sz w:val="28"/>
          <w:szCs w:val="28"/>
        </w:rPr>
      </w:pPr>
      <w:r w:rsidRPr="00776CA6">
        <w:rPr>
          <w:rFonts w:ascii="PT Astra Serif" w:hAnsi="PT Astra Serif"/>
          <w:b/>
          <w:sz w:val="28"/>
          <w:szCs w:val="28"/>
        </w:rPr>
        <w:t>ПРИМЕРНАЯ ФОРМА АКТА ОБ ИСПОЛНЕНИИ</w:t>
      </w:r>
      <w:r w:rsidR="007134CF" w:rsidRPr="00776CA6">
        <w:rPr>
          <w:rFonts w:ascii="PT Astra Serif" w:hAnsi="PT Astra Serif"/>
          <w:b/>
          <w:sz w:val="28"/>
          <w:szCs w:val="28"/>
        </w:rPr>
        <w:t xml:space="preserve"> </w:t>
      </w:r>
    </w:p>
    <w:p w14:paraId="4EE9111C" w14:textId="77777777" w:rsidR="00C6003A" w:rsidRPr="00776CA6" w:rsidRDefault="00C6003A" w:rsidP="000B34F9">
      <w:pPr>
        <w:widowControl w:val="0"/>
        <w:spacing w:before="120" w:after="120"/>
        <w:jc w:val="right"/>
        <w:rPr>
          <w:rFonts w:ascii="PT Astra Serif" w:hAnsi="PT Astra Serif"/>
          <w:i/>
          <w:sz w:val="28"/>
          <w:szCs w:val="28"/>
        </w:rPr>
      </w:pPr>
    </w:p>
    <w:p w14:paraId="5E425076" w14:textId="67E8B20E" w:rsidR="00C6003A" w:rsidRPr="00776CA6" w:rsidRDefault="00C6003A" w:rsidP="000B34F9">
      <w:pPr>
        <w:widowControl w:val="0"/>
        <w:spacing w:before="120" w:after="120"/>
        <w:rPr>
          <w:rFonts w:ascii="PT Astra Serif" w:hAnsi="PT Astra Serif"/>
          <w:sz w:val="28"/>
          <w:szCs w:val="28"/>
        </w:rPr>
      </w:pPr>
      <w:r w:rsidRPr="00776CA6">
        <w:rPr>
          <w:rFonts w:ascii="PT Astra Serif" w:hAnsi="PT Astra Serif"/>
          <w:sz w:val="28"/>
          <w:szCs w:val="28"/>
        </w:rPr>
        <w:t>Дата подписания: «[</w:t>
      </w:r>
      <w:r w:rsidRPr="00776CA6">
        <w:rPr>
          <w:rFonts w:ascii="PT Astra Serif" w:hAnsi="PT Astra Serif"/>
          <w:sz w:val="28"/>
          <w:szCs w:val="28"/>
          <w:highlight w:val="lightGray"/>
        </w:rPr>
        <w:t>•</w:t>
      </w:r>
      <w:r w:rsidRPr="00776CA6">
        <w:rPr>
          <w:rFonts w:ascii="PT Astra Serif" w:hAnsi="PT Astra Serif"/>
          <w:sz w:val="28"/>
          <w:szCs w:val="28"/>
        </w:rPr>
        <w:t>]» [</w:t>
      </w:r>
      <w:r w:rsidRPr="00776CA6">
        <w:rPr>
          <w:rFonts w:ascii="PT Astra Serif" w:hAnsi="PT Astra Serif"/>
          <w:sz w:val="28"/>
          <w:szCs w:val="28"/>
          <w:highlight w:val="lightGray"/>
        </w:rPr>
        <w:t>•</w:t>
      </w:r>
      <w:r w:rsidRPr="00776CA6">
        <w:rPr>
          <w:rFonts w:ascii="PT Astra Serif" w:hAnsi="PT Astra Serif"/>
          <w:sz w:val="28"/>
          <w:szCs w:val="28"/>
        </w:rPr>
        <w:t>] 20</w:t>
      </w:r>
      <w:r w:rsidR="00391AA6" w:rsidRPr="00776CA6">
        <w:rPr>
          <w:rFonts w:ascii="PT Astra Serif" w:hAnsi="PT Astra Serif"/>
          <w:sz w:val="28"/>
          <w:szCs w:val="28"/>
        </w:rPr>
        <w:t xml:space="preserve"> </w:t>
      </w:r>
      <w:r w:rsidRPr="00776CA6">
        <w:rPr>
          <w:rFonts w:ascii="PT Astra Serif" w:hAnsi="PT Astra Serif"/>
          <w:sz w:val="28"/>
          <w:szCs w:val="28"/>
        </w:rPr>
        <w:t>[</w:t>
      </w:r>
      <w:r w:rsidRPr="00776CA6">
        <w:rPr>
          <w:rFonts w:ascii="PT Astra Serif" w:hAnsi="PT Astra Serif"/>
          <w:sz w:val="28"/>
          <w:szCs w:val="28"/>
          <w:highlight w:val="lightGray"/>
        </w:rPr>
        <w:t>•</w:t>
      </w:r>
      <w:r w:rsidRPr="00776CA6">
        <w:rPr>
          <w:rFonts w:ascii="PT Astra Serif" w:hAnsi="PT Astra Serif"/>
          <w:sz w:val="28"/>
          <w:szCs w:val="28"/>
        </w:rPr>
        <w:t xml:space="preserve">] г.                     </w:t>
      </w:r>
      <w:r w:rsidRPr="00776CA6">
        <w:rPr>
          <w:rFonts w:ascii="PT Astra Serif" w:hAnsi="PT Astra Serif"/>
          <w:sz w:val="28"/>
          <w:szCs w:val="28"/>
        </w:rPr>
        <w:tab/>
      </w:r>
      <w:r w:rsidRPr="00776CA6">
        <w:rPr>
          <w:rFonts w:ascii="PT Astra Serif" w:hAnsi="PT Astra Serif"/>
          <w:sz w:val="28"/>
          <w:szCs w:val="28"/>
        </w:rPr>
        <w:tab/>
      </w:r>
      <w:r w:rsidRPr="00776CA6">
        <w:rPr>
          <w:rFonts w:ascii="PT Astra Serif" w:hAnsi="PT Astra Serif"/>
          <w:sz w:val="28"/>
          <w:szCs w:val="28"/>
        </w:rPr>
        <w:tab/>
        <w:t xml:space="preserve">                        Место подписания: [</w:t>
      </w:r>
      <w:r w:rsidRPr="00776CA6">
        <w:rPr>
          <w:rFonts w:ascii="PT Astra Serif" w:hAnsi="PT Astra Serif"/>
          <w:sz w:val="28"/>
          <w:szCs w:val="28"/>
          <w:highlight w:val="lightGray"/>
        </w:rPr>
        <w:t>•</w:t>
      </w:r>
      <w:r w:rsidRPr="00776CA6">
        <w:rPr>
          <w:rFonts w:ascii="PT Astra Serif" w:hAnsi="PT Astra Serif"/>
          <w:sz w:val="28"/>
          <w:szCs w:val="28"/>
        </w:rPr>
        <w:t>]</w:t>
      </w:r>
    </w:p>
    <w:p w14:paraId="3115B149" w14:textId="77777777" w:rsidR="00C6003A" w:rsidRPr="00776CA6" w:rsidRDefault="00C6003A" w:rsidP="000B34F9">
      <w:pPr>
        <w:widowControl w:val="0"/>
        <w:spacing w:before="120" w:after="120"/>
        <w:jc w:val="right"/>
        <w:rPr>
          <w:rFonts w:ascii="PT Astra Serif" w:hAnsi="PT Astra Serif"/>
          <w:sz w:val="28"/>
          <w:szCs w:val="28"/>
        </w:rPr>
      </w:pPr>
    </w:p>
    <w:p w14:paraId="283EFF02" w14:textId="44A571D4" w:rsidR="003D08D3" w:rsidRPr="00776CA6" w:rsidRDefault="0091798E" w:rsidP="000B34F9">
      <w:pPr>
        <w:widowControl w:val="0"/>
        <w:tabs>
          <w:tab w:val="left" w:pos="10206"/>
        </w:tabs>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Администрация города Ульяновска</w:t>
      </w:r>
      <w:r w:rsidR="003D08D3" w:rsidRPr="00776CA6" w:rsidDel="003912A2">
        <w:rPr>
          <w:rFonts w:ascii="PT Astra Serif" w:hAnsi="PT Astra Serif"/>
          <w:sz w:val="28"/>
          <w:szCs w:val="28"/>
        </w:rPr>
        <w:t xml:space="preserve"> </w:t>
      </w:r>
      <w:r w:rsidR="003D08D3" w:rsidRPr="00776CA6">
        <w:rPr>
          <w:rFonts w:ascii="PT Astra Serif" w:hAnsi="PT Astra Serif"/>
          <w:sz w:val="28"/>
          <w:szCs w:val="28"/>
        </w:rPr>
        <w:t>(«</w:t>
      </w:r>
      <w:r w:rsidR="003D08D3" w:rsidRPr="00776CA6">
        <w:rPr>
          <w:rFonts w:ascii="PT Astra Serif" w:hAnsi="PT Astra Serif"/>
          <w:b/>
          <w:sz w:val="28"/>
          <w:szCs w:val="28"/>
        </w:rPr>
        <w:t>Концедент</w:t>
      </w:r>
      <w:r w:rsidR="003D08D3" w:rsidRPr="00776CA6">
        <w:rPr>
          <w:rFonts w:ascii="PT Astra Serif" w:hAnsi="PT Astra Serif"/>
          <w:sz w:val="28"/>
          <w:szCs w:val="28"/>
        </w:rPr>
        <w:t xml:space="preserve">»), от имени которого выступает </w:t>
      </w:r>
      <w:r w:rsidR="000F7FB4" w:rsidRPr="00776CA6">
        <w:rPr>
          <w:rFonts w:ascii="PT Astra Serif" w:hAnsi="PT Astra Serif"/>
          <w:sz w:val="28"/>
          <w:szCs w:val="28"/>
        </w:rPr>
        <w:t>[</w:t>
      </w:r>
      <w:r w:rsidR="000F7FB4" w:rsidRPr="00776CA6">
        <w:rPr>
          <w:rFonts w:ascii="PT Astra Serif" w:hAnsi="PT Astra Serif"/>
          <w:i/>
          <w:iCs/>
          <w:sz w:val="28"/>
          <w:szCs w:val="28"/>
          <w:highlight w:val="lightGray"/>
        </w:rPr>
        <w:t>указать</w:t>
      </w:r>
      <w:r w:rsidR="000F7FB4" w:rsidRPr="00776CA6">
        <w:rPr>
          <w:rFonts w:ascii="PT Astra Serif" w:hAnsi="PT Astra Serif"/>
          <w:sz w:val="28"/>
          <w:szCs w:val="28"/>
        </w:rPr>
        <w:t xml:space="preserve">], </w:t>
      </w:r>
      <w:r w:rsidR="00113E05" w:rsidRPr="00776CA6">
        <w:rPr>
          <w:rFonts w:ascii="PT Astra Serif" w:hAnsi="PT Astra Serif"/>
          <w:sz w:val="28"/>
          <w:szCs w:val="28"/>
        </w:rPr>
        <w:t xml:space="preserve">действующее на основании </w:t>
      </w:r>
      <w:r w:rsidR="000F7FB4" w:rsidRPr="00776CA6">
        <w:rPr>
          <w:rFonts w:ascii="PT Astra Serif" w:hAnsi="PT Astra Serif"/>
          <w:sz w:val="28"/>
          <w:szCs w:val="28"/>
        </w:rPr>
        <w:t>[</w:t>
      </w:r>
      <w:r w:rsidRPr="00776CA6">
        <w:rPr>
          <w:rFonts w:ascii="PT Astra Serif" w:hAnsi="PT Astra Serif"/>
          <w:i/>
          <w:iCs/>
          <w:sz w:val="28"/>
          <w:szCs w:val="28"/>
          <w:highlight w:val="lightGray"/>
        </w:rPr>
        <w:t>указать</w:t>
      </w:r>
      <w:r w:rsidR="00E955EA" w:rsidRPr="00776CA6" w:rsidDel="00E955EA">
        <w:rPr>
          <w:rFonts w:ascii="PT Astra Serif" w:hAnsi="PT Astra Serif"/>
          <w:sz w:val="28"/>
          <w:szCs w:val="28"/>
          <w:highlight w:val="lightGray"/>
        </w:rPr>
        <w:t xml:space="preserve"> </w:t>
      </w:r>
      <w:r w:rsidR="000F7FB4" w:rsidRPr="00776CA6">
        <w:rPr>
          <w:rFonts w:ascii="PT Astra Serif" w:hAnsi="PT Astra Serif"/>
          <w:sz w:val="28"/>
          <w:szCs w:val="28"/>
        </w:rPr>
        <w:t>]</w:t>
      </w:r>
      <w:r w:rsidR="00113E05" w:rsidRPr="00776CA6">
        <w:rPr>
          <w:rFonts w:ascii="PT Astra Serif" w:hAnsi="PT Astra Serif"/>
          <w:sz w:val="28"/>
          <w:szCs w:val="28"/>
        </w:rPr>
        <w:t>,</w:t>
      </w:r>
      <w:r w:rsidR="005645CF" w:rsidRPr="00776CA6">
        <w:rPr>
          <w:rFonts w:ascii="PT Astra Serif" w:hAnsi="PT Astra Serif"/>
          <w:sz w:val="28"/>
          <w:szCs w:val="28"/>
        </w:rPr>
        <w:t xml:space="preserve"> [</w:t>
      </w:r>
      <w:r w:rsidR="000F7FB4" w:rsidRPr="00776CA6">
        <w:rPr>
          <w:rFonts w:ascii="PT Astra Serif" w:hAnsi="PT Astra Serif"/>
          <w:i/>
          <w:sz w:val="28"/>
          <w:szCs w:val="28"/>
          <w:highlight w:val="lightGray"/>
        </w:rPr>
        <w:t xml:space="preserve">постановление </w:t>
      </w:r>
      <w:r w:rsidRPr="00776CA6">
        <w:rPr>
          <w:rFonts w:ascii="PT Astra Serif" w:hAnsi="PT Astra Serif"/>
          <w:i/>
          <w:sz w:val="28"/>
          <w:szCs w:val="28"/>
          <w:highlight w:val="lightGray"/>
        </w:rPr>
        <w:t>Администрации города Ульяновска</w:t>
      </w:r>
      <w:r w:rsidR="000F7FB4" w:rsidRPr="00776CA6">
        <w:rPr>
          <w:rFonts w:ascii="PT Astra Serif" w:hAnsi="PT Astra Serif"/>
          <w:i/>
          <w:sz w:val="28"/>
          <w:szCs w:val="28"/>
          <w:highlight w:val="lightGray"/>
        </w:rPr>
        <w:t xml:space="preserve"> </w:t>
      </w:r>
      <w:r w:rsidR="005645CF" w:rsidRPr="00776CA6">
        <w:rPr>
          <w:rFonts w:ascii="PT Astra Serif" w:hAnsi="PT Astra Serif"/>
          <w:i/>
          <w:sz w:val="28"/>
          <w:szCs w:val="28"/>
          <w:highlight w:val="lightGray"/>
        </w:rPr>
        <w:t>о заключении концессионного соглашения</w:t>
      </w:r>
      <w:r w:rsidR="005645CF" w:rsidRPr="00776CA6">
        <w:rPr>
          <w:rFonts w:ascii="PT Astra Serif" w:hAnsi="PT Astra Serif"/>
          <w:sz w:val="28"/>
          <w:szCs w:val="28"/>
        </w:rPr>
        <w:t>] от [</w:t>
      </w:r>
      <w:r w:rsidR="005645CF" w:rsidRPr="00776CA6">
        <w:rPr>
          <w:rFonts w:ascii="PT Astra Serif" w:hAnsi="PT Astra Serif"/>
          <w:sz w:val="28"/>
          <w:szCs w:val="28"/>
          <w:highlight w:val="lightGray"/>
        </w:rPr>
        <w:t>•</w:t>
      </w:r>
      <w:r w:rsidR="005645CF" w:rsidRPr="00776CA6">
        <w:rPr>
          <w:rFonts w:ascii="PT Astra Serif" w:hAnsi="PT Astra Serif"/>
          <w:sz w:val="28"/>
          <w:szCs w:val="28"/>
        </w:rPr>
        <w:t>] г. № [</w:t>
      </w:r>
      <w:r w:rsidR="005645CF" w:rsidRPr="00776CA6">
        <w:rPr>
          <w:rFonts w:ascii="PT Astra Serif" w:hAnsi="PT Astra Serif"/>
          <w:sz w:val="28"/>
          <w:szCs w:val="28"/>
          <w:highlight w:val="lightGray"/>
        </w:rPr>
        <w:t>•</w:t>
      </w:r>
      <w:r w:rsidR="005645CF" w:rsidRPr="00776CA6">
        <w:rPr>
          <w:rFonts w:ascii="PT Astra Serif" w:hAnsi="PT Astra Serif"/>
          <w:sz w:val="28"/>
          <w:szCs w:val="28"/>
        </w:rPr>
        <w:t>],</w:t>
      </w:r>
      <w:r w:rsidR="00113E05" w:rsidRPr="00776CA6">
        <w:rPr>
          <w:rFonts w:ascii="PT Astra Serif" w:hAnsi="PT Astra Serif"/>
          <w:sz w:val="28"/>
          <w:szCs w:val="28"/>
        </w:rPr>
        <w:t xml:space="preserve"> в лице </w:t>
      </w:r>
      <w:r w:rsidR="000F7FB4" w:rsidRPr="00776CA6">
        <w:rPr>
          <w:rFonts w:ascii="PT Astra Serif" w:hAnsi="PT Astra Serif"/>
          <w:sz w:val="28"/>
          <w:szCs w:val="28"/>
        </w:rPr>
        <w:t>[</w:t>
      </w:r>
      <w:r w:rsidR="000F7FB4" w:rsidRPr="00776CA6">
        <w:rPr>
          <w:rFonts w:ascii="PT Astra Serif" w:hAnsi="PT Astra Serif"/>
          <w:i/>
          <w:iCs/>
          <w:sz w:val="28"/>
          <w:szCs w:val="28"/>
          <w:highlight w:val="lightGray"/>
        </w:rPr>
        <w:t>указать</w:t>
      </w:r>
      <w:r w:rsidR="000F7FB4" w:rsidRPr="00776CA6">
        <w:rPr>
          <w:rFonts w:ascii="PT Astra Serif" w:hAnsi="PT Astra Serif"/>
          <w:sz w:val="28"/>
          <w:szCs w:val="28"/>
        </w:rPr>
        <w:t>]</w:t>
      </w:r>
      <w:r w:rsidR="003D08D3" w:rsidRPr="00776CA6">
        <w:rPr>
          <w:rFonts w:ascii="PT Astra Serif" w:hAnsi="PT Astra Serif"/>
          <w:sz w:val="28"/>
          <w:szCs w:val="28"/>
        </w:rPr>
        <w:t xml:space="preserve">, </w:t>
      </w:r>
      <w:r w:rsidR="004A3E9D" w:rsidRPr="00776CA6">
        <w:rPr>
          <w:rFonts w:ascii="PT Astra Serif" w:hAnsi="PT Astra Serif"/>
          <w:sz w:val="28"/>
          <w:szCs w:val="28"/>
        </w:rPr>
        <w:t xml:space="preserve">действующего на основании </w:t>
      </w:r>
      <w:r w:rsidR="000F7FB4" w:rsidRPr="00776CA6">
        <w:rPr>
          <w:rFonts w:ascii="PT Astra Serif" w:hAnsi="PT Astra Serif"/>
          <w:sz w:val="28"/>
          <w:szCs w:val="28"/>
        </w:rPr>
        <w:t>[</w:t>
      </w:r>
      <w:r w:rsidR="000F7FB4" w:rsidRPr="00776CA6">
        <w:rPr>
          <w:rFonts w:ascii="PT Astra Serif" w:hAnsi="PT Astra Serif"/>
          <w:i/>
          <w:iCs/>
          <w:sz w:val="28"/>
          <w:szCs w:val="28"/>
          <w:highlight w:val="lightGray"/>
        </w:rPr>
        <w:t>указать</w:t>
      </w:r>
      <w:r w:rsidR="000F7FB4" w:rsidRPr="00776CA6">
        <w:rPr>
          <w:rFonts w:ascii="PT Astra Serif" w:hAnsi="PT Astra Serif"/>
          <w:sz w:val="28"/>
          <w:szCs w:val="28"/>
        </w:rPr>
        <w:t>]</w:t>
      </w:r>
      <w:r w:rsidR="004A3E9D" w:rsidRPr="00776CA6">
        <w:rPr>
          <w:rFonts w:ascii="PT Astra Serif" w:hAnsi="PT Astra Serif"/>
          <w:sz w:val="28"/>
          <w:szCs w:val="28"/>
        </w:rPr>
        <w:t>, с одной стороны, и</w:t>
      </w:r>
    </w:p>
    <w:p w14:paraId="13C9C021" w14:textId="02C3BF7B" w:rsidR="004A3E9D" w:rsidRPr="00776CA6" w:rsidRDefault="000F7FB4" w:rsidP="000B34F9">
      <w:pPr>
        <w:widowControl w:val="0"/>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w:t>
      </w:r>
      <w:r w:rsidRPr="00776CA6">
        <w:rPr>
          <w:rFonts w:ascii="PT Astra Serif" w:hAnsi="PT Astra Serif"/>
          <w:i/>
          <w:iCs/>
          <w:sz w:val="28"/>
          <w:szCs w:val="28"/>
          <w:highlight w:val="lightGray"/>
        </w:rPr>
        <w:t>указать концессионера</w:t>
      </w:r>
      <w:r w:rsidRPr="00776CA6">
        <w:rPr>
          <w:rFonts w:ascii="PT Astra Serif" w:hAnsi="PT Astra Serif"/>
          <w:sz w:val="28"/>
          <w:szCs w:val="28"/>
        </w:rPr>
        <w:t>]</w:t>
      </w:r>
      <w:r w:rsidR="003D08D3" w:rsidRPr="00776CA6">
        <w:rPr>
          <w:rFonts w:ascii="PT Astra Serif" w:hAnsi="PT Astra Serif"/>
          <w:sz w:val="28"/>
          <w:szCs w:val="28"/>
        </w:rPr>
        <w:t xml:space="preserve"> («</w:t>
      </w:r>
      <w:r w:rsidR="003D08D3" w:rsidRPr="00776CA6">
        <w:rPr>
          <w:rFonts w:ascii="PT Astra Serif" w:hAnsi="PT Astra Serif"/>
          <w:b/>
          <w:sz w:val="28"/>
          <w:szCs w:val="28"/>
        </w:rPr>
        <w:t>Концессионер</w:t>
      </w:r>
      <w:r w:rsidR="003D08D3" w:rsidRPr="00776CA6">
        <w:rPr>
          <w:rFonts w:ascii="PT Astra Serif" w:hAnsi="PT Astra Serif"/>
          <w:sz w:val="28"/>
          <w:szCs w:val="28"/>
        </w:rPr>
        <w:t xml:space="preserve">») в лице </w:t>
      </w:r>
      <w:r w:rsidRPr="00776CA6">
        <w:rPr>
          <w:rFonts w:ascii="PT Astra Serif" w:hAnsi="PT Astra Serif"/>
          <w:sz w:val="28"/>
          <w:szCs w:val="28"/>
        </w:rPr>
        <w:t>[</w:t>
      </w:r>
      <w:r w:rsidRPr="00776CA6">
        <w:rPr>
          <w:rFonts w:ascii="PT Astra Serif" w:hAnsi="PT Astra Serif"/>
          <w:i/>
          <w:iCs/>
          <w:sz w:val="28"/>
          <w:szCs w:val="28"/>
          <w:highlight w:val="lightGray"/>
        </w:rPr>
        <w:t>указать</w:t>
      </w:r>
      <w:r w:rsidRPr="00776CA6">
        <w:rPr>
          <w:rFonts w:ascii="PT Astra Serif" w:hAnsi="PT Astra Serif"/>
          <w:sz w:val="28"/>
          <w:szCs w:val="28"/>
        </w:rPr>
        <w:t>]</w:t>
      </w:r>
      <w:r w:rsidR="003D08D3" w:rsidRPr="00776CA6">
        <w:rPr>
          <w:rFonts w:ascii="PT Astra Serif" w:hAnsi="PT Astra Serif"/>
          <w:sz w:val="28"/>
          <w:szCs w:val="28"/>
        </w:rPr>
        <w:t xml:space="preserve">, действующего на основании </w:t>
      </w:r>
      <w:r w:rsidRPr="00776CA6">
        <w:rPr>
          <w:rFonts w:ascii="PT Astra Serif" w:hAnsi="PT Astra Serif"/>
          <w:sz w:val="28"/>
          <w:szCs w:val="28"/>
        </w:rPr>
        <w:t>[</w:t>
      </w:r>
      <w:r w:rsidRPr="00776CA6">
        <w:rPr>
          <w:rFonts w:ascii="PT Astra Serif" w:hAnsi="PT Astra Serif"/>
          <w:i/>
          <w:iCs/>
          <w:sz w:val="28"/>
          <w:szCs w:val="28"/>
          <w:highlight w:val="lightGray"/>
        </w:rPr>
        <w:t>указать</w:t>
      </w:r>
      <w:r w:rsidRPr="00776CA6">
        <w:rPr>
          <w:rFonts w:ascii="PT Astra Serif" w:hAnsi="PT Astra Serif"/>
          <w:sz w:val="28"/>
          <w:szCs w:val="28"/>
          <w:highlight w:val="lightGray"/>
        </w:rPr>
        <w:t>]</w:t>
      </w:r>
      <w:r w:rsidR="003D08D3" w:rsidRPr="00776CA6">
        <w:rPr>
          <w:rFonts w:ascii="PT Astra Serif" w:hAnsi="PT Astra Serif"/>
          <w:sz w:val="28"/>
          <w:szCs w:val="28"/>
        </w:rPr>
        <w:t>, с другой стороны</w:t>
      </w:r>
      <w:r w:rsidR="004A3E9D" w:rsidRPr="00776CA6">
        <w:rPr>
          <w:rFonts w:ascii="PT Astra Serif" w:hAnsi="PT Astra Serif"/>
          <w:sz w:val="28"/>
          <w:szCs w:val="28"/>
        </w:rPr>
        <w:t>,</w:t>
      </w:r>
    </w:p>
    <w:p w14:paraId="3DDC61A5" w14:textId="77777777" w:rsidR="004A3E9D" w:rsidRPr="00776CA6" w:rsidRDefault="00C6003A" w:rsidP="000B34F9">
      <w:pPr>
        <w:widowControl w:val="0"/>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 xml:space="preserve">совместно именуемые в дальнейшем «Стороны», </w:t>
      </w:r>
    </w:p>
    <w:p w14:paraId="4A9ABE7F" w14:textId="6C61E39F" w:rsidR="00C6003A" w:rsidRPr="00776CA6" w:rsidRDefault="00C6003A" w:rsidP="000B34F9">
      <w:pPr>
        <w:widowControl w:val="0"/>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 xml:space="preserve">составили настоящий акт об исполнении </w:t>
      </w:r>
      <w:r w:rsidR="005328F0" w:rsidRPr="00776CA6">
        <w:rPr>
          <w:rFonts w:ascii="PT Astra Serif" w:hAnsi="PT Astra Serif"/>
          <w:sz w:val="28"/>
          <w:szCs w:val="28"/>
        </w:rPr>
        <w:t xml:space="preserve">мероприятий </w:t>
      </w:r>
      <w:r w:rsidRPr="00776CA6">
        <w:rPr>
          <w:rFonts w:ascii="PT Astra Serif" w:hAnsi="PT Astra Serif"/>
          <w:sz w:val="28"/>
          <w:szCs w:val="28"/>
        </w:rPr>
        <w:t xml:space="preserve">по </w:t>
      </w:r>
      <w:r w:rsidR="005328F0" w:rsidRPr="00776CA6">
        <w:rPr>
          <w:rFonts w:ascii="PT Astra Serif" w:hAnsi="PT Astra Serif"/>
          <w:sz w:val="28"/>
          <w:szCs w:val="28"/>
        </w:rPr>
        <w:t xml:space="preserve">созданию </w:t>
      </w:r>
      <w:r w:rsidRPr="00776CA6">
        <w:rPr>
          <w:rFonts w:ascii="PT Astra Serif" w:hAnsi="PT Astra Serif"/>
          <w:sz w:val="28"/>
          <w:szCs w:val="28"/>
        </w:rPr>
        <w:t>объекта концессионного соглашения, заключенного [</w:t>
      </w:r>
      <w:r w:rsidRPr="00776CA6">
        <w:rPr>
          <w:rFonts w:ascii="PT Astra Serif" w:hAnsi="PT Astra Serif"/>
          <w:i/>
          <w:sz w:val="28"/>
          <w:szCs w:val="28"/>
          <w:highlight w:val="lightGray"/>
        </w:rPr>
        <w:t>дата</w:t>
      </w:r>
      <w:r w:rsidRPr="00776CA6">
        <w:rPr>
          <w:rFonts w:ascii="PT Astra Serif" w:hAnsi="PT Astra Serif"/>
          <w:sz w:val="28"/>
          <w:szCs w:val="28"/>
          <w:highlight w:val="lightGray"/>
        </w:rPr>
        <w:t>]</w:t>
      </w:r>
      <w:r w:rsidRPr="00776CA6">
        <w:rPr>
          <w:rFonts w:ascii="PT Astra Serif" w:hAnsi="PT Astra Serif"/>
          <w:sz w:val="28"/>
          <w:szCs w:val="28"/>
        </w:rPr>
        <w:t xml:space="preserve"> в отношении </w:t>
      </w:r>
      <w:bookmarkStart w:id="1958" w:name="_Hlk90289397"/>
      <w:r w:rsidR="00E955EA" w:rsidRPr="00776CA6">
        <w:rPr>
          <w:rFonts w:ascii="PT Astra Serif" w:hAnsi="PT Astra Serif"/>
          <w:sz w:val="28"/>
          <w:szCs w:val="28"/>
        </w:rPr>
        <w:t>[</w:t>
      </w:r>
      <w:r w:rsidR="00E955EA" w:rsidRPr="00776CA6">
        <w:rPr>
          <w:rFonts w:ascii="PT Astra Serif" w:hAnsi="PT Astra Serif"/>
          <w:i/>
          <w:iCs/>
          <w:sz w:val="28"/>
          <w:szCs w:val="28"/>
          <w:highlight w:val="lightGray"/>
        </w:rPr>
        <w:t>указать объект</w:t>
      </w:r>
      <w:r w:rsidR="00E955EA" w:rsidRPr="00776CA6">
        <w:rPr>
          <w:rFonts w:ascii="PT Astra Serif" w:hAnsi="PT Astra Serif"/>
          <w:sz w:val="28"/>
          <w:szCs w:val="28"/>
        </w:rPr>
        <w:t>]</w:t>
      </w:r>
      <w:r w:rsidRPr="00776CA6">
        <w:rPr>
          <w:rFonts w:ascii="PT Astra Serif" w:hAnsi="PT Astra Serif"/>
          <w:sz w:val="28"/>
          <w:szCs w:val="28"/>
        </w:rPr>
        <w:t xml:space="preserve"> </w:t>
      </w:r>
      <w:bookmarkEnd w:id="1958"/>
      <w:r w:rsidRPr="00776CA6">
        <w:rPr>
          <w:rFonts w:ascii="PT Astra Serif" w:hAnsi="PT Astra Serif"/>
          <w:sz w:val="28"/>
          <w:szCs w:val="28"/>
        </w:rPr>
        <w:t>(</w:t>
      </w:r>
      <w:r w:rsidR="005645CF" w:rsidRPr="00776CA6">
        <w:rPr>
          <w:rFonts w:ascii="PT Astra Serif" w:hAnsi="PT Astra Serif"/>
          <w:sz w:val="28"/>
          <w:szCs w:val="28"/>
        </w:rPr>
        <w:t>«</w:t>
      </w:r>
      <w:r w:rsidRPr="00776CA6">
        <w:rPr>
          <w:rFonts w:ascii="PT Astra Serif" w:hAnsi="PT Astra Serif"/>
          <w:b/>
          <w:bCs/>
          <w:sz w:val="28"/>
          <w:szCs w:val="28"/>
        </w:rPr>
        <w:t>Соглашение</w:t>
      </w:r>
      <w:r w:rsidR="005645CF" w:rsidRPr="00776CA6">
        <w:rPr>
          <w:rFonts w:ascii="PT Astra Serif" w:hAnsi="PT Astra Serif"/>
          <w:sz w:val="28"/>
          <w:szCs w:val="28"/>
        </w:rPr>
        <w:t>»</w:t>
      </w:r>
      <w:r w:rsidRPr="00776CA6">
        <w:rPr>
          <w:rFonts w:ascii="PT Astra Serif" w:hAnsi="PT Astra Serif"/>
          <w:sz w:val="28"/>
          <w:szCs w:val="28"/>
        </w:rPr>
        <w:t>):</w:t>
      </w:r>
    </w:p>
    <w:p w14:paraId="2D8AF9E3" w14:textId="36514FEF" w:rsidR="00C6003A" w:rsidRPr="00776CA6" w:rsidRDefault="00C6003A">
      <w:pPr>
        <w:widowControl w:val="0"/>
        <w:numPr>
          <w:ilvl w:val="0"/>
          <w:numId w:val="13"/>
        </w:numPr>
        <w:autoSpaceDE w:val="0"/>
        <w:autoSpaceDN w:val="0"/>
        <w:adjustRightInd w:val="0"/>
        <w:spacing w:before="120" w:after="120"/>
        <w:jc w:val="both"/>
        <w:rPr>
          <w:rFonts w:ascii="PT Astra Serif" w:hAnsi="PT Astra Serif"/>
          <w:sz w:val="28"/>
          <w:szCs w:val="28"/>
        </w:rPr>
      </w:pPr>
      <w:bookmarkStart w:id="1959" w:name="_Ref21628457"/>
      <w:r w:rsidRPr="00776CA6">
        <w:rPr>
          <w:rFonts w:ascii="PT Astra Serif" w:hAnsi="PT Astra Serif"/>
          <w:sz w:val="28"/>
          <w:szCs w:val="28"/>
        </w:rPr>
        <w:t>Стороны подтверждают [</w:t>
      </w:r>
      <w:r w:rsidRPr="00776CA6">
        <w:rPr>
          <w:rFonts w:ascii="PT Astra Serif" w:hAnsi="PT Astra Serif"/>
          <w:i/>
          <w:sz w:val="28"/>
          <w:szCs w:val="28"/>
          <w:highlight w:val="lightGray"/>
        </w:rPr>
        <w:t>полное/частичное</w:t>
      </w:r>
      <w:r w:rsidRPr="00776CA6">
        <w:rPr>
          <w:rFonts w:ascii="PT Astra Serif" w:hAnsi="PT Astra Serif"/>
          <w:sz w:val="28"/>
          <w:szCs w:val="28"/>
        </w:rPr>
        <w:t xml:space="preserve">] выполнение Концессионером следующего мероприятия, предусмотренного </w:t>
      </w:r>
      <w:r w:rsidR="000C1AC2" w:rsidRPr="00776CA6">
        <w:rPr>
          <w:rFonts w:ascii="PT Astra Serif" w:hAnsi="PT Astra Serif"/>
          <w:sz w:val="28"/>
          <w:szCs w:val="28"/>
        </w:rPr>
        <w:t>планом создания, разработанным в соответствии с Соглашением (</w:t>
      </w:r>
      <w:r w:rsidR="00391AA6" w:rsidRPr="00776CA6">
        <w:rPr>
          <w:rFonts w:ascii="PT Astra Serif" w:hAnsi="PT Astra Serif"/>
          <w:sz w:val="28"/>
          <w:szCs w:val="28"/>
        </w:rPr>
        <w:t>«</w:t>
      </w:r>
      <w:r w:rsidR="000C1AC2" w:rsidRPr="00776CA6">
        <w:rPr>
          <w:rFonts w:ascii="PT Astra Serif" w:hAnsi="PT Astra Serif"/>
          <w:b/>
          <w:bCs/>
          <w:sz w:val="28"/>
          <w:szCs w:val="28"/>
        </w:rPr>
        <w:t>План Создания</w:t>
      </w:r>
      <w:r w:rsidR="00391AA6" w:rsidRPr="00776CA6">
        <w:rPr>
          <w:rFonts w:ascii="PT Astra Serif" w:hAnsi="PT Astra Serif"/>
          <w:sz w:val="28"/>
          <w:szCs w:val="28"/>
        </w:rPr>
        <w:t>»</w:t>
      </w:r>
      <w:r w:rsidR="000C1AC2" w:rsidRPr="00776CA6">
        <w:rPr>
          <w:rFonts w:ascii="PT Astra Serif" w:hAnsi="PT Astra Serif"/>
          <w:sz w:val="28"/>
          <w:szCs w:val="28"/>
        </w:rPr>
        <w:t>)</w:t>
      </w:r>
      <w:r w:rsidRPr="00776CA6">
        <w:rPr>
          <w:rFonts w:ascii="PT Astra Serif" w:hAnsi="PT Astra Serif"/>
          <w:sz w:val="28"/>
          <w:szCs w:val="28"/>
        </w:rPr>
        <w:t>: [</w:t>
      </w:r>
      <w:r w:rsidRPr="00776CA6">
        <w:rPr>
          <w:rFonts w:ascii="PT Astra Serif" w:hAnsi="PT Astra Serif"/>
          <w:i/>
          <w:sz w:val="28"/>
          <w:szCs w:val="28"/>
          <w:highlight w:val="lightGray"/>
        </w:rPr>
        <w:t>описание мероприятия</w:t>
      </w:r>
      <w:r w:rsidRPr="00776CA6">
        <w:rPr>
          <w:rFonts w:ascii="PT Astra Serif" w:hAnsi="PT Astra Serif"/>
          <w:sz w:val="28"/>
          <w:szCs w:val="28"/>
        </w:rPr>
        <w:t>] (</w:t>
      </w:r>
      <w:r w:rsidR="005645CF" w:rsidRPr="00776CA6">
        <w:rPr>
          <w:rFonts w:ascii="PT Astra Serif" w:hAnsi="PT Astra Serif"/>
          <w:sz w:val="28"/>
          <w:szCs w:val="28"/>
        </w:rPr>
        <w:t>«</w:t>
      </w:r>
      <w:r w:rsidRPr="00776CA6">
        <w:rPr>
          <w:rFonts w:ascii="PT Astra Serif" w:hAnsi="PT Astra Serif"/>
          <w:b/>
          <w:bCs/>
          <w:sz w:val="28"/>
          <w:szCs w:val="28"/>
        </w:rPr>
        <w:t>Мероприятие</w:t>
      </w:r>
      <w:r w:rsidR="005645CF" w:rsidRPr="00776CA6">
        <w:rPr>
          <w:rFonts w:ascii="PT Astra Serif" w:hAnsi="PT Astra Serif"/>
          <w:sz w:val="28"/>
          <w:szCs w:val="28"/>
        </w:rPr>
        <w:t>»</w:t>
      </w:r>
      <w:r w:rsidRPr="00776CA6">
        <w:rPr>
          <w:rFonts w:ascii="PT Astra Serif" w:hAnsi="PT Astra Serif"/>
          <w:sz w:val="28"/>
          <w:szCs w:val="28"/>
        </w:rPr>
        <w:t>).</w:t>
      </w:r>
      <w:bookmarkEnd w:id="1959"/>
    </w:p>
    <w:p w14:paraId="47A13495" w14:textId="68745113" w:rsidR="00C6003A" w:rsidRPr="00776CA6" w:rsidRDefault="00C6003A">
      <w:pPr>
        <w:widowControl w:val="0"/>
        <w:numPr>
          <w:ilvl w:val="0"/>
          <w:numId w:val="13"/>
        </w:numPr>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Состав, описание, включая технико-экономические характеристики, объекта/объектов имущества, в отношении которого выполнено Мероприятие (</w:t>
      </w:r>
      <w:r w:rsidR="005645CF" w:rsidRPr="00776CA6">
        <w:rPr>
          <w:rFonts w:ascii="PT Astra Serif" w:hAnsi="PT Astra Serif"/>
          <w:sz w:val="28"/>
          <w:szCs w:val="28"/>
        </w:rPr>
        <w:t>«</w:t>
      </w:r>
      <w:r w:rsidRPr="00776CA6">
        <w:rPr>
          <w:rFonts w:ascii="PT Astra Serif" w:hAnsi="PT Astra Serif"/>
          <w:b/>
          <w:bCs/>
          <w:sz w:val="28"/>
          <w:szCs w:val="28"/>
        </w:rPr>
        <w:t>Объект</w:t>
      </w:r>
      <w:r w:rsidR="005645CF" w:rsidRPr="00776CA6">
        <w:rPr>
          <w:rFonts w:ascii="PT Astra Serif" w:hAnsi="PT Astra Serif"/>
          <w:sz w:val="28"/>
          <w:szCs w:val="28"/>
        </w:rPr>
        <w:t>»</w:t>
      </w:r>
      <w:r w:rsidRPr="00776CA6">
        <w:rPr>
          <w:rFonts w:ascii="PT Astra Serif" w:hAnsi="PT Astra Serif"/>
          <w:sz w:val="28"/>
          <w:szCs w:val="28"/>
        </w:rPr>
        <w:t>): [</w:t>
      </w:r>
      <w:r w:rsidRPr="00776CA6">
        <w:rPr>
          <w:rFonts w:ascii="PT Astra Serif" w:hAnsi="PT Astra Serif"/>
          <w:i/>
          <w:sz w:val="28"/>
          <w:szCs w:val="28"/>
          <w:highlight w:val="lightGray"/>
        </w:rPr>
        <w:t>описание</w:t>
      </w:r>
      <w:r w:rsidRPr="00776CA6">
        <w:rPr>
          <w:rFonts w:ascii="PT Astra Serif" w:hAnsi="PT Astra Serif"/>
          <w:sz w:val="28"/>
          <w:szCs w:val="28"/>
        </w:rPr>
        <w:t>].</w:t>
      </w:r>
    </w:p>
    <w:p w14:paraId="0E6B1E09" w14:textId="77777777" w:rsidR="00C6003A" w:rsidRPr="00776CA6" w:rsidRDefault="00C6003A">
      <w:pPr>
        <w:widowControl w:val="0"/>
        <w:numPr>
          <w:ilvl w:val="0"/>
          <w:numId w:val="13"/>
        </w:numPr>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Объем расходов, понесенных Концессионером на реализацию Мероприятия: [</w:t>
      </w:r>
      <w:r w:rsidRPr="00776CA6">
        <w:rPr>
          <w:rFonts w:ascii="PT Astra Serif" w:hAnsi="PT Astra Serif"/>
          <w:i/>
          <w:sz w:val="28"/>
          <w:szCs w:val="28"/>
          <w:highlight w:val="lightGray"/>
        </w:rPr>
        <w:t>размер</w:t>
      </w:r>
      <w:r w:rsidRPr="00776CA6">
        <w:rPr>
          <w:rFonts w:ascii="PT Astra Serif" w:hAnsi="PT Astra Serif"/>
          <w:sz w:val="28"/>
          <w:szCs w:val="28"/>
        </w:rPr>
        <w:t>].</w:t>
      </w:r>
    </w:p>
    <w:p w14:paraId="3E6BF3F2" w14:textId="46FE33E6" w:rsidR="00C6003A" w:rsidRPr="00776CA6" w:rsidRDefault="005B1019">
      <w:pPr>
        <w:widowControl w:val="0"/>
        <w:numPr>
          <w:ilvl w:val="0"/>
          <w:numId w:val="13"/>
        </w:numPr>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w:t>
      </w:r>
      <w:r w:rsidR="00C6003A" w:rsidRPr="00776CA6">
        <w:rPr>
          <w:rFonts w:ascii="PT Astra Serif" w:hAnsi="PT Astra Serif"/>
          <w:i/>
          <w:iCs/>
          <w:sz w:val="28"/>
          <w:szCs w:val="28"/>
          <w:highlight w:val="lightGray"/>
        </w:rPr>
        <w:t>Объект введен в эксплуатацию на основании разрешения на ввод объекта в эксплуатацию от [•] № [•], выданного [•].</w:t>
      </w:r>
      <w:r w:rsidRPr="00776CA6">
        <w:rPr>
          <w:rFonts w:ascii="PT Astra Serif" w:hAnsi="PT Astra Serif"/>
          <w:sz w:val="28"/>
          <w:szCs w:val="28"/>
        </w:rPr>
        <w:t>]</w:t>
      </w:r>
    </w:p>
    <w:p w14:paraId="4E7A58FD" w14:textId="4D516F56" w:rsidR="00C6003A" w:rsidRPr="00776CA6" w:rsidRDefault="00C6003A">
      <w:pPr>
        <w:widowControl w:val="0"/>
        <w:numPr>
          <w:ilvl w:val="0"/>
          <w:numId w:val="13"/>
        </w:numPr>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Объект, в отношении которого было проведено Мероприятие, его состав и описание, включая технико-экономич</w:t>
      </w:r>
      <w:r w:rsidR="00173B6B" w:rsidRPr="00776CA6">
        <w:rPr>
          <w:rFonts w:ascii="PT Astra Serif" w:hAnsi="PT Astra Serif"/>
          <w:sz w:val="28"/>
          <w:szCs w:val="28"/>
        </w:rPr>
        <w:t xml:space="preserve">еские показатели, </w:t>
      </w:r>
      <w:r w:rsidR="000C1AC2" w:rsidRPr="00776CA6">
        <w:rPr>
          <w:rFonts w:ascii="PT Astra Serif" w:hAnsi="PT Astra Serif"/>
          <w:sz w:val="28"/>
          <w:szCs w:val="28"/>
        </w:rPr>
        <w:t>соответствует Плану Создания и условиям Соглашения</w:t>
      </w:r>
      <w:r w:rsidR="00173B6B" w:rsidRPr="00776CA6">
        <w:rPr>
          <w:rFonts w:ascii="PT Astra Serif" w:hAnsi="PT Astra Serif"/>
          <w:sz w:val="28"/>
          <w:szCs w:val="28"/>
        </w:rPr>
        <w:t>.</w:t>
      </w:r>
    </w:p>
    <w:p w14:paraId="46B4C617" w14:textId="77777777" w:rsidR="00C6003A" w:rsidRPr="00776CA6" w:rsidRDefault="00C6003A">
      <w:pPr>
        <w:widowControl w:val="0"/>
        <w:numPr>
          <w:ilvl w:val="0"/>
          <w:numId w:val="13"/>
        </w:numPr>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 xml:space="preserve">Концедент не имеет претензий к Концессионеру в части исполнения последним обязательств по выполнению </w:t>
      </w:r>
      <w:r w:rsidR="009A46E6" w:rsidRPr="00776CA6">
        <w:rPr>
          <w:rFonts w:ascii="PT Astra Serif" w:hAnsi="PT Astra Serif"/>
          <w:sz w:val="28"/>
          <w:szCs w:val="28"/>
        </w:rPr>
        <w:t>Мероприятия</w:t>
      </w:r>
      <w:r w:rsidRPr="00776CA6">
        <w:rPr>
          <w:rFonts w:ascii="PT Astra Serif" w:hAnsi="PT Astra Serif"/>
          <w:sz w:val="28"/>
          <w:szCs w:val="28"/>
        </w:rPr>
        <w:t xml:space="preserve">. </w:t>
      </w:r>
    </w:p>
    <w:p w14:paraId="20203494" w14:textId="77777777" w:rsidR="00C6003A" w:rsidRPr="00776CA6" w:rsidRDefault="00C6003A">
      <w:pPr>
        <w:widowControl w:val="0"/>
        <w:numPr>
          <w:ilvl w:val="0"/>
          <w:numId w:val="13"/>
        </w:numPr>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Настоящий акт составлен в [</w:t>
      </w:r>
      <w:r w:rsidRPr="00776CA6">
        <w:rPr>
          <w:rFonts w:ascii="PT Astra Serif" w:hAnsi="PT Astra Serif"/>
          <w:sz w:val="28"/>
          <w:szCs w:val="28"/>
          <w:highlight w:val="lightGray"/>
        </w:rPr>
        <w:t>•</w:t>
      </w:r>
      <w:r w:rsidRPr="00776CA6">
        <w:rPr>
          <w:rFonts w:ascii="PT Astra Serif" w:hAnsi="PT Astra Serif"/>
          <w:sz w:val="28"/>
          <w:szCs w:val="28"/>
        </w:rPr>
        <w:t xml:space="preserve">] экземплярах, имеющих равную юридическую силу, и вступает в силу с даты его подписания уполномоченными представителями Сторон и удостоверяет надлежащее исполнение обязательств Концессионера в части осуществления Мероприятия. </w:t>
      </w:r>
    </w:p>
    <w:p w14:paraId="0E8DCB8A" w14:textId="77777777" w:rsidR="00C6003A" w:rsidRPr="00776CA6" w:rsidRDefault="00C6003A">
      <w:pPr>
        <w:widowControl w:val="0"/>
        <w:numPr>
          <w:ilvl w:val="0"/>
          <w:numId w:val="13"/>
        </w:numPr>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Подписи Сторон:</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61"/>
      </w:tblGrid>
      <w:tr w:rsidR="00C6003A" w:rsidRPr="00776CA6" w14:paraId="702ED6EA" w14:textId="77777777" w:rsidTr="00303EAE">
        <w:tc>
          <w:tcPr>
            <w:tcW w:w="4819" w:type="dxa"/>
            <w:tcBorders>
              <w:top w:val="single" w:sz="4" w:space="0" w:color="auto"/>
              <w:left w:val="single" w:sz="4" w:space="0" w:color="auto"/>
              <w:bottom w:val="single" w:sz="4" w:space="0" w:color="auto"/>
              <w:right w:val="single" w:sz="4" w:space="0" w:color="auto"/>
            </w:tcBorders>
            <w:hideMark/>
          </w:tcPr>
          <w:p w14:paraId="70C62254" w14:textId="77777777" w:rsidR="00C6003A" w:rsidRPr="00776CA6" w:rsidRDefault="00C6003A" w:rsidP="000B34F9">
            <w:pPr>
              <w:widowControl w:val="0"/>
              <w:spacing w:before="120" w:after="120"/>
              <w:jc w:val="center"/>
              <w:rPr>
                <w:rFonts w:ascii="PT Astra Serif" w:hAnsi="PT Astra Serif"/>
                <w:sz w:val="28"/>
                <w:szCs w:val="28"/>
              </w:rPr>
            </w:pPr>
            <w:r w:rsidRPr="00776CA6">
              <w:rPr>
                <w:rFonts w:ascii="PT Astra Serif" w:hAnsi="PT Astra Serif"/>
                <w:sz w:val="28"/>
                <w:szCs w:val="28"/>
              </w:rPr>
              <w:t>Концедент</w:t>
            </w:r>
          </w:p>
        </w:tc>
        <w:tc>
          <w:tcPr>
            <w:tcW w:w="4961" w:type="dxa"/>
            <w:tcBorders>
              <w:top w:val="single" w:sz="4" w:space="0" w:color="auto"/>
              <w:left w:val="single" w:sz="4" w:space="0" w:color="auto"/>
              <w:bottom w:val="single" w:sz="4" w:space="0" w:color="auto"/>
              <w:right w:val="single" w:sz="4" w:space="0" w:color="auto"/>
            </w:tcBorders>
            <w:hideMark/>
          </w:tcPr>
          <w:p w14:paraId="7C1FEF5E" w14:textId="77777777" w:rsidR="00C6003A" w:rsidRPr="00776CA6" w:rsidRDefault="00C6003A" w:rsidP="000B34F9">
            <w:pPr>
              <w:widowControl w:val="0"/>
              <w:spacing w:before="120" w:after="120"/>
              <w:jc w:val="center"/>
              <w:rPr>
                <w:rFonts w:ascii="PT Astra Serif" w:hAnsi="PT Astra Serif"/>
                <w:sz w:val="28"/>
                <w:szCs w:val="28"/>
              </w:rPr>
            </w:pPr>
            <w:r w:rsidRPr="00776CA6">
              <w:rPr>
                <w:rFonts w:ascii="PT Astra Serif" w:hAnsi="PT Astra Serif"/>
                <w:sz w:val="28"/>
                <w:szCs w:val="28"/>
              </w:rPr>
              <w:t>Концессионер</w:t>
            </w:r>
          </w:p>
        </w:tc>
      </w:tr>
      <w:tr w:rsidR="00C6003A" w:rsidRPr="00776CA6" w14:paraId="7D88523C" w14:textId="77777777" w:rsidTr="00303EAE">
        <w:tc>
          <w:tcPr>
            <w:tcW w:w="4819" w:type="dxa"/>
            <w:tcBorders>
              <w:top w:val="single" w:sz="4" w:space="0" w:color="auto"/>
              <w:left w:val="single" w:sz="4" w:space="0" w:color="auto"/>
              <w:bottom w:val="single" w:sz="4" w:space="0" w:color="auto"/>
              <w:right w:val="single" w:sz="4" w:space="0" w:color="auto"/>
            </w:tcBorders>
            <w:hideMark/>
          </w:tcPr>
          <w:p w14:paraId="4FF7D341" w14:textId="77777777" w:rsidR="00C6003A" w:rsidRPr="00776CA6" w:rsidRDefault="00C6003A" w:rsidP="000B34F9">
            <w:pPr>
              <w:widowControl w:val="0"/>
              <w:spacing w:before="120" w:after="120"/>
              <w:jc w:val="center"/>
              <w:rPr>
                <w:rFonts w:ascii="PT Astra Serif" w:hAnsi="PT Astra Serif"/>
                <w:sz w:val="28"/>
                <w:szCs w:val="28"/>
              </w:rPr>
            </w:pPr>
            <w:r w:rsidRPr="00776CA6">
              <w:rPr>
                <w:rFonts w:ascii="PT Astra Serif" w:hAnsi="PT Astra Serif"/>
                <w:sz w:val="28"/>
                <w:szCs w:val="28"/>
              </w:rPr>
              <w:lastRenderedPageBreak/>
              <w:t>…</w:t>
            </w:r>
          </w:p>
        </w:tc>
        <w:tc>
          <w:tcPr>
            <w:tcW w:w="4961" w:type="dxa"/>
            <w:tcBorders>
              <w:top w:val="single" w:sz="4" w:space="0" w:color="auto"/>
              <w:left w:val="single" w:sz="4" w:space="0" w:color="auto"/>
              <w:bottom w:val="single" w:sz="4" w:space="0" w:color="auto"/>
              <w:right w:val="single" w:sz="4" w:space="0" w:color="auto"/>
            </w:tcBorders>
            <w:hideMark/>
          </w:tcPr>
          <w:p w14:paraId="71705561" w14:textId="77777777" w:rsidR="00C6003A" w:rsidRPr="00776CA6" w:rsidRDefault="00C6003A" w:rsidP="000B34F9">
            <w:pPr>
              <w:widowControl w:val="0"/>
              <w:spacing w:before="120" w:after="120"/>
              <w:jc w:val="center"/>
              <w:rPr>
                <w:rFonts w:ascii="PT Astra Serif" w:hAnsi="PT Astra Serif"/>
                <w:sz w:val="28"/>
                <w:szCs w:val="28"/>
              </w:rPr>
            </w:pPr>
            <w:r w:rsidRPr="00776CA6">
              <w:rPr>
                <w:rFonts w:ascii="PT Astra Serif" w:hAnsi="PT Astra Serif"/>
                <w:sz w:val="28"/>
                <w:szCs w:val="28"/>
              </w:rPr>
              <w:t>…</w:t>
            </w:r>
          </w:p>
        </w:tc>
      </w:tr>
    </w:tbl>
    <w:p w14:paraId="71C7CC7E" w14:textId="77777777" w:rsidR="00C6003A" w:rsidRPr="00776CA6" w:rsidRDefault="00C6003A" w:rsidP="000B34F9">
      <w:pPr>
        <w:widowControl w:val="0"/>
        <w:spacing w:before="120" w:after="120"/>
        <w:rPr>
          <w:rFonts w:ascii="PT Astra Serif" w:hAnsi="PT Astra Serif"/>
          <w:sz w:val="28"/>
          <w:szCs w:val="28"/>
        </w:rPr>
        <w:sectPr w:rsidR="00C6003A" w:rsidRPr="00776CA6" w:rsidSect="00544E33">
          <w:pgSz w:w="11906" w:h="16838"/>
          <w:pgMar w:top="851" w:right="566" w:bottom="851" w:left="567" w:header="706" w:footer="706" w:gutter="567"/>
          <w:cols w:space="720"/>
        </w:sectPr>
      </w:pPr>
    </w:p>
    <w:p w14:paraId="18FCF1FD" w14:textId="77777777" w:rsidR="00A97D5A" w:rsidRPr="00776CA6" w:rsidRDefault="00A97D5A">
      <w:pPr>
        <w:pStyle w:val="affffffd"/>
        <w:widowControl w:val="0"/>
        <w:numPr>
          <w:ilvl w:val="0"/>
          <w:numId w:val="14"/>
        </w:numPr>
        <w:tabs>
          <w:tab w:val="left" w:pos="709"/>
          <w:tab w:val="left" w:pos="10206"/>
        </w:tabs>
        <w:spacing w:before="120" w:after="120"/>
        <w:contextualSpacing w:val="0"/>
        <w:jc w:val="right"/>
        <w:outlineLvl w:val="0"/>
        <w:rPr>
          <w:rFonts w:ascii="PT Astra Serif" w:hAnsi="PT Astra Serif"/>
          <w:sz w:val="28"/>
          <w:szCs w:val="28"/>
        </w:rPr>
      </w:pPr>
      <w:bookmarkStart w:id="1960" w:name="_Toc491265111"/>
      <w:bookmarkStart w:id="1961" w:name="_Toc452595893"/>
      <w:bookmarkStart w:id="1962" w:name="_Toc452582371"/>
      <w:bookmarkStart w:id="1963" w:name="_Toc497914035"/>
      <w:bookmarkStart w:id="1964" w:name="_Ref511156280"/>
      <w:bookmarkStart w:id="1965" w:name="_Ref511217282"/>
      <w:bookmarkStart w:id="1966" w:name="_Ref529801539"/>
      <w:bookmarkStart w:id="1967" w:name="_Toc144213763"/>
      <w:r w:rsidRPr="00776CA6">
        <w:rPr>
          <w:rFonts w:ascii="PT Astra Serif" w:hAnsi="PT Astra Serif"/>
          <w:sz w:val="28"/>
          <w:szCs w:val="28"/>
        </w:rPr>
        <w:lastRenderedPageBreak/>
        <w:t xml:space="preserve">Приложение </w:t>
      </w:r>
      <w:bookmarkEnd w:id="1960"/>
      <w:bookmarkEnd w:id="1961"/>
      <w:bookmarkEnd w:id="1962"/>
      <w:bookmarkEnd w:id="1963"/>
      <w:bookmarkEnd w:id="1964"/>
      <w:bookmarkEnd w:id="1965"/>
      <w:r w:rsidR="004A3E9D" w:rsidRPr="00776CA6">
        <w:rPr>
          <w:rFonts w:ascii="PT Astra Serif" w:hAnsi="PT Astra Serif"/>
          <w:sz w:val="28"/>
          <w:szCs w:val="28"/>
        </w:rPr>
        <w:t>6</w:t>
      </w:r>
      <w:bookmarkEnd w:id="1966"/>
      <w:bookmarkEnd w:id="1967"/>
    </w:p>
    <w:p w14:paraId="3ADC4643" w14:textId="77777777" w:rsidR="00A97D5A" w:rsidRPr="00776CA6" w:rsidRDefault="00A97D5A" w:rsidP="000B34F9">
      <w:pPr>
        <w:widowControl w:val="0"/>
        <w:spacing w:before="120" w:after="120"/>
        <w:jc w:val="both"/>
        <w:rPr>
          <w:rFonts w:ascii="PT Astra Serif" w:hAnsi="PT Astra Serif"/>
          <w:sz w:val="28"/>
          <w:szCs w:val="28"/>
          <w:lang w:val="en-US" w:bidi="en-US"/>
        </w:rPr>
      </w:pPr>
    </w:p>
    <w:p w14:paraId="2F803987" w14:textId="77777777" w:rsidR="00A97D5A" w:rsidRPr="00776CA6" w:rsidRDefault="00A97D5A" w:rsidP="000B34F9">
      <w:pPr>
        <w:widowControl w:val="0"/>
        <w:spacing w:before="120" w:after="120"/>
        <w:jc w:val="center"/>
        <w:rPr>
          <w:rFonts w:ascii="PT Astra Serif" w:hAnsi="PT Astra Serif"/>
          <w:b/>
          <w:sz w:val="28"/>
          <w:szCs w:val="28"/>
          <w:lang w:bidi="en-US"/>
        </w:rPr>
      </w:pPr>
      <w:r w:rsidRPr="00776CA6">
        <w:rPr>
          <w:rFonts w:ascii="PT Astra Serif" w:hAnsi="PT Astra Serif"/>
          <w:b/>
          <w:sz w:val="28"/>
          <w:szCs w:val="28"/>
          <w:lang w:bidi="en-US"/>
        </w:rPr>
        <w:t>ПРИМЕРНАЯ ФОРМА ОТЧЕТА ОБ ИСПОЛНЕНИИ КОНЦЕССИОНЕРОМ ОБЯЗАТЕЛЬСТВ ПО СОГЛАШЕНИЮ</w:t>
      </w:r>
    </w:p>
    <w:p w14:paraId="652BCAEE" w14:textId="77777777" w:rsidR="00A97D5A" w:rsidRPr="00776CA6" w:rsidRDefault="00A97D5A" w:rsidP="000B34F9">
      <w:pPr>
        <w:widowControl w:val="0"/>
        <w:spacing w:before="120" w:after="120"/>
        <w:jc w:val="both"/>
        <w:rPr>
          <w:rFonts w:ascii="PT Astra Serif" w:hAnsi="PT Astra Serif"/>
          <w:sz w:val="28"/>
          <w:szCs w:val="28"/>
          <w:lang w:bidi="en-US"/>
        </w:rPr>
      </w:pPr>
    </w:p>
    <w:p w14:paraId="5C14F2F6" w14:textId="77777777" w:rsidR="00A97D5A" w:rsidRPr="00776CA6" w:rsidRDefault="00A97D5A" w:rsidP="000B34F9">
      <w:pPr>
        <w:widowControl w:val="0"/>
        <w:autoSpaceDE w:val="0"/>
        <w:autoSpaceDN w:val="0"/>
        <w:adjustRightInd w:val="0"/>
        <w:spacing w:before="120" w:after="120"/>
        <w:jc w:val="right"/>
        <w:rPr>
          <w:rFonts w:ascii="PT Astra Serif" w:hAnsi="PT Astra Serif"/>
          <w:b/>
          <w:sz w:val="28"/>
          <w:szCs w:val="28"/>
        </w:rPr>
      </w:pPr>
    </w:p>
    <w:p w14:paraId="2AB9B3CA" w14:textId="77777777" w:rsidR="0049499C" w:rsidRPr="00776CA6" w:rsidRDefault="0049499C" w:rsidP="000B34F9">
      <w:pPr>
        <w:widowControl w:val="0"/>
        <w:autoSpaceDE w:val="0"/>
        <w:autoSpaceDN w:val="0"/>
        <w:adjustRightInd w:val="0"/>
        <w:spacing w:before="120" w:after="120"/>
        <w:jc w:val="right"/>
        <w:rPr>
          <w:rFonts w:ascii="PT Astra Serif" w:hAnsi="PT Astra Serif"/>
          <w:b/>
          <w:sz w:val="28"/>
          <w:szCs w:val="28"/>
        </w:rPr>
      </w:pPr>
      <w:r w:rsidRPr="00776CA6">
        <w:rPr>
          <w:rFonts w:ascii="PT Astra Serif" w:hAnsi="PT Astra Serif"/>
          <w:b/>
          <w:sz w:val="28"/>
          <w:szCs w:val="28"/>
        </w:rPr>
        <w:t>[</w:t>
      </w:r>
      <w:r w:rsidRPr="00776CA6">
        <w:rPr>
          <w:rFonts w:ascii="PT Astra Serif" w:hAnsi="PT Astra Serif"/>
          <w:b/>
          <w:i/>
          <w:sz w:val="28"/>
          <w:szCs w:val="28"/>
          <w:highlight w:val="lightGray"/>
        </w:rPr>
        <w:t>кому</w:t>
      </w:r>
      <w:r w:rsidRPr="00776CA6">
        <w:rPr>
          <w:rFonts w:ascii="PT Astra Serif" w:hAnsi="PT Astra Serif"/>
          <w:b/>
          <w:sz w:val="28"/>
          <w:szCs w:val="28"/>
        </w:rPr>
        <w:t>]</w:t>
      </w:r>
    </w:p>
    <w:p w14:paraId="31331FDB" w14:textId="77777777" w:rsidR="0049499C" w:rsidRPr="00776CA6" w:rsidRDefault="0049499C" w:rsidP="000B34F9">
      <w:pPr>
        <w:widowControl w:val="0"/>
        <w:autoSpaceDE w:val="0"/>
        <w:autoSpaceDN w:val="0"/>
        <w:adjustRightInd w:val="0"/>
        <w:spacing w:before="120" w:after="120"/>
        <w:jc w:val="right"/>
        <w:rPr>
          <w:rFonts w:ascii="PT Astra Serif" w:hAnsi="PT Astra Serif"/>
          <w:b/>
          <w:sz w:val="28"/>
          <w:szCs w:val="28"/>
        </w:rPr>
      </w:pPr>
    </w:p>
    <w:p w14:paraId="1159D560" w14:textId="2119D746" w:rsidR="0049499C" w:rsidRPr="00776CA6" w:rsidRDefault="0049499C" w:rsidP="000B34F9">
      <w:pPr>
        <w:widowControl w:val="0"/>
        <w:spacing w:before="120" w:after="120"/>
        <w:rPr>
          <w:rFonts w:ascii="PT Astra Serif" w:hAnsi="PT Astra Serif"/>
          <w:sz w:val="28"/>
          <w:szCs w:val="28"/>
        </w:rPr>
      </w:pPr>
      <w:r w:rsidRPr="00776CA6">
        <w:rPr>
          <w:rFonts w:ascii="PT Astra Serif" w:hAnsi="PT Astra Serif"/>
          <w:sz w:val="28"/>
          <w:szCs w:val="28"/>
        </w:rPr>
        <w:t>Дата подписания: «[</w:t>
      </w:r>
      <w:r w:rsidRPr="00776CA6">
        <w:rPr>
          <w:rFonts w:ascii="PT Astra Serif" w:hAnsi="PT Astra Serif"/>
          <w:sz w:val="28"/>
          <w:szCs w:val="28"/>
          <w:highlight w:val="lightGray"/>
        </w:rPr>
        <w:t>•</w:t>
      </w:r>
      <w:r w:rsidRPr="00776CA6">
        <w:rPr>
          <w:rFonts w:ascii="PT Astra Serif" w:hAnsi="PT Astra Serif"/>
          <w:sz w:val="28"/>
          <w:szCs w:val="28"/>
        </w:rPr>
        <w:t>]» [</w:t>
      </w:r>
      <w:r w:rsidRPr="00776CA6">
        <w:rPr>
          <w:rFonts w:ascii="PT Astra Serif" w:hAnsi="PT Astra Serif"/>
          <w:sz w:val="28"/>
          <w:szCs w:val="28"/>
          <w:highlight w:val="lightGray"/>
        </w:rPr>
        <w:t>•</w:t>
      </w:r>
      <w:r w:rsidRPr="00776CA6">
        <w:rPr>
          <w:rFonts w:ascii="PT Astra Serif" w:hAnsi="PT Astra Serif"/>
          <w:sz w:val="28"/>
          <w:szCs w:val="28"/>
        </w:rPr>
        <w:t>] 20 [</w:t>
      </w:r>
      <w:r w:rsidRPr="00776CA6">
        <w:rPr>
          <w:rFonts w:ascii="PT Astra Serif" w:hAnsi="PT Astra Serif"/>
          <w:sz w:val="28"/>
          <w:szCs w:val="28"/>
          <w:highlight w:val="lightGray"/>
        </w:rPr>
        <w:t>•</w:t>
      </w:r>
      <w:r w:rsidRPr="00776CA6">
        <w:rPr>
          <w:rFonts w:ascii="PT Astra Serif" w:hAnsi="PT Astra Serif"/>
          <w:sz w:val="28"/>
          <w:szCs w:val="28"/>
        </w:rPr>
        <w:t xml:space="preserve">] г.                     </w:t>
      </w:r>
      <w:r w:rsidRPr="00776CA6">
        <w:rPr>
          <w:rFonts w:ascii="PT Astra Serif" w:hAnsi="PT Astra Serif"/>
          <w:sz w:val="28"/>
          <w:szCs w:val="28"/>
        </w:rPr>
        <w:tab/>
      </w:r>
      <w:r w:rsidRPr="00776CA6">
        <w:rPr>
          <w:rFonts w:ascii="PT Astra Serif" w:hAnsi="PT Astra Serif"/>
          <w:sz w:val="28"/>
          <w:szCs w:val="28"/>
        </w:rPr>
        <w:tab/>
      </w:r>
      <w:r w:rsidRPr="00776CA6">
        <w:rPr>
          <w:rFonts w:ascii="PT Astra Serif" w:hAnsi="PT Astra Serif"/>
          <w:sz w:val="28"/>
          <w:szCs w:val="28"/>
        </w:rPr>
        <w:tab/>
        <w:t xml:space="preserve">         Место подписания: [</w:t>
      </w:r>
      <w:r w:rsidRPr="00776CA6">
        <w:rPr>
          <w:rFonts w:ascii="PT Astra Serif" w:hAnsi="PT Astra Serif"/>
          <w:sz w:val="28"/>
          <w:szCs w:val="28"/>
          <w:highlight w:val="lightGray"/>
        </w:rPr>
        <w:t>•</w:t>
      </w:r>
      <w:r w:rsidRPr="00776CA6">
        <w:rPr>
          <w:rFonts w:ascii="PT Astra Serif" w:hAnsi="PT Astra Serif"/>
          <w:sz w:val="28"/>
          <w:szCs w:val="28"/>
        </w:rPr>
        <w:t>]</w:t>
      </w:r>
    </w:p>
    <w:p w14:paraId="3E5B7BEC" w14:textId="77777777" w:rsidR="0049499C" w:rsidRPr="00776CA6" w:rsidRDefault="0049499C" w:rsidP="000B34F9">
      <w:pPr>
        <w:widowControl w:val="0"/>
        <w:spacing w:before="120" w:after="120"/>
        <w:rPr>
          <w:rFonts w:ascii="PT Astra Serif" w:hAnsi="PT Astra Serif"/>
          <w:sz w:val="28"/>
          <w:szCs w:val="28"/>
          <w:lang w:bidi="en-US"/>
        </w:rPr>
      </w:pPr>
      <w:r w:rsidRPr="00776CA6" w:rsidDel="007E328A">
        <w:rPr>
          <w:rFonts w:ascii="PT Astra Serif" w:hAnsi="PT Astra Serif"/>
          <w:i/>
          <w:sz w:val="28"/>
          <w:szCs w:val="28"/>
        </w:rPr>
        <w:t xml:space="preserve"> </w:t>
      </w:r>
    </w:p>
    <w:p w14:paraId="67AFEFDE" w14:textId="5E1CD0D0" w:rsidR="0049499C" w:rsidRPr="00776CA6" w:rsidRDefault="003B7AD4" w:rsidP="000B34F9">
      <w:pPr>
        <w:widowControl w:val="0"/>
        <w:spacing w:before="120" w:after="120"/>
        <w:jc w:val="both"/>
        <w:rPr>
          <w:rFonts w:ascii="PT Astra Serif" w:hAnsi="PT Astra Serif"/>
          <w:sz w:val="28"/>
          <w:szCs w:val="28"/>
          <w:lang w:bidi="en-US"/>
        </w:rPr>
      </w:pPr>
      <w:r w:rsidRPr="00776CA6">
        <w:rPr>
          <w:rFonts w:ascii="PT Astra Serif" w:hAnsi="PT Astra Serif"/>
          <w:sz w:val="28"/>
          <w:szCs w:val="28"/>
          <w:lang w:bidi="en-US"/>
        </w:rPr>
        <w:t>[</w:t>
      </w:r>
      <w:r w:rsidRPr="00776CA6">
        <w:rPr>
          <w:rFonts w:ascii="PT Astra Serif" w:hAnsi="PT Astra Serif"/>
          <w:i/>
          <w:iCs/>
          <w:sz w:val="28"/>
          <w:szCs w:val="28"/>
          <w:highlight w:val="lightGray"/>
          <w:lang w:bidi="en-US"/>
        </w:rPr>
        <w:t>указать концессионера</w:t>
      </w:r>
      <w:r w:rsidRPr="00776CA6">
        <w:rPr>
          <w:rFonts w:ascii="PT Astra Serif" w:hAnsi="PT Astra Serif"/>
          <w:sz w:val="28"/>
          <w:szCs w:val="28"/>
          <w:lang w:bidi="en-US"/>
        </w:rPr>
        <w:t>]</w:t>
      </w:r>
      <w:r w:rsidR="0049499C" w:rsidRPr="00776CA6">
        <w:rPr>
          <w:rFonts w:ascii="PT Astra Serif" w:hAnsi="PT Astra Serif"/>
          <w:sz w:val="28"/>
          <w:szCs w:val="28"/>
        </w:rPr>
        <w:t xml:space="preserve"> («</w:t>
      </w:r>
      <w:r w:rsidR="0049499C" w:rsidRPr="00776CA6">
        <w:rPr>
          <w:rFonts w:ascii="PT Astra Serif" w:hAnsi="PT Astra Serif"/>
          <w:b/>
          <w:sz w:val="28"/>
          <w:szCs w:val="28"/>
        </w:rPr>
        <w:t>Концессионер</w:t>
      </w:r>
      <w:r w:rsidR="0049499C" w:rsidRPr="00776CA6">
        <w:rPr>
          <w:rFonts w:ascii="PT Astra Serif" w:hAnsi="PT Astra Serif"/>
          <w:sz w:val="28"/>
          <w:szCs w:val="28"/>
        </w:rPr>
        <w:t xml:space="preserve">») в лице </w:t>
      </w:r>
      <w:r w:rsidRPr="00776CA6">
        <w:rPr>
          <w:rFonts w:ascii="PT Astra Serif" w:hAnsi="PT Astra Serif"/>
          <w:sz w:val="28"/>
          <w:szCs w:val="28"/>
          <w:lang w:bidi="en-US"/>
        </w:rPr>
        <w:t>[</w:t>
      </w:r>
      <w:r w:rsidRPr="00776CA6">
        <w:rPr>
          <w:rFonts w:ascii="PT Astra Serif" w:hAnsi="PT Astra Serif"/>
          <w:i/>
          <w:iCs/>
          <w:sz w:val="28"/>
          <w:szCs w:val="28"/>
          <w:highlight w:val="lightGray"/>
          <w:lang w:bidi="en-US"/>
        </w:rPr>
        <w:t>указать</w:t>
      </w:r>
      <w:r w:rsidRPr="00776CA6">
        <w:rPr>
          <w:rFonts w:ascii="PT Astra Serif" w:hAnsi="PT Astra Serif"/>
          <w:sz w:val="28"/>
          <w:szCs w:val="28"/>
          <w:lang w:bidi="en-US"/>
        </w:rPr>
        <w:t>]</w:t>
      </w:r>
      <w:r w:rsidR="0049499C" w:rsidRPr="00776CA6">
        <w:rPr>
          <w:rFonts w:ascii="PT Astra Serif" w:hAnsi="PT Astra Serif"/>
          <w:sz w:val="28"/>
          <w:szCs w:val="28"/>
        </w:rPr>
        <w:t xml:space="preserve">, действующего на основании </w:t>
      </w:r>
      <w:r w:rsidRPr="00776CA6">
        <w:rPr>
          <w:rFonts w:ascii="PT Astra Serif" w:hAnsi="PT Astra Serif"/>
          <w:sz w:val="28"/>
          <w:szCs w:val="28"/>
          <w:lang w:bidi="en-US"/>
        </w:rPr>
        <w:t>[</w:t>
      </w:r>
      <w:r w:rsidRPr="00776CA6">
        <w:rPr>
          <w:rFonts w:ascii="PT Astra Serif" w:hAnsi="PT Astra Serif"/>
          <w:i/>
          <w:iCs/>
          <w:sz w:val="28"/>
          <w:szCs w:val="28"/>
          <w:highlight w:val="lightGray"/>
          <w:lang w:bidi="en-US"/>
        </w:rPr>
        <w:t>указать</w:t>
      </w:r>
      <w:r w:rsidRPr="00776CA6">
        <w:rPr>
          <w:rFonts w:ascii="PT Astra Serif" w:hAnsi="PT Astra Serif"/>
          <w:sz w:val="28"/>
          <w:szCs w:val="28"/>
          <w:highlight w:val="lightGray"/>
          <w:lang w:bidi="en-US"/>
        </w:rPr>
        <w:t>]</w:t>
      </w:r>
      <w:r w:rsidR="0049499C" w:rsidRPr="00776CA6">
        <w:rPr>
          <w:rFonts w:ascii="PT Astra Serif" w:hAnsi="PT Astra Serif"/>
          <w:sz w:val="28"/>
          <w:szCs w:val="28"/>
        </w:rPr>
        <w:t xml:space="preserve">, </w:t>
      </w:r>
      <w:r w:rsidR="0049499C" w:rsidRPr="00776CA6">
        <w:rPr>
          <w:rFonts w:ascii="PT Astra Serif" w:hAnsi="PT Astra Serif"/>
          <w:sz w:val="28"/>
          <w:szCs w:val="28"/>
          <w:lang w:bidi="en-US"/>
        </w:rPr>
        <w:t>составило настоящий отчет об исполнении в [</w:t>
      </w:r>
      <w:r w:rsidR="0049499C" w:rsidRPr="00776CA6">
        <w:rPr>
          <w:rFonts w:ascii="PT Astra Serif" w:hAnsi="PT Astra Serif"/>
          <w:i/>
          <w:sz w:val="28"/>
          <w:szCs w:val="28"/>
          <w:highlight w:val="lightGray"/>
          <w:lang w:bidi="en-US"/>
        </w:rPr>
        <w:t>год</w:t>
      </w:r>
      <w:r w:rsidR="0049499C" w:rsidRPr="00776CA6">
        <w:rPr>
          <w:rFonts w:ascii="PT Astra Serif" w:hAnsi="PT Astra Serif"/>
          <w:sz w:val="28"/>
          <w:szCs w:val="28"/>
          <w:lang w:bidi="en-US"/>
        </w:rPr>
        <w:t>] мероприятий по созданию объекта концессионного соглашения, заключенного [</w:t>
      </w:r>
      <w:r w:rsidR="0049499C" w:rsidRPr="00776CA6">
        <w:rPr>
          <w:rFonts w:ascii="PT Astra Serif" w:hAnsi="PT Astra Serif"/>
          <w:i/>
          <w:sz w:val="28"/>
          <w:szCs w:val="28"/>
          <w:highlight w:val="lightGray"/>
          <w:lang w:bidi="en-US"/>
        </w:rPr>
        <w:t>дата</w:t>
      </w:r>
      <w:r w:rsidR="0049499C" w:rsidRPr="00776CA6">
        <w:rPr>
          <w:rFonts w:ascii="PT Astra Serif" w:hAnsi="PT Astra Serif"/>
          <w:sz w:val="28"/>
          <w:szCs w:val="28"/>
          <w:lang w:bidi="en-US"/>
        </w:rPr>
        <w:t>] в отнош</w:t>
      </w:r>
      <w:r w:rsidR="00B43662" w:rsidRPr="00776CA6">
        <w:rPr>
          <w:rFonts w:ascii="PT Astra Serif" w:hAnsi="PT Astra Serif"/>
          <w:sz w:val="28"/>
          <w:szCs w:val="28"/>
          <w:lang w:bidi="en-US"/>
        </w:rPr>
        <w:t>ении</w:t>
      </w:r>
      <w:r w:rsidR="00B43662" w:rsidRPr="00776CA6">
        <w:rPr>
          <w:rFonts w:ascii="PT Astra Serif" w:hAnsi="PT Astra Serif"/>
          <w:sz w:val="28"/>
          <w:szCs w:val="28"/>
        </w:rPr>
        <w:t xml:space="preserve"> </w:t>
      </w:r>
      <w:r w:rsidR="00826988" w:rsidRPr="00776CA6">
        <w:rPr>
          <w:rFonts w:ascii="PT Astra Serif" w:hAnsi="PT Astra Serif"/>
          <w:sz w:val="28"/>
          <w:szCs w:val="28"/>
        </w:rPr>
        <w:t>[</w:t>
      </w:r>
      <w:r w:rsidR="00826988" w:rsidRPr="00776CA6">
        <w:rPr>
          <w:rFonts w:ascii="PT Astra Serif" w:hAnsi="PT Astra Serif"/>
          <w:i/>
          <w:iCs/>
          <w:sz w:val="28"/>
          <w:szCs w:val="28"/>
          <w:highlight w:val="lightGray"/>
        </w:rPr>
        <w:t>указать объект</w:t>
      </w:r>
      <w:r w:rsidR="00826988" w:rsidRPr="00776CA6">
        <w:rPr>
          <w:rFonts w:ascii="PT Astra Serif" w:hAnsi="PT Astra Serif"/>
          <w:sz w:val="28"/>
          <w:szCs w:val="28"/>
        </w:rPr>
        <w:t xml:space="preserve">] </w:t>
      </w:r>
      <w:r w:rsidR="00B43662" w:rsidRPr="00776CA6">
        <w:rPr>
          <w:rFonts w:ascii="PT Astra Serif" w:hAnsi="PT Astra Serif"/>
          <w:sz w:val="28"/>
          <w:szCs w:val="28"/>
          <w:lang w:bidi="en-US"/>
        </w:rPr>
        <w:t>(</w:t>
      </w:r>
      <w:r w:rsidR="005645CF" w:rsidRPr="00776CA6">
        <w:rPr>
          <w:rFonts w:ascii="PT Astra Serif" w:hAnsi="PT Astra Serif"/>
          <w:sz w:val="28"/>
          <w:szCs w:val="28"/>
          <w:lang w:bidi="en-US"/>
        </w:rPr>
        <w:t>«</w:t>
      </w:r>
      <w:r w:rsidR="00B43662" w:rsidRPr="00776CA6">
        <w:rPr>
          <w:rFonts w:ascii="PT Astra Serif" w:hAnsi="PT Astra Serif"/>
          <w:b/>
          <w:bCs/>
          <w:sz w:val="28"/>
          <w:szCs w:val="28"/>
          <w:lang w:bidi="en-US"/>
        </w:rPr>
        <w:t>Со</w:t>
      </w:r>
      <w:r w:rsidR="0049499C" w:rsidRPr="00776CA6">
        <w:rPr>
          <w:rFonts w:ascii="PT Astra Serif" w:hAnsi="PT Astra Serif"/>
          <w:b/>
          <w:bCs/>
          <w:sz w:val="28"/>
          <w:szCs w:val="28"/>
          <w:lang w:bidi="en-US"/>
        </w:rPr>
        <w:t>глашение</w:t>
      </w:r>
      <w:r w:rsidR="005645CF" w:rsidRPr="00776CA6">
        <w:rPr>
          <w:rFonts w:ascii="PT Astra Serif" w:hAnsi="PT Astra Serif"/>
          <w:sz w:val="28"/>
          <w:szCs w:val="28"/>
          <w:lang w:bidi="en-US"/>
        </w:rPr>
        <w:t>»</w:t>
      </w:r>
      <w:r w:rsidR="0049499C" w:rsidRPr="00776CA6">
        <w:rPr>
          <w:rFonts w:ascii="PT Astra Serif" w:hAnsi="PT Astra Serif"/>
          <w:sz w:val="28"/>
          <w:szCs w:val="28"/>
          <w:lang w:bidi="en-US"/>
        </w:rPr>
        <w:t xml:space="preserve">), в том числе об исполнении </w:t>
      </w:r>
      <w:r w:rsidR="00B43662" w:rsidRPr="00776CA6">
        <w:rPr>
          <w:rFonts w:ascii="PT Astra Serif" w:hAnsi="PT Astra Serif"/>
          <w:sz w:val="28"/>
          <w:szCs w:val="28"/>
          <w:lang w:bidi="en-US"/>
        </w:rPr>
        <w:t>плана создания, разработанного в соответствии с Соглашением</w:t>
      </w:r>
      <w:r w:rsidR="0049499C" w:rsidRPr="00776CA6">
        <w:rPr>
          <w:rFonts w:ascii="PT Astra Serif" w:hAnsi="PT Astra Serif"/>
          <w:sz w:val="28"/>
          <w:szCs w:val="28"/>
          <w:lang w:bidi="en-US"/>
        </w:rPr>
        <w:t>.</w:t>
      </w:r>
    </w:p>
    <w:p w14:paraId="729946AE" w14:textId="2267435A" w:rsidR="0049499C" w:rsidRPr="00776CA6" w:rsidRDefault="0049499C" w:rsidP="000B34F9">
      <w:pPr>
        <w:widowControl w:val="0"/>
        <w:spacing w:before="120" w:after="120"/>
        <w:jc w:val="both"/>
        <w:rPr>
          <w:rFonts w:ascii="PT Astra Serif" w:hAnsi="PT Astra Serif"/>
          <w:sz w:val="28"/>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004"/>
        <w:gridCol w:w="2970"/>
        <w:gridCol w:w="2575"/>
      </w:tblGrid>
      <w:tr w:rsidR="0049499C" w:rsidRPr="00776CA6" w14:paraId="1AF57EB8" w14:textId="77777777" w:rsidTr="00303EAE">
        <w:tc>
          <w:tcPr>
            <w:tcW w:w="864" w:type="dxa"/>
            <w:tcBorders>
              <w:top w:val="single" w:sz="4" w:space="0" w:color="auto"/>
              <w:left w:val="single" w:sz="4" w:space="0" w:color="auto"/>
              <w:bottom w:val="single" w:sz="4" w:space="0" w:color="auto"/>
              <w:right w:val="single" w:sz="4" w:space="0" w:color="auto"/>
            </w:tcBorders>
            <w:hideMark/>
          </w:tcPr>
          <w:p w14:paraId="7D397C9D" w14:textId="77777777" w:rsidR="0049499C" w:rsidRPr="00776CA6" w:rsidRDefault="0049499C" w:rsidP="000B34F9">
            <w:pPr>
              <w:widowControl w:val="0"/>
              <w:autoSpaceDE w:val="0"/>
              <w:autoSpaceDN w:val="0"/>
              <w:adjustRightInd w:val="0"/>
              <w:spacing w:before="120" w:after="120"/>
              <w:jc w:val="center"/>
              <w:rPr>
                <w:rFonts w:ascii="PT Astra Serif" w:hAnsi="PT Astra Serif"/>
                <w:b/>
                <w:sz w:val="28"/>
                <w:szCs w:val="28"/>
              </w:rPr>
            </w:pPr>
            <w:r w:rsidRPr="00776CA6">
              <w:rPr>
                <w:rFonts w:ascii="PT Astra Serif" w:hAnsi="PT Astra Serif"/>
                <w:b/>
                <w:sz w:val="28"/>
                <w:szCs w:val="28"/>
              </w:rPr>
              <w:t>№ п/п</w:t>
            </w:r>
          </w:p>
        </w:tc>
        <w:tc>
          <w:tcPr>
            <w:tcW w:w="3354" w:type="dxa"/>
            <w:tcBorders>
              <w:top w:val="single" w:sz="4" w:space="0" w:color="auto"/>
              <w:left w:val="single" w:sz="4" w:space="0" w:color="auto"/>
              <w:bottom w:val="single" w:sz="4" w:space="0" w:color="auto"/>
              <w:right w:val="single" w:sz="4" w:space="0" w:color="auto"/>
            </w:tcBorders>
            <w:hideMark/>
          </w:tcPr>
          <w:p w14:paraId="216E9989" w14:textId="77777777" w:rsidR="0049499C" w:rsidRPr="00776CA6" w:rsidRDefault="0049499C" w:rsidP="000B34F9">
            <w:pPr>
              <w:widowControl w:val="0"/>
              <w:autoSpaceDE w:val="0"/>
              <w:autoSpaceDN w:val="0"/>
              <w:adjustRightInd w:val="0"/>
              <w:spacing w:before="120" w:after="120"/>
              <w:jc w:val="center"/>
              <w:rPr>
                <w:rFonts w:ascii="PT Astra Serif" w:hAnsi="PT Astra Serif"/>
                <w:b/>
                <w:sz w:val="28"/>
                <w:szCs w:val="28"/>
              </w:rPr>
            </w:pPr>
            <w:r w:rsidRPr="00776CA6">
              <w:rPr>
                <w:rFonts w:ascii="PT Astra Serif" w:hAnsi="PT Astra Serif"/>
                <w:b/>
                <w:sz w:val="28"/>
                <w:szCs w:val="28"/>
              </w:rPr>
              <w:t>Наименование мероприятия</w:t>
            </w:r>
          </w:p>
        </w:tc>
        <w:tc>
          <w:tcPr>
            <w:tcW w:w="3377" w:type="dxa"/>
            <w:tcBorders>
              <w:top w:val="single" w:sz="4" w:space="0" w:color="auto"/>
              <w:left w:val="single" w:sz="4" w:space="0" w:color="auto"/>
              <w:bottom w:val="single" w:sz="4" w:space="0" w:color="auto"/>
              <w:right w:val="single" w:sz="4" w:space="0" w:color="auto"/>
            </w:tcBorders>
            <w:hideMark/>
          </w:tcPr>
          <w:p w14:paraId="2B04D20C" w14:textId="77777777" w:rsidR="0049499C" w:rsidRPr="00776CA6" w:rsidRDefault="0049499C" w:rsidP="000B34F9">
            <w:pPr>
              <w:widowControl w:val="0"/>
              <w:autoSpaceDE w:val="0"/>
              <w:autoSpaceDN w:val="0"/>
              <w:adjustRightInd w:val="0"/>
              <w:spacing w:before="120" w:after="120"/>
              <w:jc w:val="center"/>
              <w:rPr>
                <w:rFonts w:ascii="PT Astra Serif" w:hAnsi="PT Astra Serif"/>
                <w:b/>
                <w:sz w:val="28"/>
                <w:szCs w:val="28"/>
              </w:rPr>
            </w:pPr>
            <w:r w:rsidRPr="00776CA6">
              <w:rPr>
                <w:rFonts w:ascii="PT Astra Serif" w:hAnsi="PT Astra Serif"/>
                <w:b/>
                <w:sz w:val="28"/>
                <w:szCs w:val="28"/>
              </w:rPr>
              <w:t>Описание мероприятия</w:t>
            </w:r>
          </w:p>
        </w:tc>
        <w:tc>
          <w:tcPr>
            <w:tcW w:w="2827" w:type="dxa"/>
            <w:tcBorders>
              <w:top w:val="single" w:sz="4" w:space="0" w:color="auto"/>
              <w:left w:val="single" w:sz="4" w:space="0" w:color="auto"/>
              <w:bottom w:val="single" w:sz="4" w:space="0" w:color="auto"/>
              <w:right w:val="single" w:sz="4" w:space="0" w:color="auto"/>
            </w:tcBorders>
            <w:hideMark/>
          </w:tcPr>
          <w:p w14:paraId="72FACF74" w14:textId="14F76ED5" w:rsidR="0049499C" w:rsidRPr="00776CA6" w:rsidRDefault="0049499C" w:rsidP="000B34F9">
            <w:pPr>
              <w:widowControl w:val="0"/>
              <w:autoSpaceDE w:val="0"/>
              <w:autoSpaceDN w:val="0"/>
              <w:adjustRightInd w:val="0"/>
              <w:spacing w:before="120" w:after="120"/>
              <w:jc w:val="center"/>
              <w:rPr>
                <w:rFonts w:ascii="PT Astra Serif" w:hAnsi="PT Astra Serif"/>
                <w:b/>
                <w:sz w:val="28"/>
                <w:szCs w:val="28"/>
              </w:rPr>
            </w:pPr>
            <w:r w:rsidRPr="00776CA6">
              <w:rPr>
                <w:rFonts w:ascii="PT Astra Serif" w:hAnsi="PT Astra Serif"/>
                <w:b/>
                <w:sz w:val="28"/>
                <w:szCs w:val="28"/>
              </w:rPr>
              <w:t xml:space="preserve">Сведения о мероприятии в </w:t>
            </w:r>
            <w:r w:rsidR="005645CF" w:rsidRPr="00776CA6">
              <w:rPr>
                <w:rFonts w:ascii="PT Astra Serif" w:hAnsi="PT Astra Serif"/>
                <w:b/>
                <w:sz w:val="28"/>
                <w:szCs w:val="28"/>
              </w:rPr>
              <w:t>плане создания</w:t>
            </w:r>
          </w:p>
        </w:tc>
      </w:tr>
      <w:tr w:rsidR="0049499C" w:rsidRPr="00776CA6" w14:paraId="2431C140" w14:textId="77777777" w:rsidTr="00303EAE">
        <w:tc>
          <w:tcPr>
            <w:tcW w:w="864" w:type="dxa"/>
            <w:tcBorders>
              <w:top w:val="single" w:sz="4" w:space="0" w:color="auto"/>
              <w:left w:val="single" w:sz="4" w:space="0" w:color="auto"/>
              <w:bottom w:val="single" w:sz="4" w:space="0" w:color="auto"/>
              <w:right w:val="single" w:sz="4" w:space="0" w:color="auto"/>
            </w:tcBorders>
          </w:tcPr>
          <w:p w14:paraId="570B09C5" w14:textId="77777777" w:rsidR="0049499C" w:rsidRPr="00776CA6" w:rsidRDefault="0049499C">
            <w:pPr>
              <w:widowControl w:val="0"/>
              <w:numPr>
                <w:ilvl w:val="0"/>
                <w:numId w:val="16"/>
              </w:numPr>
              <w:autoSpaceDE w:val="0"/>
              <w:autoSpaceDN w:val="0"/>
              <w:adjustRightInd w:val="0"/>
              <w:spacing w:before="120" w:after="120"/>
              <w:jc w:val="both"/>
              <w:rPr>
                <w:rFonts w:ascii="PT Astra Serif" w:hAnsi="PT Astra Serif"/>
                <w:sz w:val="28"/>
                <w:szCs w:val="28"/>
              </w:rPr>
            </w:pPr>
          </w:p>
        </w:tc>
        <w:tc>
          <w:tcPr>
            <w:tcW w:w="3354" w:type="dxa"/>
            <w:tcBorders>
              <w:top w:val="single" w:sz="4" w:space="0" w:color="auto"/>
              <w:left w:val="single" w:sz="4" w:space="0" w:color="auto"/>
              <w:bottom w:val="single" w:sz="4" w:space="0" w:color="auto"/>
              <w:right w:val="single" w:sz="4" w:space="0" w:color="auto"/>
            </w:tcBorders>
            <w:hideMark/>
          </w:tcPr>
          <w:p w14:paraId="5D82BBDB" w14:textId="77777777" w:rsidR="0049499C" w:rsidRPr="00776CA6" w:rsidRDefault="0049499C" w:rsidP="000B34F9">
            <w:pPr>
              <w:widowControl w:val="0"/>
              <w:tabs>
                <w:tab w:val="center" w:pos="1531"/>
                <w:tab w:val="left" w:pos="2210"/>
              </w:tabs>
              <w:autoSpaceDE w:val="0"/>
              <w:autoSpaceDN w:val="0"/>
              <w:adjustRightInd w:val="0"/>
              <w:spacing w:before="120" w:after="120"/>
              <w:rPr>
                <w:rFonts w:ascii="PT Astra Serif" w:hAnsi="PT Astra Serif"/>
                <w:sz w:val="28"/>
                <w:szCs w:val="28"/>
              </w:rPr>
            </w:pPr>
            <w:r w:rsidRPr="00776CA6">
              <w:rPr>
                <w:rFonts w:ascii="PT Astra Serif" w:hAnsi="PT Astra Serif"/>
                <w:sz w:val="28"/>
                <w:szCs w:val="28"/>
              </w:rPr>
              <w:tab/>
              <w:t>…</w:t>
            </w:r>
            <w:r w:rsidRPr="00776CA6">
              <w:rPr>
                <w:rFonts w:ascii="PT Astra Serif" w:hAnsi="PT Astra Serif"/>
                <w:sz w:val="28"/>
                <w:szCs w:val="28"/>
              </w:rPr>
              <w:tab/>
            </w:r>
          </w:p>
        </w:tc>
        <w:tc>
          <w:tcPr>
            <w:tcW w:w="3377" w:type="dxa"/>
            <w:tcBorders>
              <w:top w:val="single" w:sz="4" w:space="0" w:color="auto"/>
              <w:left w:val="single" w:sz="4" w:space="0" w:color="auto"/>
              <w:bottom w:val="single" w:sz="4" w:space="0" w:color="auto"/>
              <w:right w:val="single" w:sz="4" w:space="0" w:color="auto"/>
            </w:tcBorders>
            <w:hideMark/>
          </w:tcPr>
          <w:p w14:paraId="7B6DB2F9" w14:textId="77777777" w:rsidR="0049499C" w:rsidRPr="00776CA6" w:rsidRDefault="0049499C" w:rsidP="000B34F9">
            <w:pPr>
              <w:widowControl w:val="0"/>
              <w:autoSpaceDE w:val="0"/>
              <w:autoSpaceDN w:val="0"/>
              <w:adjustRightInd w:val="0"/>
              <w:spacing w:before="120" w:after="120"/>
              <w:jc w:val="center"/>
              <w:rPr>
                <w:rFonts w:ascii="PT Astra Serif" w:hAnsi="PT Astra Serif"/>
                <w:sz w:val="28"/>
                <w:szCs w:val="28"/>
              </w:rPr>
            </w:pPr>
            <w:r w:rsidRPr="00776CA6">
              <w:rPr>
                <w:rFonts w:ascii="PT Astra Serif" w:hAnsi="PT Astra Serif"/>
                <w:sz w:val="28"/>
                <w:szCs w:val="28"/>
              </w:rPr>
              <w:t>…</w:t>
            </w:r>
          </w:p>
        </w:tc>
        <w:tc>
          <w:tcPr>
            <w:tcW w:w="2827" w:type="dxa"/>
            <w:tcBorders>
              <w:top w:val="single" w:sz="4" w:space="0" w:color="auto"/>
              <w:left w:val="single" w:sz="4" w:space="0" w:color="auto"/>
              <w:bottom w:val="single" w:sz="4" w:space="0" w:color="auto"/>
              <w:right w:val="single" w:sz="4" w:space="0" w:color="auto"/>
            </w:tcBorders>
          </w:tcPr>
          <w:p w14:paraId="3A77E24F" w14:textId="77777777" w:rsidR="0049499C" w:rsidRPr="00776CA6" w:rsidRDefault="0049499C" w:rsidP="000B34F9">
            <w:pPr>
              <w:widowControl w:val="0"/>
              <w:autoSpaceDE w:val="0"/>
              <w:autoSpaceDN w:val="0"/>
              <w:adjustRightInd w:val="0"/>
              <w:spacing w:before="120" w:after="120"/>
              <w:jc w:val="center"/>
              <w:rPr>
                <w:rFonts w:ascii="PT Astra Serif" w:hAnsi="PT Astra Serif"/>
                <w:sz w:val="28"/>
                <w:szCs w:val="28"/>
              </w:rPr>
            </w:pPr>
          </w:p>
        </w:tc>
      </w:tr>
      <w:tr w:rsidR="0049499C" w:rsidRPr="00776CA6" w14:paraId="1275665E" w14:textId="77777777" w:rsidTr="00303EAE">
        <w:tc>
          <w:tcPr>
            <w:tcW w:w="864" w:type="dxa"/>
            <w:tcBorders>
              <w:top w:val="single" w:sz="4" w:space="0" w:color="auto"/>
              <w:left w:val="single" w:sz="4" w:space="0" w:color="auto"/>
              <w:bottom w:val="single" w:sz="4" w:space="0" w:color="auto"/>
              <w:right w:val="single" w:sz="4" w:space="0" w:color="auto"/>
            </w:tcBorders>
          </w:tcPr>
          <w:p w14:paraId="23CF71D8" w14:textId="77777777" w:rsidR="0049499C" w:rsidRPr="00776CA6" w:rsidRDefault="0049499C">
            <w:pPr>
              <w:widowControl w:val="0"/>
              <w:numPr>
                <w:ilvl w:val="0"/>
                <w:numId w:val="16"/>
              </w:numPr>
              <w:autoSpaceDE w:val="0"/>
              <w:autoSpaceDN w:val="0"/>
              <w:adjustRightInd w:val="0"/>
              <w:spacing w:before="120" w:after="120"/>
              <w:jc w:val="both"/>
              <w:rPr>
                <w:rFonts w:ascii="PT Astra Serif" w:hAnsi="PT Astra Serif"/>
                <w:sz w:val="28"/>
                <w:szCs w:val="28"/>
              </w:rPr>
            </w:pPr>
          </w:p>
        </w:tc>
        <w:tc>
          <w:tcPr>
            <w:tcW w:w="3354" w:type="dxa"/>
            <w:tcBorders>
              <w:top w:val="single" w:sz="4" w:space="0" w:color="auto"/>
              <w:left w:val="single" w:sz="4" w:space="0" w:color="auto"/>
              <w:bottom w:val="single" w:sz="4" w:space="0" w:color="auto"/>
              <w:right w:val="single" w:sz="4" w:space="0" w:color="auto"/>
            </w:tcBorders>
            <w:hideMark/>
          </w:tcPr>
          <w:p w14:paraId="684F2AC8" w14:textId="77777777" w:rsidR="0049499C" w:rsidRPr="00776CA6" w:rsidRDefault="0049499C" w:rsidP="000B34F9">
            <w:pPr>
              <w:widowControl w:val="0"/>
              <w:autoSpaceDE w:val="0"/>
              <w:autoSpaceDN w:val="0"/>
              <w:adjustRightInd w:val="0"/>
              <w:spacing w:before="120" w:after="120"/>
              <w:jc w:val="center"/>
              <w:rPr>
                <w:rFonts w:ascii="PT Astra Serif" w:hAnsi="PT Astra Serif"/>
                <w:sz w:val="28"/>
                <w:szCs w:val="28"/>
              </w:rPr>
            </w:pPr>
            <w:r w:rsidRPr="00776CA6">
              <w:rPr>
                <w:rFonts w:ascii="PT Astra Serif" w:hAnsi="PT Astra Serif"/>
                <w:sz w:val="28"/>
                <w:szCs w:val="28"/>
              </w:rPr>
              <w:t>…</w:t>
            </w:r>
          </w:p>
        </w:tc>
        <w:tc>
          <w:tcPr>
            <w:tcW w:w="3377" w:type="dxa"/>
            <w:tcBorders>
              <w:top w:val="single" w:sz="4" w:space="0" w:color="auto"/>
              <w:left w:val="single" w:sz="4" w:space="0" w:color="auto"/>
              <w:bottom w:val="single" w:sz="4" w:space="0" w:color="auto"/>
              <w:right w:val="single" w:sz="4" w:space="0" w:color="auto"/>
            </w:tcBorders>
            <w:hideMark/>
          </w:tcPr>
          <w:p w14:paraId="40292727" w14:textId="77777777" w:rsidR="0049499C" w:rsidRPr="00776CA6" w:rsidRDefault="0049499C" w:rsidP="000B34F9">
            <w:pPr>
              <w:widowControl w:val="0"/>
              <w:autoSpaceDE w:val="0"/>
              <w:autoSpaceDN w:val="0"/>
              <w:adjustRightInd w:val="0"/>
              <w:spacing w:before="120" w:after="120"/>
              <w:jc w:val="center"/>
              <w:rPr>
                <w:rFonts w:ascii="PT Astra Serif" w:hAnsi="PT Astra Serif"/>
                <w:sz w:val="28"/>
                <w:szCs w:val="28"/>
              </w:rPr>
            </w:pPr>
            <w:r w:rsidRPr="00776CA6">
              <w:rPr>
                <w:rFonts w:ascii="PT Astra Serif" w:hAnsi="PT Astra Serif"/>
                <w:sz w:val="28"/>
                <w:szCs w:val="28"/>
              </w:rPr>
              <w:t>…</w:t>
            </w:r>
          </w:p>
        </w:tc>
        <w:tc>
          <w:tcPr>
            <w:tcW w:w="2827" w:type="dxa"/>
            <w:tcBorders>
              <w:top w:val="single" w:sz="4" w:space="0" w:color="auto"/>
              <w:left w:val="single" w:sz="4" w:space="0" w:color="auto"/>
              <w:bottom w:val="single" w:sz="4" w:space="0" w:color="auto"/>
              <w:right w:val="single" w:sz="4" w:space="0" w:color="auto"/>
            </w:tcBorders>
          </w:tcPr>
          <w:p w14:paraId="05CFDD9C" w14:textId="77777777" w:rsidR="0049499C" w:rsidRPr="00776CA6" w:rsidRDefault="0049499C" w:rsidP="000B34F9">
            <w:pPr>
              <w:widowControl w:val="0"/>
              <w:autoSpaceDE w:val="0"/>
              <w:autoSpaceDN w:val="0"/>
              <w:adjustRightInd w:val="0"/>
              <w:spacing w:before="120" w:after="120"/>
              <w:jc w:val="center"/>
              <w:rPr>
                <w:rFonts w:ascii="PT Astra Serif" w:hAnsi="PT Astra Serif"/>
                <w:sz w:val="28"/>
                <w:szCs w:val="28"/>
              </w:rPr>
            </w:pPr>
          </w:p>
        </w:tc>
      </w:tr>
    </w:tbl>
    <w:p w14:paraId="3CE4DC92" w14:textId="1AEC4CC1" w:rsidR="0049499C" w:rsidRPr="00776CA6" w:rsidRDefault="0049499C" w:rsidP="000B34F9">
      <w:pPr>
        <w:widowControl w:val="0"/>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 xml:space="preserve">Размер расходов концессионера на </w:t>
      </w:r>
      <w:r w:rsidR="005328F0" w:rsidRPr="00776CA6">
        <w:rPr>
          <w:rFonts w:ascii="PT Astra Serif" w:hAnsi="PT Astra Serif"/>
          <w:sz w:val="28"/>
          <w:szCs w:val="28"/>
        </w:rPr>
        <w:t xml:space="preserve">Создание Объекта </w:t>
      </w:r>
      <w:r w:rsidRPr="00776CA6">
        <w:rPr>
          <w:rFonts w:ascii="PT Astra Serif" w:hAnsi="PT Astra Serif"/>
          <w:sz w:val="28"/>
          <w:szCs w:val="28"/>
        </w:rPr>
        <w:t xml:space="preserve">Соглашения подлежащих компенсации концессионеру в случае досрочного расторжения Соглашения, определенных в соответствии с положениями Приложения </w:t>
      </w:r>
      <w:r w:rsidR="00525EB5" w:rsidRPr="00776CA6">
        <w:rPr>
          <w:rFonts w:ascii="PT Astra Serif" w:hAnsi="PT Astra Serif"/>
          <w:sz w:val="28"/>
          <w:szCs w:val="28"/>
        </w:rPr>
        <w:fldChar w:fldCharType="begin"/>
      </w:r>
      <w:r w:rsidR="00525EB5" w:rsidRPr="00776CA6">
        <w:rPr>
          <w:rFonts w:ascii="PT Astra Serif" w:hAnsi="PT Astra Serif"/>
          <w:sz w:val="28"/>
          <w:szCs w:val="28"/>
        </w:rPr>
        <w:instrText xml:space="preserve"> REF _Ref529801486 \r \h </w:instrText>
      </w:r>
      <w:r w:rsidR="00607D4E" w:rsidRPr="00776CA6">
        <w:rPr>
          <w:rFonts w:ascii="PT Astra Serif" w:hAnsi="PT Astra Serif"/>
          <w:sz w:val="28"/>
          <w:szCs w:val="28"/>
        </w:rPr>
        <w:instrText xml:space="preserve"> \* MERGEFORMAT </w:instrText>
      </w:r>
      <w:r w:rsidR="00525EB5" w:rsidRPr="00776CA6">
        <w:rPr>
          <w:rFonts w:ascii="PT Astra Serif" w:hAnsi="PT Astra Serif"/>
          <w:sz w:val="28"/>
          <w:szCs w:val="28"/>
        </w:rPr>
      </w:r>
      <w:r w:rsidR="00525EB5" w:rsidRPr="00776CA6">
        <w:rPr>
          <w:rFonts w:ascii="PT Astra Serif" w:hAnsi="PT Astra Serif"/>
          <w:sz w:val="28"/>
          <w:szCs w:val="28"/>
        </w:rPr>
        <w:fldChar w:fldCharType="separate"/>
      </w:r>
      <w:r w:rsidR="00466C7F" w:rsidRPr="00776CA6">
        <w:rPr>
          <w:rFonts w:ascii="PT Astra Serif" w:hAnsi="PT Astra Serif"/>
          <w:sz w:val="28"/>
          <w:szCs w:val="28"/>
        </w:rPr>
        <w:t>0</w:t>
      </w:r>
      <w:r w:rsidR="00525EB5" w:rsidRPr="00776CA6">
        <w:rPr>
          <w:rFonts w:ascii="PT Astra Serif" w:hAnsi="PT Astra Serif"/>
          <w:sz w:val="28"/>
          <w:szCs w:val="28"/>
        </w:rPr>
        <w:fldChar w:fldCharType="end"/>
      </w:r>
      <w:r w:rsidR="001D3551" w:rsidRPr="00776CA6">
        <w:rPr>
          <w:rFonts w:ascii="PT Astra Serif" w:hAnsi="PT Astra Serif"/>
          <w:sz w:val="28"/>
          <w:szCs w:val="28"/>
        </w:rPr>
        <w:t xml:space="preserve"> </w:t>
      </w:r>
      <w:r w:rsidRPr="00776CA6">
        <w:rPr>
          <w:rFonts w:ascii="PT Astra Serif" w:hAnsi="PT Astra Serif"/>
          <w:sz w:val="28"/>
          <w:szCs w:val="28"/>
        </w:rPr>
        <w:t>к Соглашению, составляет:</w:t>
      </w:r>
    </w:p>
    <w:p w14:paraId="32EE9E43" w14:textId="7363AF74" w:rsidR="0049499C" w:rsidRPr="00776CA6" w:rsidRDefault="0049499C" w:rsidP="00502DC5">
      <w:pPr>
        <w:pStyle w:val="affffffd"/>
        <w:widowControl w:val="0"/>
        <w:numPr>
          <w:ilvl w:val="0"/>
          <w:numId w:val="63"/>
        </w:numPr>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по итогам [</w:t>
      </w:r>
      <w:r w:rsidRPr="00776CA6">
        <w:rPr>
          <w:rFonts w:ascii="PT Astra Serif" w:hAnsi="PT Astra Serif"/>
          <w:sz w:val="28"/>
          <w:szCs w:val="28"/>
          <w:highlight w:val="lightGray"/>
        </w:rPr>
        <w:t>•</w:t>
      </w:r>
      <w:r w:rsidRPr="00776CA6">
        <w:rPr>
          <w:rFonts w:ascii="PT Astra Serif" w:hAnsi="PT Astra Serif"/>
          <w:sz w:val="28"/>
          <w:szCs w:val="28"/>
        </w:rPr>
        <w:t>] года  - _</w:t>
      </w:r>
      <w:r w:rsidRPr="00776CA6">
        <w:rPr>
          <w:rFonts w:ascii="PT Astra Serif" w:hAnsi="PT Astra Serif"/>
          <w:sz w:val="28"/>
          <w:szCs w:val="28"/>
          <w:u w:val="single"/>
        </w:rPr>
        <w:t>______________</w:t>
      </w:r>
      <w:r w:rsidRPr="00776CA6">
        <w:rPr>
          <w:rFonts w:ascii="PT Astra Serif" w:hAnsi="PT Astra Serif"/>
          <w:sz w:val="28"/>
          <w:szCs w:val="28"/>
        </w:rPr>
        <w:t xml:space="preserve"> рублей;</w:t>
      </w:r>
    </w:p>
    <w:p w14:paraId="073A4649" w14:textId="524ED952" w:rsidR="0049499C" w:rsidRPr="00776CA6" w:rsidRDefault="0049499C" w:rsidP="00502DC5">
      <w:pPr>
        <w:pStyle w:val="affffffd"/>
        <w:widowControl w:val="0"/>
        <w:numPr>
          <w:ilvl w:val="0"/>
          <w:numId w:val="63"/>
        </w:numPr>
        <w:autoSpaceDE w:val="0"/>
        <w:autoSpaceDN w:val="0"/>
        <w:adjustRightInd w:val="0"/>
        <w:spacing w:before="120" w:after="120"/>
        <w:jc w:val="both"/>
        <w:rPr>
          <w:rFonts w:ascii="PT Astra Serif" w:hAnsi="PT Astra Serif"/>
          <w:sz w:val="28"/>
          <w:szCs w:val="28"/>
        </w:rPr>
      </w:pPr>
      <w:r w:rsidRPr="00776CA6">
        <w:rPr>
          <w:rFonts w:ascii="PT Astra Serif" w:hAnsi="PT Astra Serif"/>
          <w:sz w:val="28"/>
          <w:szCs w:val="28"/>
        </w:rPr>
        <w:t>нарастающим итогом за [</w:t>
      </w:r>
      <w:r w:rsidRPr="00776CA6">
        <w:rPr>
          <w:rFonts w:ascii="PT Astra Serif" w:hAnsi="PT Astra Serif"/>
          <w:sz w:val="28"/>
          <w:szCs w:val="28"/>
          <w:highlight w:val="lightGray"/>
        </w:rPr>
        <w:t>•</w:t>
      </w:r>
      <w:r w:rsidRPr="00776CA6">
        <w:rPr>
          <w:rFonts w:ascii="PT Astra Serif" w:hAnsi="PT Astra Serif"/>
          <w:sz w:val="28"/>
          <w:szCs w:val="28"/>
        </w:rPr>
        <w:t>] - [</w:t>
      </w:r>
      <w:r w:rsidRPr="00776CA6">
        <w:rPr>
          <w:rFonts w:ascii="PT Astra Serif" w:hAnsi="PT Astra Serif"/>
          <w:sz w:val="28"/>
          <w:szCs w:val="28"/>
          <w:highlight w:val="lightGray"/>
        </w:rPr>
        <w:t>•</w:t>
      </w:r>
      <w:r w:rsidRPr="00776CA6">
        <w:rPr>
          <w:rFonts w:ascii="PT Astra Serif" w:hAnsi="PT Astra Serif"/>
          <w:sz w:val="28"/>
          <w:szCs w:val="28"/>
        </w:rPr>
        <w:t>] годы - ___________________ рублей</w:t>
      </w:r>
    </w:p>
    <w:p w14:paraId="61A71F1B" w14:textId="77777777" w:rsidR="0049499C" w:rsidRPr="00776CA6" w:rsidRDefault="0049499C" w:rsidP="000B34F9">
      <w:pPr>
        <w:widowControl w:val="0"/>
        <w:spacing w:before="120" w:after="120"/>
        <w:jc w:val="right"/>
        <w:rPr>
          <w:rFonts w:ascii="PT Astra Serif" w:hAnsi="PT Astra Serif"/>
          <w:sz w:val="28"/>
          <w:szCs w:val="28"/>
          <w:lang w:bidi="en-US"/>
        </w:rPr>
      </w:pPr>
    </w:p>
    <w:p w14:paraId="63613EAD" w14:textId="77777777" w:rsidR="0049499C" w:rsidRPr="00776CA6" w:rsidRDefault="0049499C" w:rsidP="000B34F9">
      <w:pPr>
        <w:widowControl w:val="0"/>
        <w:spacing w:before="120" w:after="120"/>
        <w:jc w:val="right"/>
        <w:rPr>
          <w:rFonts w:ascii="PT Astra Serif" w:hAnsi="PT Astra Serif"/>
          <w:sz w:val="28"/>
          <w:szCs w:val="28"/>
          <w:lang w:bidi="en-US"/>
        </w:rPr>
      </w:pPr>
    </w:p>
    <w:p w14:paraId="73184FB9" w14:textId="749BF9F4" w:rsidR="00DA52BC" w:rsidRPr="00776CA6" w:rsidRDefault="0049499C" w:rsidP="00A02601">
      <w:pPr>
        <w:widowControl w:val="0"/>
        <w:spacing w:before="120" w:after="120"/>
        <w:rPr>
          <w:rFonts w:ascii="PT Astra Serif" w:hAnsi="PT Astra Serif"/>
          <w:sz w:val="28"/>
          <w:szCs w:val="28"/>
          <w:lang w:val="en-US" w:bidi="en-US"/>
        </w:rPr>
      </w:pPr>
      <w:r w:rsidRPr="00776CA6">
        <w:rPr>
          <w:rFonts w:ascii="PT Astra Serif" w:hAnsi="PT Astra Serif"/>
          <w:sz w:val="28"/>
          <w:szCs w:val="28"/>
          <w:lang w:bidi="en-US"/>
        </w:rPr>
        <w:tab/>
      </w:r>
      <w:r w:rsidRPr="00776CA6">
        <w:rPr>
          <w:rFonts w:ascii="PT Astra Serif" w:hAnsi="PT Astra Serif"/>
          <w:sz w:val="28"/>
          <w:szCs w:val="28"/>
          <w:lang w:bidi="en-US"/>
        </w:rPr>
        <w:tab/>
      </w:r>
      <w:r w:rsidRPr="00776CA6">
        <w:rPr>
          <w:rFonts w:ascii="PT Astra Serif" w:hAnsi="PT Astra Serif"/>
          <w:sz w:val="28"/>
          <w:szCs w:val="28"/>
          <w:lang w:bidi="en-US"/>
        </w:rPr>
        <w:tab/>
      </w:r>
      <w:r w:rsidRPr="00776CA6">
        <w:rPr>
          <w:rFonts w:ascii="PT Astra Serif" w:hAnsi="PT Astra Serif"/>
          <w:sz w:val="28"/>
          <w:szCs w:val="28"/>
          <w:lang w:bidi="en-US"/>
        </w:rPr>
        <w:tab/>
      </w:r>
      <w:r w:rsidRPr="00776CA6">
        <w:rPr>
          <w:rFonts w:ascii="PT Astra Serif" w:hAnsi="PT Astra Serif"/>
          <w:sz w:val="28"/>
          <w:szCs w:val="28"/>
          <w:lang w:bidi="en-US"/>
        </w:rPr>
        <w:tab/>
      </w:r>
      <w:r w:rsidRPr="00776CA6">
        <w:rPr>
          <w:rFonts w:ascii="PT Astra Serif" w:hAnsi="PT Astra Serif"/>
          <w:sz w:val="28"/>
          <w:szCs w:val="28"/>
          <w:lang w:bidi="en-US"/>
        </w:rPr>
        <w:tab/>
        <w:t xml:space="preserve"> _______________________</w:t>
      </w:r>
      <w:r w:rsidR="005645CF" w:rsidRPr="00776CA6">
        <w:rPr>
          <w:rFonts w:ascii="PT Astra Serif" w:hAnsi="PT Astra Serif"/>
          <w:sz w:val="28"/>
          <w:szCs w:val="28"/>
          <w:lang w:bidi="en-US"/>
        </w:rPr>
        <w:t xml:space="preserve"> </w:t>
      </w:r>
      <w:r w:rsidR="005645CF" w:rsidRPr="00776CA6">
        <w:rPr>
          <w:rFonts w:ascii="PT Astra Serif" w:hAnsi="PT Astra Serif"/>
          <w:sz w:val="28"/>
          <w:szCs w:val="28"/>
          <w:lang w:val="en-US" w:bidi="en-US"/>
        </w:rPr>
        <w:t>[</w:t>
      </w:r>
      <w:r w:rsidR="005645CF" w:rsidRPr="00776CA6">
        <w:rPr>
          <w:rFonts w:ascii="PT Astra Serif" w:hAnsi="PT Astra Serif"/>
          <w:i/>
          <w:iCs/>
          <w:sz w:val="28"/>
          <w:szCs w:val="28"/>
          <w:highlight w:val="lightGray"/>
          <w:lang w:bidi="en-US"/>
        </w:rPr>
        <w:t>должность, Ф.И.О</w:t>
      </w:r>
      <w:r w:rsidR="005645CF" w:rsidRPr="00776CA6">
        <w:rPr>
          <w:rFonts w:ascii="PT Astra Serif" w:hAnsi="PT Astra Serif"/>
          <w:i/>
          <w:iCs/>
          <w:sz w:val="28"/>
          <w:szCs w:val="28"/>
          <w:lang w:bidi="en-US"/>
        </w:rPr>
        <w:t>.</w:t>
      </w:r>
      <w:r w:rsidR="005645CF" w:rsidRPr="00776CA6">
        <w:rPr>
          <w:rFonts w:ascii="PT Astra Serif" w:hAnsi="PT Astra Serif"/>
          <w:sz w:val="28"/>
          <w:szCs w:val="28"/>
          <w:lang w:val="en-US" w:bidi="en-US"/>
        </w:rPr>
        <w:t>]</w:t>
      </w:r>
    </w:p>
    <w:p w14:paraId="4DED4D3C" w14:textId="77777777" w:rsidR="00DA52BC" w:rsidRPr="00776CA6" w:rsidRDefault="00DA52BC">
      <w:pPr>
        <w:rPr>
          <w:rFonts w:ascii="PT Astra Serif" w:hAnsi="PT Astra Serif"/>
          <w:sz w:val="28"/>
          <w:szCs w:val="28"/>
          <w:lang w:val="en-US" w:bidi="en-US"/>
        </w:rPr>
        <w:sectPr w:rsidR="00DA52BC" w:rsidRPr="00776CA6" w:rsidSect="00544E33">
          <w:pgSz w:w="11906" w:h="16838"/>
          <w:pgMar w:top="709" w:right="1701" w:bottom="851" w:left="851" w:header="709" w:footer="709" w:gutter="0"/>
          <w:cols w:space="708"/>
          <w:docGrid w:linePitch="360"/>
        </w:sectPr>
      </w:pPr>
    </w:p>
    <w:p w14:paraId="79E5F0DD" w14:textId="5A650F82" w:rsidR="00DA52BC" w:rsidRPr="00776CA6" w:rsidRDefault="00DA52BC" w:rsidP="00DA52BC">
      <w:pPr>
        <w:pStyle w:val="affffffd"/>
        <w:widowControl w:val="0"/>
        <w:numPr>
          <w:ilvl w:val="0"/>
          <w:numId w:val="14"/>
        </w:numPr>
        <w:tabs>
          <w:tab w:val="left" w:pos="709"/>
          <w:tab w:val="left" w:pos="10206"/>
        </w:tabs>
        <w:spacing w:before="120" w:after="120"/>
        <w:contextualSpacing w:val="0"/>
        <w:jc w:val="right"/>
        <w:outlineLvl w:val="0"/>
        <w:rPr>
          <w:rFonts w:ascii="PT Astra Serif" w:hAnsi="PT Astra Serif"/>
          <w:sz w:val="28"/>
          <w:szCs w:val="28"/>
        </w:rPr>
      </w:pPr>
      <w:bookmarkStart w:id="1968" w:name="_Toc144213764"/>
      <w:r w:rsidRPr="00776CA6">
        <w:rPr>
          <w:rFonts w:ascii="PT Astra Serif" w:hAnsi="PT Astra Serif"/>
          <w:sz w:val="28"/>
          <w:szCs w:val="28"/>
        </w:rPr>
        <w:lastRenderedPageBreak/>
        <w:t>Приложение</w:t>
      </w:r>
      <w:bookmarkStart w:id="1969" w:name="Pril_Kontol_ECONOM"/>
      <w:r w:rsidRPr="00776CA6">
        <w:rPr>
          <w:rFonts w:ascii="PT Astra Serif" w:hAnsi="PT Astra Serif"/>
          <w:sz w:val="28"/>
          <w:szCs w:val="28"/>
        </w:rPr>
        <w:t xml:space="preserve"> 7</w:t>
      </w:r>
      <w:bookmarkEnd w:id="1969"/>
      <w:r w:rsidRPr="00776CA6">
        <w:rPr>
          <w:rFonts w:ascii="PT Astra Serif" w:hAnsi="PT Astra Serif"/>
          <w:sz w:val="28"/>
          <w:szCs w:val="28"/>
        </w:rPr>
        <w:t>.</w:t>
      </w:r>
      <w:bookmarkEnd w:id="1968"/>
      <w:r w:rsidRPr="00776CA6">
        <w:rPr>
          <w:rFonts w:ascii="PT Astra Serif" w:hAnsi="PT Astra Serif"/>
          <w:sz w:val="28"/>
          <w:szCs w:val="28"/>
        </w:rPr>
        <w:t xml:space="preserve"> </w:t>
      </w:r>
    </w:p>
    <w:p w14:paraId="52DD0C98" w14:textId="055643C7" w:rsidR="00DA52BC" w:rsidRPr="00776CA6" w:rsidRDefault="00DA52BC" w:rsidP="00DA52BC">
      <w:pPr>
        <w:widowControl w:val="0"/>
        <w:tabs>
          <w:tab w:val="left" w:pos="709"/>
        </w:tabs>
        <w:autoSpaceDE w:val="0"/>
        <w:autoSpaceDN w:val="0"/>
        <w:adjustRightInd w:val="0"/>
        <w:spacing w:before="120" w:after="120"/>
        <w:ind w:left="709"/>
        <w:jc w:val="center"/>
        <w:rPr>
          <w:rFonts w:ascii="PT Astra Serif" w:hAnsi="PT Astra Serif"/>
          <w:sz w:val="28"/>
          <w:szCs w:val="28"/>
        </w:rPr>
      </w:pPr>
      <w:r w:rsidRPr="00776CA6">
        <w:rPr>
          <w:rFonts w:ascii="PT Astra Serif" w:hAnsi="PT Astra Serif"/>
          <w:sz w:val="28"/>
          <w:szCs w:val="28"/>
        </w:rPr>
        <w:t>Контрольные экономические параметры реализации ….</w:t>
      </w:r>
    </w:p>
    <w:p w14:paraId="1B826651" w14:textId="7C3400D8" w:rsidR="00DA2C8F" w:rsidRPr="00776CA6" w:rsidRDefault="00DA52BC" w:rsidP="00A02601">
      <w:pPr>
        <w:widowControl w:val="0"/>
        <w:spacing w:before="120" w:after="120"/>
        <w:rPr>
          <w:rFonts w:ascii="PT Astra Serif" w:hAnsi="PT Astra Serif"/>
          <w:sz w:val="28"/>
          <w:szCs w:val="28"/>
        </w:rPr>
      </w:pPr>
      <w:r w:rsidRPr="00776CA6">
        <w:rPr>
          <w:rFonts w:ascii="PT Astra Serif" w:hAnsi="PT Astra Serif"/>
          <w:sz w:val="28"/>
          <w:szCs w:val="28"/>
        </w:rPr>
        <w:t>Количество сотрудников (не менее)</w:t>
      </w:r>
    </w:p>
    <w:tbl>
      <w:tblPr>
        <w:tblStyle w:val="af5"/>
        <w:tblW w:w="5000" w:type="pct"/>
        <w:tblLook w:val="04A0" w:firstRow="1" w:lastRow="0" w:firstColumn="1" w:lastColumn="0" w:noHBand="0" w:noVBand="1"/>
      </w:tblPr>
      <w:tblGrid>
        <w:gridCol w:w="962"/>
        <w:gridCol w:w="1163"/>
        <w:gridCol w:w="1227"/>
        <w:gridCol w:w="1162"/>
        <w:gridCol w:w="1162"/>
        <w:gridCol w:w="1162"/>
        <w:gridCol w:w="1162"/>
        <w:gridCol w:w="1162"/>
        <w:gridCol w:w="1165"/>
        <w:gridCol w:w="1339"/>
        <w:gridCol w:w="1217"/>
        <w:gridCol w:w="1165"/>
        <w:gridCol w:w="1202"/>
      </w:tblGrid>
      <w:tr w:rsidR="00DA52BC" w:rsidRPr="00776CA6" w14:paraId="1EFEBA8C" w14:textId="77777777" w:rsidTr="00776CA6">
        <w:tc>
          <w:tcPr>
            <w:tcW w:w="315" w:type="pct"/>
          </w:tcPr>
          <w:p w14:paraId="3D1CC7D2" w14:textId="33626EBD"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Год</w:t>
            </w:r>
          </w:p>
        </w:tc>
        <w:tc>
          <w:tcPr>
            <w:tcW w:w="381" w:type="pct"/>
          </w:tcPr>
          <w:p w14:paraId="434D9BFA" w14:textId="0F58B9DB"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Январь</w:t>
            </w:r>
          </w:p>
        </w:tc>
        <w:tc>
          <w:tcPr>
            <w:tcW w:w="402" w:type="pct"/>
          </w:tcPr>
          <w:p w14:paraId="1365A4AF" w14:textId="59DEB2EA"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Февраль</w:t>
            </w:r>
          </w:p>
        </w:tc>
        <w:tc>
          <w:tcPr>
            <w:tcW w:w="381" w:type="pct"/>
          </w:tcPr>
          <w:p w14:paraId="3D6B7F67" w14:textId="4F82A93A"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Март</w:t>
            </w:r>
          </w:p>
        </w:tc>
        <w:tc>
          <w:tcPr>
            <w:tcW w:w="381" w:type="pct"/>
          </w:tcPr>
          <w:p w14:paraId="6003643D" w14:textId="62A2F753"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Апрель</w:t>
            </w:r>
          </w:p>
        </w:tc>
        <w:tc>
          <w:tcPr>
            <w:tcW w:w="381" w:type="pct"/>
          </w:tcPr>
          <w:p w14:paraId="7D295F7C" w14:textId="20F72284"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Май</w:t>
            </w:r>
          </w:p>
        </w:tc>
        <w:tc>
          <w:tcPr>
            <w:tcW w:w="381" w:type="pct"/>
          </w:tcPr>
          <w:p w14:paraId="37410465" w14:textId="43F3E2FE"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Июнь</w:t>
            </w:r>
          </w:p>
        </w:tc>
        <w:tc>
          <w:tcPr>
            <w:tcW w:w="381" w:type="pct"/>
          </w:tcPr>
          <w:p w14:paraId="54526358" w14:textId="7E57F739"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Июль</w:t>
            </w:r>
          </w:p>
        </w:tc>
        <w:tc>
          <w:tcPr>
            <w:tcW w:w="382" w:type="pct"/>
          </w:tcPr>
          <w:p w14:paraId="77B9F9D6" w14:textId="0FB43474"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Август</w:t>
            </w:r>
          </w:p>
        </w:tc>
        <w:tc>
          <w:tcPr>
            <w:tcW w:w="439" w:type="pct"/>
          </w:tcPr>
          <w:p w14:paraId="34B282E6" w14:textId="0F4D0B9A"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Сентябрь</w:t>
            </w:r>
          </w:p>
        </w:tc>
        <w:tc>
          <w:tcPr>
            <w:tcW w:w="399" w:type="pct"/>
          </w:tcPr>
          <w:p w14:paraId="3F548AA5" w14:textId="19C2D509"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Октябрь</w:t>
            </w:r>
          </w:p>
        </w:tc>
        <w:tc>
          <w:tcPr>
            <w:tcW w:w="382" w:type="pct"/>
          </w:tcPr>
          <w:p w14:paraId="2957B4A9" w14:textId="627375B0"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Ноябрь</w:t>
            </w:r>
          </w:p>
        </w:tc>
        <w:tc>
          <w:tcPr>
            <w:tcW w:w="394" w:type="pct"/>
          </w:tcPr>
          <w:p w14:paraId="24BA6D45" w14:textId="0276BC5B"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Декабрь</w:t>
            </w:r>
          </w:p>
        </w:tc>
      </w:tr>
      <w:tr w:rsidR="00DA52BC" w:rsidRPr="00776CA6" w14:paraId="347DEE17" w14:textId="77777777" w:rsidTr="00776CA6">
        <w:tc>
          <w:tcPr>
            <w:tcW w:w="315" w:type="pct"/>
          </w:tcPr>
          <w:p w14:paraId="2D475577" w14:textId="77777777" w:rsidR="00DA52BC" w:rsidRPr="00776CA6" w:rsidRDefault="00DA52BC" w:rsidP="00DA52BC">
            <w:pPr>
              <w:widowControl w:val="0"/>
              <w:spacing w:before="120" w:after="120"/>
              <w:rPr>
                <w:rFonts w:ascii="PT Astra Serif" w:hAnsi="PT Astra Serif"/>
                <w:sz w:val="28"/>
                <w:szCs w:val="28"/>
              </w:rPr>
            </w:pPr>
          </w:p>
        </w:tc>
        <w:tc>
          <w:tcPr>
            <w:tcW w:w="381" w:type="pct"/>
          </w:tcPr>
          <w:p w14:paraId="25003391" w14:textId="77777777" w:rsidR="00DA52BC" w:rsidRPr="00776CA6" w:rsidRDefault="00DA52BC" w:rsidP="00DA52BC">
            <w:pPr>
              <w:widowControl w:val="0"/>
              <w:spacing w:before="120" w:after="120"/>
              <w:rPr>
                <w:rFonts w:ascii="PT Astra Serif" w:hAnsi="PT Astra Serif"/>
                <w:sz w:val="28"/>
                <w:szCs w:val="28"/>
              </w:rPr>
            </w:pPr>
          </w:p>
        </w:tc>
        <w:tc>
          <w:tcPr>
            <w:tcW w:w="402" w:type="pct"/>
          </w:tcPr>
          <w:p w14:paraId="13C70677" w14:textId="77777777" w:rsidR="00DA52BC" w:rsidRPr="00776CA6" w:rsidRDefault="00DA52BC" w:rsidP="00DA52BC">
            <w:pPr>
              <w:widowControl w:val="0"/>
              <w:spacing w:before="120" w:after="120"/>
              <w:rPr>
                <w:rFonts w:ascii="PT Astra Serif" w:hAnsi="PT Astra Serif"/>
                <w:sz w:val="28"/>
                <w:szCs w:val="28"/>
              </w:rPr>
            </w:pPr>
          </w:p>
        </w:tc>
        <w:tc>
          <w:tcPr>
            <w:tcW w:w="381" w:type="pct"/>
          </w:tcPr>
          <w:p w14:paraId="554FACF7" w14:textId="77777777" w:rsidR="00DA52BC" w:rsidRPr="00776CA6" w:rsidRDefault="00DA52BC" w:rsidP="00DA52BC">
            <w:pPr>
              <w:widowControl w:val="0"/>
              <w:spacing w:before="120" w:after="120"/>
              <w:rPr>
                <w:rFonts w:ascii="PT Astra Serif" w:hAnsi="PT Astra Serif"/>
                <w:sz w:val="28"/>
                <w:szCs w:val="28"/>
              </w:rPr>
            </w:pPr>
          </w:p>
        </w:tc>
        <w:tc>
          <w:tcPr>
            <w:tcW w:w="381" w:type="pct"/>
          </w:tcPr>
          <w:p w14:paraId="6CAB603C" w14:textId="77777777" w:rsidR="00DA52BC" w:rsidRPr="00776CA6" w:rsidRDefault="00DA52BC" w:rsidP="00DA52BC">
            <w:pPr>
              <w:widowControl w:val="0"/>
              <w:spacing w:before="120" w:after="120"/>
              <w:rPr>
                <w:rFonts w:ascii="PT Astra Serif" w:hAnsi="PT Astra Serif"/>
                <w:sz w:val="28"/>
                <w:szCs w:val="28"/>
              </w:rPr>
            </w:pPr>
          </w:p>
        </w:tc>
        <w:tc>
          <w:tcPr>
            <w:tcW w:w="381" w:type="pct"/>
          </w:tcPr>
          <w:p w14:paraId="0597DC34" w14:textId="77777777" w:rsidR="00DA52BC" w:rsidRPr="00776CA6" w:rsidRDefault="00DA52BC" w:rsidP="00DA52BC">
            <w:pPr>
              <w:widowControl w:val="0"/>
              <w:spacing w:before="120" w:after="120"/>
              <w:rPr>
                <w:rFonts w:ascii="PT Astra Serif" w:hAnsi="PT Astra Serif"/>
                <w:sz w:val="28"/>
                <w:szCs w:val="28"/>
              </w:rPr>
            </w:pPr>
          </w:p>
        </w:tc>
        <w:tc>
          <w:tcPr>
            <w:tcW w:w="381" w:type="pct"/>
          </w:tcPr>
          <w:p w14:paraId="2DE77ADA" w14:textId="77777777" w:rsidR="00DA52BC" w:rsidRPr="00776CA6" w:rsidRDefault="00DA52BC" w:rsidP="00DA52BC">
            <w:pPr>
              <w:widowControl w:val="0"/>
              <w:spacing w:before="120" w:after="120"/>
              <w:rPr>
                <w:rFonts w:ascii="PT Astra Serif" w:hAnsi="PT Astra Serif"/>
                <w:sz w:val="28"/>
                <w:szCs w:val="28"/>
              </w:rPr>
            </w:pPr>
          </w:p>
        </w:tc>
        <w:tc>
          <w:tcPr>
            <w:tcW w:w="381" w:type="pct"/>
          </w:tcPr>
          <w:p w14:paraId="2460CD5F" w14:textId="77777777" w:rsidR="00DA52BC" w:rsidRPr="00776CA6" w:rsidRDefault="00DA52BC" w:rsidP="00DA52BC">
            <w:pPr>
              <w:widowControl w:val="0"/>
              <w:spacing w:before="120" w:after="120"/>
              <w:rPr>
                <w:rFonts w:ascii="PT Astra Serif" w:hAnsi="PT Astra Serif"/>
                <w:sz w:val="28"/>
                <w:szCs w:val="28"/>
              </w:rPr>
            </w:pPr>
          </w:p>
        </w:tc>
        <w:tc>
          <w:tcPr>
            <w:tcW w:w="382" w:type="pct"/>
          </w:tcPr>
          <w:p w14:paraId="30B376A0" w14:textId="77777777" w:rsidR="00DA52BC" w:rsidRPr="00776CA6" w:rsidRDefault="00DA52BC" w:rsidP="00DA52BC">
            <w:pPr>
              <w:widowControl w:val="0"/>
              <w:spacing w:before="120" w:after="120"/>
              <w:rPr>
                <w:rFonts w:ascii="PT Astra Serif" w:hAnsi="PT Astra Serif"/>
                <w:sz w:val="28"/>
                <w:szCs w:val="28"/>
              </w:rPr>
            </w:pPr>
          </w:p>
        </w:tc>
        <w:tc>
          <w:tcPr>
            <w:tcW w:w="439" w:type="pct"/>
          </w:tcPr>
          <w:p w14:paraId="6FDAAC0B" w14:textId="77777777" w:rsidR="00DA52BC" w:rsidRPr="00776CA6" w:rsidRDefault="00DA52BC" w:rsidP="00DA52BC">
            <w:pPr>
              <w:widowControl w:val="0"/>
              <w:spacing w:before="120" w:after="120"/>
              <w:rPr>
                <w:rFonts w:ascii="PT Astra Serif" w:hAnsi="PT Astra Serif"/>
                <w:sz w:val="28"/>
                <w:szCs w:val="28"/>
              </w:rPr>
            </w:pPr>
          </w:p>
        </w:tc>
        <w:tc>
          <w:tcPr>
            <w:tcW w:w="399" w:type="pct"/>
          </w:tcPr>
          <w:p w14:paraId="33070C9F" w14:textId="77777777" w:rsidR="00DA52BC" w:rsidRPr="00776CA6" w:rsidRDefault="00DA52BC" w:rsidP="00DA52BC">
            <w:pPr>
              <w:widowControl w:val="0"/>
              <w:spacing w:before="120" w:after="120"/>
              <w:rPr>
                <w:rFonts w:ascii="PT Astra Serif" w:hAnsi="PT Astra Serif"/>
                <w:sz w:val="28"/>
                <w:szCs w:val="28"/>
              </w:rPr>
            </w:pPr>
          </w:p>
        </w:tc>
        <w:tc>
          <w:tcPr>
            <w:tcW w:w="382" w:type="pct"/>
          </w:tcPr>
          <w:p w14:paraId="307BF585" w14:textId="77777777" w:rsidR="00DA52BC" w:rsidRPr="00776CA6" w:rsidRDefault="00DA52BC" w:rsidP="00DA52BC">
            <w:pPr>
              <w:widowControl w:val="0"/>
              <w:spacing w:before="120" w:after="120"/>
              <w:rPr>
                <w:rFonts w:ascii="PT Astra Serif" w:hAnsi="PT Astra Serif"/>
                <w:sz w:val="28"/>
                <w:szCs w:val="28"/>
              </w:rPr>
            </w:pPr>
          </w:p>
        </w:tc>
        <w:tc>
          <w:tcPr>
            <w:tcW w:w="394" w:type="pct"/>
          </w:tcPr>
          <w:p w14:paraId="1E86CD47" w14:textId="77777777" w:rsidR="00DA52BC" w:rsidRPr="00776CA6" w:rsidRDefault="00DA52BC" w:rsidP="00DA52BC">
            <w:pPr>
              <w:widowControl w:val="0"/>
              <w:spacing w:before="120" w:after="120"/>
              <w:rPr>
                <w:rFonts w:ascii="PT Astra Serif" w:hAnsi="PT Astra Serif"/>
                <w:sz w:val="28"/>
                <w:szCs w:val="28"/>
              </w:rPr>
            </w:pPr>
          </w:p>
        </w:tc>
      </w:tr>
      <w:tr w:rsidR="00DA52BC" w:rsidRPr="00776CA6" w14:paraId="2274865D" w14:textId="77777777" w:rsidTr="00776CA6">
        <w:tc>
          <w:tcPr>
            <w:tcW w:w="315" w:type="pct"/>
          </w:tcPr>
          <w:p w14:paraId="5E23C544"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2CDBE5A6" w14:textId="77777777" w:rsidR="00DA52BC" w:rsidRPr="00776CA6" w:rsidRDefault="00DA52BC" w:rsidP="00A02601">
            <w:pPr>
              <w:widowControl w:val="0"/>
              <w:spacing w:before="120" w:after="120"/>
              <w:rPr>
                <w:rFonts w:ascii="PT Astra Serif" w:hAnsi="PT Astra Serif"/>
                <w:sz w:val="28"/>
                <w:szCs w:val="28"/>
              </w:rPr>
            </w:pPr>
          </w:p>
        </w:tc>
        <w:tc>
          <w:tcPr>
            <w:tcW w:w="402" w:type="pct"/>
          </w:tcPr>
          <w:p w14:paraId="0B05EEE5"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7DAA75A5"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0F702C76"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5D666589"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3C521B3A"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34EB4D79" w14:textId="77777777" w:rsidR="00DA52BC" w:rsidRPr="00776CA6" w:rsidRDefault="00DA52BC" w:rsidP="00A02601">
            <w:pPr>
              <w:widowControl w:val="0"/>
              <w:spacing w:before="120" w:after="120"/>
              <w:rPr>
                <w:rFonts w:ascii="PT Astra Serif" w:hAnsi="PT Astra Serif"/>
                <w:sz w:val="28"/>
                <w:szCs w:val="28"/>
              </w:rPr>
            </w:pPr>
          </w:p>
        </w:tc>
        <w:tc>
          <w:tcPr>
            <w:tcW w:w="382" w:type="pct"/>
          </w:tcPr>
          <w:p w14:paraId="4207E6C9" w14:textId="77777777" w:rsidR="00DA52BC" w:rsidRPr="00776CA6" w:rsidRDefault="00DA52BC" w:rsidP="00A02601">
            <w:pPr>
              <w:widowControl w:val="0"/>
              <w:spacing w:before="120" w:after="120"/>
              <w:rPr>
                <w:rFonts w:ascii="PT Astra Serif" w:hAnsi="PT Astra Serif"/>
                <w:sz w:val="28"/>
                <w:szCs w:val="28"/>
              </w:rPr>
            </w:pPr>
          </w:p>
        </w:tc>
        <w:tc>
          <w:tcPr>
            <w:tcW w:w="439" w:type="pct"/>
          </w:tcPr>
          <w:p w14:paraId="442D7FF7" w14:textId="77777777" w:rsidR="00DA52BC" w:rsidRPr="00776CA6" w:rsidRDefault="00DA52BC" w:rsidP="00A02601">
            <w:pPr>
              <w:widowControl w:val="0"/>
              <w:spacing w:before="120" w:after="120"/>
              <w:rPr>
                <w:rFonts w:ascii="PT Astra Serif" w:hAnsi="PT Astra Serif"/>
                <w:sz w:val="28"/>
                <w:szCs w:val="28"/>
              </w:rPr>
            </w:pPr>
          </w:p>
        </w:tc>
        <w:tc>
          <w:tcPr>
            <w:tcW w:w="399" w:type="pct"/>
          </w:tcPr>
          <w:p w14:paraId="2093037E" w14:textId="77777777" w:rsidR="00DA52BC" w:rsidRPr="00776CA6" w:rsidRDefault="00DA52BC" w:rsidP="00A02601">
            <w:pPr>
              <w:widowControl w:val="0"/>
              <w:spacing w:before="120" w:after="120"/>
              <w:rPr>
                <w:rFonts w:ascii="PT Astra Serif" w:hAnsi="PT Astra Serif"/>
                <w:sz w:val="28"/>
                <w:szCs w:val="28"/>
              </w:rPr>
            </w:pPr>
          </w:p>
        </w:tc>
        <w:tc>
          <w:tcPr>
            <w:tcW w:w="382" w:type="pct"/>
          </w:tcPr>
          <w:p w14:paraId="42F9CDAB" w14:textId="77777777" w:rsidR="00DA52BC" w:rsidRPr="00776CA6" w:rsidRDefault="00DA52BC" w:rsidP="00A02601">
            <w:pPr>
              <w:widowControl w:val="0"/>
              <w:spacing w:before="120" w:after="120"/>
              <w:rPr>
                <w:rFonts w:ascii="PT Astra Serif" w:hAnsi="PT Astra Serif"/>
                <w:sz w:val="28"/>
                <w:szCs w:val="28"/>
              </w:rPr>
            </w:pPr>
          </w:p>
        </w:tc>
        <w:tc>
          <w:tcPr>
            <w:tcW w:w="394" w:type="pct"/>
          </w:tcPr>
          <w:p w14:paraId="0453EB3F" w14:textId="77777777" w:rsidR="00DA52BC" w:rsidRPr="00776CA6" w:rsidRDefault="00DA52BC" w:rsidP="00A02601">
            <w:pPr>
              <w:widowControl w:val="0"/>
              <w:spacing w:before="120" w:after="120"/>
              <w:rPr>
                <w:rFonts w:ascii="PT Astra Serif" w:hAnsi="PT Astra Serif"/>
                <w:sz w:val="28"/>
                <w:szCs w:val="28"/>
              </w:rPr>
            </w:pPr>
          </w:p>
        </w:tc>
      </w:tr>
      <w:tr w:rsidR="00DA52BC" w:rsidRPr="00776CA6" w14:paraId="41861EE8" w14:textId="77777777" w:rsidTr="00776CA6">
        <w:tc>
          <w:tcPr>
            <w:tcW w:w="315" w:type="pct"/>
          </w:tcPr>
          <w:p w14:paraId="21E6D68B" w14:textId="29F82FD2" w:rsidR="00DA52BC" w:rsidRPr="00776CA6" w:rsidRDefault="00776CA6" w:rsidP="00A02601">
            <w:pPr>
              <w:widowControl w:val="0"/>
              <w:spacing w:before="120" w:after="120"/>
              <w:rPr>
                <w:rFonts w:ascii="PT Astra Serif" w:hAnsi="PT Astra Serif"/>
                <w:sz w:val="28"/>
                <w:szCs w:val="28"/>
              </w:rPr>
            </w:pPr>
            <w:r>
              <w:rPr>
                <w:rFonts w:ascii="PT Astra Serif" w:hAnsi="PT Astra Serif"/>
                <w:sz w:val="28"/>
                <w:szCs w:val="28"/>
              </w:rPr>
              <w:t>…</w:t>
            </w:r>
          </w:p>
        </w:tc>
        <w:tc>
          <w:tcPr>
            <w:tcW w:w="381" w:type="pct"/>
          </w:tcPr>
          <w:p w14:paraId="25A327C0" w14:textId="77777777" w:rsidR="00DA52BC" w:rsidRPr="00776CA6" w:rsidRDefault="00DA52BC" w:rsidP="00A02601">
            <w:pPr>
              <w:widowControl w:val="0"/>
              <w:spacing w:before="120" w:after="120"/>
              <w:rPr>
                <w:rFonts w:ascii="PT Astra Serif" w:hAnsi="PT Astra Serif"/>
                <w:sz w:val="28"/>
                <w:szCs w:val="28"/>
              </w:rPr>
            </w:pPr>
          </w:p>
        </w:tc>
        <w:tc>
          <w:tcPr>
            <w:tcW w:w="402" w:type="pct"/>
          </w:tcPr>
          <w:p w14:paraId="7F38B8C1"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3E14B34F"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3B2FA675"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2E11984B"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740C3B27"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14463311" w14:textId="77777777" w:rsidR="00DA52BC" w:rsidRPr="00776CA6" w:rsidRDefault="00DA52BC" w:rsidP="00A02601">
            <w:pPr>
              <w:widowControl w:val="0"/>
              <w:spacing w:before="120" w:after="120"/>
              <w:rPr>
                <w:rFonts w:ascii="PT Astra Serif" w:hAnsi="PT Astra Serif"/>
                <w:sz w:val="28"/>
                <w:szCs w:val="28"/>
              </w:rPr>
            </w:pPr>
          </w:p>
        </w:tc>
        <w:tc>
          <w:tcPr>
            <w:tcW w:w="382" w:type="pct"/>
          </w:tcPr>
          <w:p w14:paraId="6421DC3B" w14:textId="77777777" w:rsidR="00DA52BC" w:rsidRPr="00776CA6" w:rsidRDefault="00DA52BC" w:rsidP="00A02601">
            <w:pPr>
              <w:widowControl w:val="0"/>
              <w:spacing w:before="120" w:after="120"/>
              <w:rPr>
                <w:rFonts w:ascii="PT Astra Serif" w:hAnsi="PT Astra Serif"/>
                <w:sz w:val="28"/>
                <w:szCs w:val="28"/>
              </w:rPr>
            </w:pPr>
          </w:p>
        </w:tc>
        <w:tc>
          <w:tcPr>
            <w:tcW w:w="439" w:type="pct"/>
          </w:tcPr>
          <w:p w14:paraId="020AA119" w14:textId="77777777" w:rsidR="00DA52BC" w:rsidRPr="00776CA6" w:rsidRDefault="00DA52BC" w:rsidP="00A02601">
            <w:pPr>
              <w:widowControl w:val="0"/>
              <w:spacing w:before="120" w:after="120"/>
              <w:rPr>
                <w:rFonts w:ascii="PT Astra Serif" w:hAnsi="PT Astra Serif"/>
                <w:sz w:val="28"/>
                <w:szCs w:val="28"/>
              </w:rPr>
            </w:pPr>
          </w:p>
        </w:tc>
        <w:tc>
          <w:tcPr>
            <w:tcW w:w="399" w:type="pct"/>
          </w:tcPr>
          <w:p w14:paraId="6CD2F181" w14:textId="77777777" w:rsidR="00DA52BC" w:rsidRPr="00776CA6" w:rsidRDefault="00DA52BC" w:rsidP="00A02601">
            <w:pPr>
              <w:widowControl w:val="0"/>
              <w:spacing w:before="120" w:after="120"/>
              <w:rPr>
                <w:rFonts w:ascii="PT Astra Serif" w:hAnsi="PT Astra Serif"/>
                <w:sz w:val="28"/>
                <w:szCs w:val="28"/>
              </w:rPr>
            </w:pPr>
          </w:p>
        </w:tc>
        <w:tc>
          <w:tcPr>
            <w:tcW w:w="382" w:type="pct"/>
          </w:tcPr>
          <w:p w14:paraId="7387CF42" w14:textId="77777777" w:rsidR="00DA52BC" w:rsidRPr="00776CA6" w:rsidRDefault="00DA52BC" w:rsidP="00A02601">
            <w:pPr>
              <w:widowControl w:val="0"/>
              <w:spacing w:before="120" w:after="120"/>
              <w:rPr>
                <w:rFonts w:ascii="PT Astra Serif" w:hAnsi="PT Astra Serif"/>
                <w:sz w:val="28"/>
                <w:szCs w:val="28"/>
              </w:rPr>
            </w:pPr>
          </w:p>
        </w:tc>
        <w:tc>
          <w:tcPr>
            <w:tcW w:w="394" w:type="pct"/>
          </w:tcPr>
          <w:p w14:paraId="3C270F63" w14:textId="77777777" w:rsidR="00DA52BC" w:rsidRPr="00776CA6" w:rsidRDefault="00DA52BC" w:rsidP="00A02601">
            <w:pPr>
              <w:widowControl w:val="0"/>
              <w:spacing w:before="120" w:after="120"/>
              <w:rPr>
                <w:rFonts w:ascii="PT Astra Serif" w:hAnsi="PT Astra Serif"/>
                <w:sz w:val="28"/>
                <w:szCs w:val="28"/>
              </w:rPr>
            </w:pPr>
          </w:p>
        </w:tc>
      </w:tr>
      <w:tr w:rsidR="00DA52BC" w:rsidRPr="00776CA6" w14:paraId="52608D9D" w14:textId="77777777" w:rsidTr="00776CA6">
        <w:tc>
          <w:tcPr>
            <w:tcW w:w="315" w:type="pct"/>
          </w:tcPr>
          <w:p w14:paraId="515C913B"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15468F15" w14:textId="77777777" w:rsidR="00DA52BC" w:rsidRPr="00776CA6" w:rsidRDefault="00DA52BC" w:rsidP="00A02601">
            <w:pPr>
              <w:widowControl w:val="0"/>
              <w:spacing w:before="120" w:after="120"/>
              <w:rPr>
                <w:rFonts w:ascii="PT Astra Serif" w:hAnsi="PT Astra Serif"/>
                <w:sz w:val="28"/>
                <w:szCs w:val="28"/>
              </w:rPr>
            </w:pPr>
          </w:p>
        </w:tc>
        <w:tc>
          <w:tcPr>
            <w:tcW w:w="402" w:type="pct"/>
          </w:tcPr>
          <w:p w14:paraId="4EEBDBB0"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4957DE95"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4B02C655"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447F7A4E"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6983CA7D" w14:textId="77777777" w:rsidR="00DA52BC" w:rsidRPr="00776CA6" w:rsidRDefault="00DA52BC" w:rsidP="00A02601">
            <w:pPr>
              <w:widowControl w:val="0"/>
              <w:spacing w:before="120" w:after="120"/>
              <w:rPr>
                <w:rFonts w:ascii="PT Astra Serif" w:hAnsi="PT Astra Serif"/>
                <w:sz w:val="28"/>
                <w:szCs w:val="28"/>
              </w:rPr>
            </w:pPr>
          </w:p>
        </w:tc>
        <w:tc>
          <w:tcPr>
            <w:tcW w:w="381" w:type="pct"/>
          </w:tcPr>
          <w:p w14:paraId="7FFC1A89" w14:textId="77777777" w:rsidR="00DA52BC" w:rsidRPr="00776CA6" w:rsidRDefault="00DA52BC" w:rsidP="00A02601">
            <w:pPr>
              <w:widowControl w:val="0"/>
              <w:spacing w:before="120" w:after="120"/>
              <w:rPr>
                <w:rFonts w:ascii="PT Astra Serif" w:hAnsi="PT Astra Serif"/>
                <w:sz w:val="28"/>
                <w:szCs w:val="28"/>
              </w:rPr>
            </w:pPr>
          </w:p>
        </w:tc>
        <w:tc>
          <w:tcPr>
            <w:tcW w:w="382" w:type="pct"/>
          </w:tcPr>
          <w:p w14:paraId="05930703" w14:textId="77777777" w:rsidR="00DA52BC" w:rsidRPr="00776CA6" w:rsidRDefault="00DA52BC" w:rsidP="00A02601">
            <w:pPr>
              <w:widowControl w:val="0"/>
              <w:spacing w:before="120" w:after="120"/>
              <w:rPr>
                <w:rFonts w:ascii="PT Astra Serif" w:hAnsi="PT Astra Serif"/>
                <w:sz w:val="28"/>
                <w:szCs w:val="28"/>
              </w:rPr>
            </w:pPr>
          </w:p>
        </w:tc>
        <w:tc>
          <w:tcPr>
            <w:tcW w:w="439" w:type="pct"/>
          </w:tcPr>
          <w:p w14:paraId="7480C0B3" w14:textId="77777777" w:rsidR="00DA52BC" w:rsidRPr="00776CA6" w:rsidRDefault="00DA52BC" w:rsidP="00A02601">
            <w:pPr>
              <w:widowControl w:val="0"/>
              <w:spacing w:before="120" w:after="120"/>
              <w:rPr>
                <w:rFonts w:ascii="PT Astra Serif" w:hAnsi="PT Astra Serif"/>
                <w:sz w:val="28"/>
                <w:szCs w:val="28"/>
              </w:rPr>
            </w:pPr>
          </w:p>
        </w:tc>
        <w:tc>
          <w:tcPr>
            <w:tcW w:w="399" w:type="pct"/>
          </w:tcPr>
          <w:p w14:paraId="0A6D7F3A" w14:textId="77777777" w:rsidR="00DA52BC" w:rsidRPr="00776CA6" w:rsidRDefault="00DA52BC" w:rsidP="00A02601">
            <w:pPr>
              <w:widowControl w:val="0"/>
              <w:spacing w:before="120" w:after="120"/>
              <w:rPr>
                <w:rFonts w:ascii="PT Astra Serif" w:hAnsi="PT Astra Serif"/>
                <w:sz w:val="28"/>
                <w:szCs w:val="28"/>
              </w:rPr>
            </w:pPr>
          </w:p>
        </w:tc>
        <w:tc>
          <w:tcPr>
            <w:tcW w:w="382" w:type="pct"/>
          </w:tcPr>
          <w:p w14:paraId="25B692A3" w14:textId="77777777" w:rsidR="00DA52BC" w:rsidRPr="00776CA6" w:rsidRDefault="00DA52BC" w:rsidP="00A02601">
            <w:pPr>
              <w:widowControl w:val="0"/>
              <w:spacing w:before="120" w:after="120"/>
              <w:rPr>
                <w:rFonts w:ascii="PT Astra Serif" w:hAnsi="PT Astra Serif"/>
                <w:sz w:val="28"/>
                <w:szCs w:val="28"/>
              </w:rPr>
            </w:pPr>
          </w:p>
        </w:tc>
        <w:tc>
          <w:tcPr>
            <w:tcW w:w="394" w:type="pct"/>
          </w:tcPr>
          <w:p w14:paraId="68244464" w14:textId="77777777" w:rsidR="00DA52BC" w:rsidRPr="00776CA6" w:rsidRDefault="00DA52BC" w:rsidP="00A02601">
            <w:pPr>
              <w:widowControl w:val="0"/>
              <w:spacing w:before="120" w:after="120"/>
              <w:rPr>
                <w:rFonts w:ascii="PT Astra Serif" w:hAnsi="PT Astra Serif"/>
                <w:sz w:val="28"/>
                <w:szCs w:val="28"/>
              </w:rPr>
            </w:pPr>
          </w:p>
        </w:tc>
      </w:tr>
    </w:tbl>
    <w:p w14:paraId="5972D593" w14:textId="77777777" w:rsidR="00DA52BC" w:rsidRPr="00776CA6" w:rsidRDefault="00DA52BC" w:rsidP="00A02601">
      <w:pPr>
        <w:widowControl w:val="0"/>
        <w:spacing w:before="120" w:after="120"/>
        <w:rPr>
          <w:rFonts w:ascii="PT Astra Serif" w:hAnsi="PT Astra Serif"/>
          <w:sz w:val="28"/>
          <w:szCs w:val="28"/>
        </w:rPr>
      </w:pPr>
    </w:p>
    <w:p w14:paraId="03F45C18" w14:textId="1CA6C8D6" w:rsidR="00DA52BC" w:rsidRPr="00776CA6" w:rsidRDefault="00DA52BC" w:rsidP="00DA52BC">
      <w:pPr>
        <w:widowControl w:val="0"/>
        <w:spacing w:before="120" w:after="120"/>
        <w:rPr>
          <w:rFonts w:ascii="PT Astra Serif" w:hAnsi="PT Astra Serif"/>
          <w:sz w:val="28"/>
          <w:szCs w:val="28"/>
        </w:rPr>
      </w:pPr>
      <w:r w:rsidRPr="00776CA6">
        <w:rPr>
          <w:rFonts w:ascii="PT Astra Serif" w:hAnsi="PT Astra Serif"/>
          <w:sz w:val="28"/>
          <w:szCs w:val="28"/>
        </w:rPr>
        <w:t>Фонд оплаты труда (не менее)</w:t>
      </w:r>
    </w:p>
    <w:tbl>
      <w:tblPr>
        <w:tblStyle w:val="af5"/>
        <w:tblW w:w="5000" w:type="pct"/>
        <w:tblLook w:val="04A0" w:firstRow="1" w:lastRow="0" w:firstColumn="1" w:lastColumn="0" w:noHBand="0" w:noVBand="1"/>
      </w:tblPr>
      <w:tblGrid>
        <w:gridCol w:w="768"/>
        <w:gridCol w:w="1225"/>
        <w:gridCol w:w="1391"/>
        <w:gridCol w:w="979"/>
        <w:gridCol w:w="1254"/>
        <w:gridCol w:w="854"/>
        <w:gridCol w:w="1037"/>
        <w:gridCol w:w="1028"/>
        <w:gridCol w:w="1202"/>
        <w:gridCol w:w="1516"/>
        <w:gridCol w:w="1382"/>
        <w:gridCol w:w="1251"/>
        <w:gridCol w:w="1363"/>
      </w:tblGrid>
      <w:tr w:rsidR="00DA52BC" w:rsidRPr="00776CA6" w14:paraId="28A4C752" w14:textId="77777777" w:rsidTr="001F22A9">
        <w:tc>
          <w:tcPr>
            <w:tcW w:w="252" w:type="pct"/>
          </w:tcPr>
          <w:p w14:paraId="507DC408"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Год</w:t>
            </w:r>
          </w:p>
        </w:tc>
        <w:tc>
          <w:tcPr>
            <w:tcW w:w="402" w:type="pct"/>
          </w:tcPr>
          <w:p w14:paraId="03D65368"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Январь</w:t>
            </w:r>
          </w:p>
        </w:tc>
        <w:tc>
          <w:tcPr>
            <w:tcW w:w="456" w:type="pct"/>
          </w:tcPr>
          <w:p w14:paraId="504A70DB"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Февраль</w:t>
            </w:r>
          </w:p>
        </w:tc>
        <w:tc>
          <w:tcPr>
            <w:tcW w:w="321" w:type="pct"/>
          </w:tcPr>
          <w:p w14:paraId="52D8649D"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Март</w:t>
            </w:r>
          </w:p>
        </w:tc>
        <w:tc>
          <w:tcPr>
            <w:tcW w:w="411" w:type="pct"/>
          </w:tcPr>
          <w:p w14:paraId="5298B9D2"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Апрель</w:t>
            </w:r>
          </w:p>
        </w:tc>
        <w:tc>
          <w:tcPr>
            <w:tcW w:w="280" w:type="pct"/>
          </w:tcPr>
          <w:p w14:paraId="481D7E83"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Май</w:t>
            </w:r>
          </w:p>
        </w:tc>
        <w:tc>
          <w:tcPr>
            <w:tcW w:w="340" w:type="pct"/>
          </w:tcPr>
          <w:p w14:paraId="2E8B3D89"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Июнь</w:t>
            </w:r>
          </w:p>
        </w:tc>
        <w:tc>
          <w:tcPr>
            <w:tcW w:w="337" w:type="pct"/>
          </w:tcPr>
          <w:p w14:paraId="2EC4715C"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Июль</w:t>
            </w:r>
          </w:p>
        </w:tc>
        <w:tc>
          <w:tcPr>
            <w:tcW w:w="394" w:type="pct"/>
          </w:tcPr>
          <w:p w14:paraId="413D9FED"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Август</w:t>
            </w:r>
          </w:p>
        </w:tc>
        <w:tc>
          <w:tcPr>
            <w:tcW w:w="497" w:type="pct"/>
          </w:tcPr>
          <w:p w14:paraId="742D2834"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Сентябрь</w:t>
            </w:r>
          </w:p>
        </w:tc>
        <w:tc>
          <w:tcPr>
            <w:tcW w:w="453" w:type="pct"/>
          </w:tcPr>
          <w:p w14:paraId="036C3C52"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Октябрь</w:t>
            </w:r>
          </w:p>
        </w:tc>
        <w:tc>
          <w:tcPr>
            <w:tcW w:w="410" w:type="pct"/>
          </w:tcPr>
          <w:p w14:paraId="6A52B8C7"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Ноябрь</w:t>
            </w:r>
          </w:p>
        </w:tc>
        <w:tc>
          <w:tcPr>
            <w:tcW w:w="447" w:type="pct"/>
          </w:tcPr>
          <w:p w14:paraId="0287A3D5" w14:textId="77777777" w:rsidR="00DA52BC" w:rsidRPr="00776CA6" w:rsidRDefault="00DA52BC" w:rsidP="001F22A9">
            <w:pPr>
              <w:widowControl w:val="0"/>
              <w:spacing w:before="120" w:after="120"/>
              <w:rPr>
                <w:rFonts w:ascii="PT Astra Serif" w:hAnsi="PT Astra Serif"/>
                <w:sz w:val="28"/>
                <w:szCs w:val="28"/>
              </w:rPr>
            </w:pPr>
            <w:r w:rsidRPr="00776CA6">
              <w:rPr>
                <w:rFonts w:ascii="PT Astra Serif" w:hAnsi="PT Astra Serif"/>
                <w:sz w:val="28"/>
                <w:szCs w:val="28"/>
              </w:rPr>
              <w:t>Декабрь</w:t>
            </w:r>
          </w:p>
        </w:tc>
      </w:tr>
      <w:tr w:rsidR="00DA52BC" w:rsidRPr="00776CA6" w14:paraId="601CD57B" w14:textId="77777777" w:rsidTr="001F22A9">
        <w:tc>
          <w:tcPr>
            <w:tcW w:w="252" w:type="pct"/>
          </w:tcPr>
          <w:p w14:paraId="547F5D52" w14:textId="77777777" w:rsidR="00DA52BC" w:rsidRPr="00776CA6" w:rsidRDefault="00DA52BC" w:rsidP="001F22A9">
            <w:pPr>
              <w:widowControl w:val="0"/>
              <w:spacing w:before="120" w:after="120"/>
              <w:rPr>
                <w:rFonts w:ascii="PT Astra Serif" w:hAnsi="PT Astra Serif"/>
                <w:sz w:val="28"/>
                <w:szCs w:val="28"/>
              </w:rPr>
            </w:pPr>
          </w:p>
        </w:tc>
        <w:tc>
          <w:tcPr>
            <w:tcW w:w="402" w:type="pct"/>
          </w:tcPr>
          <w:p w14:paraId="352BFD0A" w14:textId="77777777" w:rsidR="00DA52BC" w:rsidRPr="00776CA6" w:rsidRDefault="00DA52BC" w:rsidP="001F22A9">
            <w:pPr>
              <w:widowControl w:val="0"/>
              <w:spacing w:before="120" w:after="120"/>
              <w:rPr>
                <w:rFonts w:ascii="PT Astra Serif" w:hAnsi="PT Astra Serif"/>
                <w:sz w:val="28"/>
                <w:szCs w:val="28"/>
              </w:rPr>
            </w:pPr>
          </w:p>
        </w:tc>
        <w:tc>
          <w:tcPr>
            <w:tcW w:w="456" w:type="pct"/>
          </w:tcPr>
          <w:p w14:paraId="739731D6" w14:textId="77777777" w:rsidR="00DA52BC" w:rsidRPr="00776CA6" w:rsidRDefault="00DA52BC" w:rsidP="001F22A9">
            <w:pPr>
              <w:widowControl w:val="0"/>
              <w:spacing w:before="120" w:after="120"/>
              <w:rPr>
                <w:rFonts w:ascii="PT Astra Serif" w:hAnsi="PT Astra Serif"/>
                <w:sz w:val="28"/>
                <w:szCs w:val="28"/>
              </w:rPr>
            </w:pPr>
          </w:p>
        </w:tc>
        <w:tc>
          <w:tcPr>
            <w:tcW w:w="321" w:type="pct"/>
          </w:tcPr>
          <w:p w14:paraId="0A5FCA58" w14:textId="77777777" w:rsidR="00DA52BC" w:rsidRPr="00776CA6" w:rsidRDefault="00DA52BC" w:rsidP="001F22A9">
            <w:pPr>
              <w:widowControl w:val="0"/>
              <w:spacing w:before="120" w:after="120"/>
              <w:rPr>
                <w:rFonts w:ascii="PT Astra Serif" w:hAnsi="PT Astra Serif"/>
                <w:sz w:val="28"/>
                <w:szCs w:val="28"/>
              </w:rPr>
            </w:pPr>
          </w:p>
        </w:tc>
        <w:tc>
          <w:tcPr>
            <w:tcW w:w="411" w:type="pct"/>
          </w:tcPr>
          <w:p w14:paraId="17E23F27" w14:textId="77777777" w:rsidR="00DA52BC" w:rsidRPr="00776CA6" w:rsidRDefault="00DA52BC" w:rsidP="001F22A9">
            <w:pPr>
              <w:widowControl w:val="0"/>
              <w:spacing w:before="120" w:after="120"/>
              <w:rPr>
                <w:rFonts w:ascii="PT Astra Serif" w:hAnsi="PT Astra Serif"/>
                <w:sz w:val="28"/>
                <w:szCs w:val="28"/>
              </w:rPr>
            </w:pPr>
          </w:p>
        </w:tc>
        <w:tc>
          <w:tcPr>
            <w:tcW w:w="280" w:type="pct"/>
          </w:tcPr>
          <w:p w14:paraId="5D9D82F3" w14:textId="77777777" w:rsidR="00DA52BC" w:rsidRPr="00776CA6" w:rsidRDefault="00DA52BC" w:rsidP="001F22A9">
            <w:pPr>
              <w:widowControl w:val="0"/>
              <w:spacing w:before="120" w:after="120"/>
              <w:rPr>
                <w:rFonts w:ascii="PT Astra Serif" w:hAnsi="PT Astra Serif"/>
                <w:sz w:val="28"/>
                <w:szCs w:val="28"/>
              </w:rPr>
            </w:pPr>
          </w:p>
        </w:tc>
        <w:tc>
          <w:tcPr>
            <w:tcW w:w="340" w:type="pct"/>
          </w:tcPr>
          <w:p w14:paraId="7EB57E90" w14:textId="77777777" w:rsidR="00DA52BC" w:rsidRPr="00776CA6" w:rsidRDefault="00DA52BC" w:rsidP="001F22A9">
            <w:pPr>
              <w:widowControl w:val="0"/>
              <w:spacing w:before="120" w:after="120"/>
              <w:rPr>
                <w:rFonts w:ascii="PT Astra Serif" w:hAnsi="PT Astra Serif"/>
                <w:sz w:val="28"/>
                <w:szCs w:val="28"/>
              </w:rPr>
            </w:pPr>
          </w:p>
        </w:tc>
        <w:tc>
          <w:tcPr>
            <w:tcW w:w="337" w:type="pct"/>
          </w:tcPr>
          <w:p w14:paraId="13C555CC" w14:textId="77777777" w:rsidR="00DA52BC" w:rsidRPr="00776CA6" w:rsidRDefault="00DA52BC" w:rsidP="001F22A9">
            <w:pPr>
              <w:widowControl w:val="0"/>
              <w:spacing w:before="120" w:after="120"/>
              <w:rPr>
                <w:rFonts w:ascii="PT Astra Serif" w:hAnsi="PT Astra Serif"/>
                <w:sz w:val="28"/>
                <w:szCs w:val="28"/>
              </w:rPr>
            </w:pPr>
          </w:p>
        </w:tc>
        <w:tc>
          <w:tcPr>
            <w:tcW w:w="394" w:type="pct"/>
          </w:tcPr>
          <w:p w14:paraId="147933C7" w14:textId="77777777" w:rsidR="00DA52BC" w:rsidRPr="00776CA6" w:rsidRDefault="00DA52BC" w:rsidP="001F22A9">
            <w:pPr>
              <w:widowControl w:val="0"/>
              <w:spacing w:before="120" w:after="120"/>
              <w:rPr>
                <w:rFonts w:ascii="PT Astra Serif" w:hAnsi="PT Astra Serif"/>
                <w:sz w:val="28"/>
                <w:szCs w:val="28"/>
              </w:rPr>
            </w:pPr>
          </w:p>
        </w:tc>
        <w:tc>
          <w:tcPr>
            <w:tcW w:w="497" w:type="pct"/>
          </w:tcPr>
          <w:p w14:paraId="08C40368" w14:textId="77777777" w:rsidR="00DA52BC" w:rsidRPr="00776CA6" w:rsidRDefault="00DA52BC" w:rsidP="001F22A9">
            <w:pPr>
              <w:widowControl w:val="0"/>
              <w:spacing w:before="120" w:after="120"/>
              <w:rPr>
                <w:rFonts w:ascii="PT Astra Serif" w:hAnsi="PT Astra Serif"/>
                <w:sz w:val="28"/>
                <w:szCs w:val="28"/>
              </w:rPr>
            </w:pPr>
          </w:p>
        </w:tc>
        <w:tc>
          <w:tcPr>
            <w:tcW w:w="453" w:type="pct"/>
          </w:tcPr>
          <w:p w14:paraId="62C36367" w14:textId="77777777" w:rsidR="00DA52BC" w:rsidRPr="00776CA6" w:rsidRDefault="00DA52BC" w:rsidP="001F22A9">
            <w:pPr>
              <w:widowControl w:val="0"/>
              <w:spacing w:before="120" w:after="120"/>
              <w:rPr>
                <w:rFonts w:ascii="PT Astra Serif" w:hAnsi="PT Astra Serif"/>
                <w:sz w:val="28"/>
                <w:szCs w:val="28"/>
              </w:rPr>
            </w:pPr>
          </w:p>
        </w:tc>
        <w:tc>
          <w:tcPr>
            <w:tcW w:w="410" w:type="pct"/>
          </w:tcPr>
          <w:p w14:paraId="7CC95037" w14:textId="77777777" w:rsidR="00DA52BC" w:rsidRPr="00776CA6" w:rsidRDefault="00DA52BC" w:rsidP="001F22A9">
            <w:pPr>
              <w:widowControl w:val="0"/>
              <w:spacing w:before="120" w:after="120"/>
              <w:rPr>
                <w:rFonts w:ascii="PT Astra Serif" w:hAnsi="PT Astra Serif"/>
                <w:sz w:val="28"/>
                <w:szCs w:val="28"/>
              </w:rPr>
            </w:pPr>
          </w:p>
        </w:tc>
        <w:tc>
          <w:tcPr>
            <w:tcW w:w="447" w:type="pct"/>
          </w:tcPr>
          <w:p w14:paraId="52173A1A" w14:textId="77777777" w:rsidR="00DA52BC" w:rsidRPr="00776CA6" w:rsidRDefault="00DA52BC" w:rsidP="001F22A9">
            <w:pPr>
              <w:widowControl w:val="0"/>
              <w:spacing w:before="120" w:after="120"/>
              <w:rPr>
                <w:rFonts w:ascii="PT Astra Serif" w:hAnsi="PT Astra Serif"/>
                <w:sz w:val="28"/>
                <w:szCs w:val="28"/>
              </w:rPr>
            </w:pPr>
          </w:p>
        </w:tc>
      </w:tr>
      <w:tr w:rsidR="00DA52BC" w:rsidRPr="00776CA6" w14:paraId="618883F6" w14:textId="77777777" w:rsidTr="001F22A9">
        <w:tc>
          <w:tcPr>
            <w:tcW w:w="252" w:type="pct"/>
          </w:tcPr>
          <w:p w14:paraId="10D11FF1" w14:textId="77777777" w:rsidR="00DA52BC" w:rsidRPr="00776CA6" w:rsidRDefault="00DA52BC" w:rsidP="001F22A9">
            <w:pPr>
              <w:widowControl w:val="0"/>
              <w:spacing w:before="120" w:after="120"/>
              <w:rPr>
                <w:rFonts w:ascii="PT Astra Serif" w:hAnsi="PT Astra Serif"/>
                <w:sz w:val="28"/>
                <w:szCs w:val="28"/>
              </w:rPr>
            </w:pPr>
          </w:p>
        </w:tc>
        <w:tc>
          <w:tcPr>
            <w:tcW w:w="402" w:type="pct"/>
          </w:tcPr>
          <w:p w14:paraId="41C32449" w14:textId="77777777" w:rsidR="00DA52BC" w:rsidRPr="00776CA6" w:rsidRDefault="00DA52BC" w:rsidP="001F22A9">
            <w:pPr>
              <w:widowControl w:val="0"/>
              <w:spacing w:before="120" w:after="120"/>
              <w:rPr>
                <w:rFonts w:ascii="PT Astra Serif" w:hAnsi="PT Astra Serif"/>
                <w:sz w:val="28"/>
                <w:szCs w:val="28"/>
              </w:rPr>
            </w:pPr>
          </w:p>
        </w:tc>
        <w:tc>
          <w:tcPr>
            <w:tcW w:w="456" w:type="pct"/>
          </w:tcPr>
          <w:p w14:paraId="7653E626" w14:textId="77777777" w:rsidR="00DA52BC" w:rsidRPr="00776CA6" w:rsidRDefault="00DA52BC" w:rsidP="001F22A9">
            <w:pPr>
              <w:widowControl w:val="0"/>
              <w:spacing w:before="120" w:after="120"/>
              <w:rPr>
                <w:rFonts w:ascii="PT Astra Serif" w:hAnsi="PT Astra Serif"/>
                <w:sz w:val="28"/>
                <w:szCs w:val="28"/>
              </w:rPr>
            </w:pPr>
          </w:p>
        </w:tc>
        <w:tc>
          <w:tcPr>
            <w:tcW w:w="321" w:type="pct"/>
          </w:tcPr>
          <w:p w14:paraId="0BB133A6" w14:textId="77777777" w:rsidR="00DA52BC" w:rsidRPr="00776CA6" w:rsidRDefault="00DA52BC" w:rsidP="001F22A9">
            <w:pPr>
              <w:widowControl w:val="0"/>
              <w:spacing w:before="120" w:after="120"/>
              <w:rPr>
                <w:rFonts w:ascii="PT Astra Serif" w:hAnsi="PT Astra Serif"/>
                <w:sz w:val="28"/>
                <w:szCs w:val="28"/>
              </w:rPr>
            </w:pPr>
          </w:p>
        </w:tc>
        <w:tc>
          <w:tcPr>
            <w:tcW w:w="411" w:type="pct"/>
          </w:tcPr>
          <w:p w14:paraId="281713E4" w14:textId="77777777" w:rsidR="00DA52BC" w:rsidRPr="00776CA6" w:rsidRDefault="00DA52BC" w:rsidP="001F22A9">
            <w:pPr>
              <w:widowControl w:val="0"/>
              <w:spacing w:before="120" w:after="120"/>
              <w:rPr>
                <w:rFonts w:ascii="PT Astra Serif" w:hAnsi="PT Astra Serif"/>
                <w:sz w:val="28"/>
                <w:szCs w:val="28"/>
              </w:rPr>
            </w:pPr>
          </w:p>
        </w:tc>
        <w:tc>
          <w:tcPr>
            <w:tcW w:w="280" w:type="pct"/>
          </w:tcPr>
          <w:p w14:paraId="1862C83B" w14:textId="77777777" w:rsidR="00DA52BC" w:rsidRPr="00776CA6" w:rsidRDefault="00DA52BC" w:rsidP="001F22A9">
            <w:pPr>
              <w:widowControl w:val="0"/>
              <w:spacing w:before="120" w:after="120"/>
              <w:rPr>
                <w:rFonts w:ascii="PT Astra Serif" w:hAnsi="PT Astra Serif"/>
                <w:sz w:val="28"/>
                <w:szCs w:val="28"/>
              </w:rPr>
            </w:pPr>
          </w:p>
        </w:tc>
        <w:tc>
          <w:tcPr>
            <w:tcW w:w="340" w:type="pct"/>
          </w:tcPr>
          <w:p w14:paraId="20A82DF7" w14:textId="77777777" w:rsidR="00DA52BC" w:rsidRPr="00776CA6" w:rsidRDefault="00DA52BC" w:rsidP="001F22A9">
            <w:pPr>
              <w:widowControl w:val="0"/>
              <w:spacing w:before="120" w:after="120"/>
              <w:rPr>
                <w:rFonts w:ascii="PT Astra Serif" w:hAnsi="PT Astra Serif"/>
                <w:sz w:val="28"/>
                <w:szCs w:val="28"/>
              </w:rPr>
            </w:pPr>
          </w:p>
        </w:tc>
        <w:tc>
          <w:tcPr>
            <w:tcW w:w="337" w:type="pct"/>
          </w:tcPr>
          <w:p w14:paraId="6EF82ED9" w14:textId="77777777" w:rsidR="00DA52BC" w:rsidRPr="00776CA6" w:rsidRDefault="00DA52BC" w:rsidP="001F22A9">
            <w:pPr>
              <w:widowControl w:val="0"/>
              <w:spacing w:before="120" w:after="120"/>
              <w:rPr>
                <w:rFonts w:ascii="PT Astra Serif" w:hAnsi="PT Astra Serif"/>
                <w:sz w:val="28"/>
                <w:szCs w:val="28"/>
              </w:rPr>
            </w:pPr>
          </w:p>
        </w:tc>
        <w:tc>
          <w:tcPr>
            <w:tcW w:w="394" w:type="pct"/>
          </w:tcPr>
          <w:p w14:paraId="422A3E08" w14:textId="77777777" w:rsidR="00DA52BC" w:rsidRPr="00776CA6" w:rsidRDefault="00DA52BC" w:rsidP="001F22A9">
            <w:pPr>
              <w:widowControl w:val="0"/>
              <w:spacing w:before="120" w:after="120"/>
              <w:rPr>
                <w:rFonts w:ascii="PT Astra Serif" w:hAnsi="PT Astra Serif"/>
                <w:sz w:val="28"/>
                <w:szCs w:val="28"/>
              </w:rPr>
            </w:pPr>
          </w:p>
        </w:tc>
        <w:tc>
          <w:tcPr>
            <w:tcW w:w="497" w:type="pct"/>
          </w:tcPr>
          <w:p w14:paraId="699A94D7" w14:textId="77777777" w:rsidR="00DA52BC" w:rsidRPr="00776CA6" w:rsidRDefault="00DA52BC" w:rsidP="001F22A9">
            <w:pPr>
              <w:widowControl w:val="0"/>
              <w:spacing w:before="120" w:after="120"/>
              <w:rPr>
                <w:rFonts w:ascii="PT Astra Serif" w:hAnsi="PT Astra Serif"/>
                <w:sz w:val="28"/>
                <w:szCs w:val="28"/>
              </w:rPr>
            </w:pPr>
          </w:p>
        </w:tc>
        <w:tc>
          <w:tcPr>
            <w:tcW w:w="453" w:type="pct"/>
          </w:tcPr>
          <w:p w14:paraId="6A4CF76F" w14:textId="77777777" w:rsidR="00DA52BC" w:rsidRPr="00776CA6" w:rsidRDefault="00DA52BC" w:rsidP="001F22A9">
            <w:pPr>
              <w:widowControl w:val="0"/>
              <w:spacing w:before="120" w:after="120"/>
              <w:rPr>
                <w:rFonts w:ascii="PT Astra Serif" w:hAnsi="PT Astra Serif"/>
                <w:sz w:val="28"/>
                <w:szCs w:val="28"/>
              </w:rPr>
            </w:pPr>
          </w:p>
        </w:tc>
        <w:tc>
          <w:tcPr>
            <w:tcW w:w="410" w:type="pct"/>
          </w:tcPr>
          <w:p w14:paraId="25BD5CC7" w14:textId="77777777" w:rsidR="00DA52BC" w:rsidRPr="00776CA6" w:rsidRDefault="00DA52BC" w:rsidP="001F22A9">
            <w:pPr>
              <w:widowControl w:val="0"/>
              <w:spacing w:before="120" w:after="120"/>
              <w:rPr>
                <w:rFonts w:ascii="PT Astra Serif" w:hAnsi="PT Astra Serif"/>
                <w:sz w:val="28"/>
                <w:szCs w:val="28"/>
              </w:rPr>
            </w:pPr>
          </w:p>
        </w:tc>
        <w:tc>
          <w:tcPr>
            <w:tcW w:w="447" w:type="pct"/>
          </w:tcPr>
          <w:p w14:paraId="6C9D1701" w14:textId="77777777" w:rsidR="00DA52BC" w:rsidRPr="00776CA6" w:rsidRDefault="00DA52BC" w:rsidP="001F22A9">
            <w:pPr>
              <w:widowControl w:val="0"/>
              <w:spacing w:before="120" w:after="120"/>
              <w:rPr>
                <w:rFonts w:ascii="PT Astra Serif" w:hAnsi="PT Astra Serif"/>
                <w:sz w:val="28"/>
                <w:szCs w:val="28"/>
              </w:rPr>
            </w:pPr>
          </w:p>
        </w:tc>
      </w:tr>
      <w:tr w:rsidR="00DA52BC" w:rsidRPr="00776CA6" w14:paraId="430BFF4E" w14:textId="77777777" w:rsidTr="001F22A9">
        <w:tc>
          <w:tcPr>
            <w:tcW w:w="252" w:type="pct"/>
          </w:tcPr>
          <w:p w14:paraId="694F0921" w14:textId="143EEF12" w:rsidR="00DA52BC" w:rsidRPr="00776CA6" w:rsidRDefault="00776CA6" w:rsidP="001F22A9">
            <w:pPr>
              <w:widowControl w:val="0"/>
              <w:spacing w:before="120" w:after="120"/>
              <w:rPr>
                <w:rFonts w:ascii="PT Astra Serif" w:hAnsi="PT Astra Serif"/>
                <w:sz w:val="28"/>
                <w:szCs w:val="28"/>
              </w:rPr>
            </w:pPr>
            <w:r>
              <w:rPr>
                <w:rFonts w:ascii="PT Astra Serif" w:hAnsi="PT Astra Serif"/>
                <w:sz w:val="28"/>
                <w:szCs w:val="28"/>
              </w:rPr>
              <w:t>…</w:t>
            </w:r>
          </w:p>
        </w:tc>
        <w:tc>
          <w:tcPr>
            <w:tcW w:w="402" w:type="pct"/>
          </w:tcPr>
          <w:p w14:paraId="181E219D" w14:textId="77777777" w:rsidR="00DA52BC" w:rsidRPr="00776CA6" w:rsidRDefault="00DA52BC" w:rsidP="001F22A9">
            <w:pPr>
              <w:widowControl w:val="0"/>
              <w:spacing w:before="120" w:after="120"/>
              <w:rPr>
                <w:rFonts w:ascii="PT Astra Serif" w:hAnsi="PT Astra Serif"/>
                <w:sz w:val="28"/>
                <w:szCs w:val="28"/>
              </w:rPr>
            </w:pPr>
          </w:p>
        </w:tc>
        <w:tc>
          <w:tcPr>
            <w:tcW w:w="456" w:type="pct"/>
          </w:tcPr>
          <w:p w14:paraId="56FC49B8" w14:textId="77777777" w:rsidR="00DA52BC" w:rsidRPr="00776CA6" w:rsidRDefault="00DA52BC" w:rsidP="001F22A9">
            <w:pPr>
              <w:widowControl w:val="0"/>
              <w:spacing w:before="120" w:after="120"/>
              <w:rPr>
                <w:rFonts w:ascii="PT Astra Serif" w:hAnsi="PT Astra Serif"/>
                <w:sz w:val="28"/>
                <w:szCs w:val="28"/>
              </w:rPr>
            </w:pPr>
          </w:p>
        </w:tc>
        <w:tc>
          <w:tcPr>
            <w:tcW w:w="321" w:type="pct"/>
          </w:tcPr>
          <w:p w14:paraId="27A4EED6" w14:textId="77777777" w:rsidR="00DA52BC" w:rsidRPr="00776CA6" w:rsidRDefault="00DA52BC" w:rsidP="001F22A9">
            <w:pPr>
              <w:widowControl w:val="0"/>
              <w:spacing w:before="120" w:after="120"/>
              <w:rPr>
                <w:rFonts w:ascii="PT Astra Serif" w:hAnsi="PT Astra Serif"/>
                <w:sz w:val="28"/>
                <w:szCs w:val="28"/>
              </w:rPr>
            </w:pPr>
          </w:p>
        </w:tc>
        <w:tc>
          <w:tcPr>
            <w:tcW w:w="411" w:type="pct"/>
          </w:tcPr>
          <w:p w14:paraId="7D6B5D28" w14:textId="77777777" w:rsidR="00DA52BC" w:rsidRPr="00776CA6" w:rsidRDefault="00DA52BC" w:rsidP="001F22A9">
            <w:pPr>
              <w:widowControl w:val="0"/>
              <w:spacing w:before="120" w:after="120"/>
              <w:rPr>
                <w:rFonts w:ascii="PT Astra Serif" w:hAnsi="PT Astra Serif"/>
                <w:sz w:val="28"/>
                <w:szCs w:val="28"/>
              </w:rPr>
            </w:pPr>
          </w:p>
        </w:tc>
        <w:tc>
          <w:tcPr>
            <w:tcW w:w="280" w:type="pct"/>
          </w:tcPr>
          <w:p w14:paraId="1AE1CA6F" w14:textId="77777777" w:rsidR="00DA52BC" w:rsidRPr="00776CA6" w:rsidRDefault="00DA52BC" w:rsidP="001F22A9">
            <w:pPr>
              <w:widowControl w:val="0"/>
              <w:spacing w:before="120" w:after="120"/>
              <w:rPr>
                <w:rFonts w:ascii="PT Astra Serif" w:hAnsi="PT Astra Serif"/>
                <w:sz w:val="28"/>
                <w:szCs w:val="28"/>
              </w:rPr>
            </w:pPr>
          </w:p>
        </w:tc>
        <w:tc>
          <w:tcPr>
            <w:tcW w:w="340" w:type="pct"/>
          </w:tcPr>
          <w:p w14:paraId="631FC463" w14:textId="77777777" w:rsidR="00DA52BC" w:rsidRPr="00776CA6" w:rsidRDefault="00DA52BC" w:rsidP="001F22A9">
            <w:pPr>
              <w:widowControl w:val="0"/>
              <w:spacing w:before="120" w:after="120"/>
              <w:rPr>
                <w:rFonts w:ascii="PT Astra Serif" w:hAnsi="PT Astra Serif"/>
                <w:sz w:val="28"/>
                <w:szCs w:val="28"/>
              </w:rPr>
            </w:pPr>
          </w:p>
        </w:tc>
        <w:tc>
          <w:tcPr>
            <w:tcW w:w="337" w:type="pct"/>
          </w:tcPr>
          <w:p w14:paraId="54BDEF6B" w14:textId="77777777" w:rsidR="00DA52BC" w:rsidRPr="00776CA6" w:rsidRDefault="00DA52BC" w:rsidP="001F22A9">
            <w:pPr>
              <w:widowControl w:val="0"/>
              <w:spacing w:before="120" w:after="120"/>
              <w:rPr>
                <w:rFonts w:ascii="PT Astra Serif" w:hAnsi="PT Astra Serif"/>
                <w:sz w:val="28"/>
                <w:szCs w:val="28"/>
              </w:rPr>
            </w:pPr>
          </w:p>
        </w:tc>
        <w:tc>
          <w:tcPr>
            <w:tcW w:w="394" w:type="pct"/>
          </w:tcPr>
          <w:p w14:paraId="1596B377" w14:textId="77777777" w:rsidR="00DA52BC" w:rsidRPr="00776CA6" w:rsidRDefault="00DA52BC" w:rsidP="001F22A9">
            <w:pPr>
              <w:widowControl w:val="0"/>
              <w:spacing w:before="120" w:after="120"/>
              <w:rPr>
                <w:rFonts w:ascii="PT Astra Serif" w:hAnsi="PT Astra Serif"/>
                <w:sz w:val="28"/>
                <w:szCs w:val="28"/>
              </w:rPr>
            </w:pPr>
          </w:p>
        </w:tc>
        <w:tc>
          <w:tcPr>
            <w:tcW w:w="497" w:type="pct"/>
          </w:tcPr>
          <w:p w14:paraId="516F9CAB" w14:textId="77777777" w:rsidR="00DA52BC" w:rsidRPr="00776CA6" w:rsidRDefault="00DA52BC" w:rsidP="001F22A9">
            <w:pPr>
              <w:widowControl w:val="0"/>
              <w:spacing w:before="120" w:after="120"/>
              <w:rPr>
                <w:rFonts w:ascii="PT Astra Serif" w:hAnsi="PT Astra Serif"/>
                <w:sz w:val="28"/>
                <w:szCs w:val="28"/>
              </w:rPr>
            </w:pPr>
          </w:p>
        </w:tc>
        <w:tc>
          <w:tcPr>
            <w:tcW w:w="453" w:type="pct"/>
          </w:tcPr>
          <w:p w14:paraId="41DA2E0D" w14:textId="77777777" w:rsidR="00DA52BC" w:rsidRPr="00776CA6" w:rsidRDefault="00DA52BC" w:rsidP="001F22A9">
            <w:pPr>
              <w:widowControl w:val="0"/>
              <w:spacing w:before="120" w:after="120"/>
              <w:rPr>
                <w:rFonts w:ascii="PT Astra Serif" w:hAnsi="PT Astra Serif"/>
                <w:sz w:val="28"/>
                <w:szCs w:val="28"/>
              </w:rPr>
            </w:pPr>
          </w:p>
        </w:tc>
        <w:tc>
          <w:tcPr>
            <w:tcW w:w="410" w:type="pct"/>
          </w:tcPr>
          <w:p w14:paraId="6A259212" w14:textId="77777777" w:rsidR="00DA52BC" w:rsidRPr="00776CA6" w:rsidRDefault="00DA52BC" w:rsidP="001F22A9">
            <w:pPr>
              <w:widowControl w:val="0"/>
              <w:spacing w:before="120" w:after="120"/>
              <w:rPr>
                <w:rFonts w:ascii="PT Astra Serif" w:hAnsi="PT Astra Serif"/>
                <w:sz w:val="28"/>
                <w:szCs w:val="28"/>
              </w:rPr>
            </w:pPr>
          </w:p>
        </w:tc>
        <w:tc>
          <w:tcPr>
            <w:tcW w:w="447" w:type="pct"/>
          </w:tcPr>
          <w:p w14:paraId="3E61A537" w14:textId="77777777" w:rsidR="00DA52BC" w:rsidRPr="00776CA6" w:rsidRDefault="00DA52BC" w:rsidP="001F22A9">
            <w:pPr>
              <w:widowControl w:val="0"/>
              <w:spacing w:before="120" w:after="120"/>
              <w:rPr>
                <w:rFonts w:ascii="PT Astra Serif" w:hAnsi="PT Astra Serif"/>
                <w:sz w:val="28"/>
                <w:szCs w:val="28"/>
              </w:rPr>
            </w:pPr>
          </w:p>
        </w:tc>
      </w:tr>
      <w:tr w:rsidR="00DA52BC" w:rsidRPr="00776CA6" w14:paraId="4ED6840E" w14:textId="77777777" w:rsidTr="001F22A9">
        <w:tc>
          <w:tcPr>
            <w:tcW w:w="252" w:type="pct"/>
          </w:tcPr>
          <w:p w14:paraId="3E4E2263" w14:textId="77777777" w:rsidR="00DA52BC" w:rsidRPr="00776CA6" w:rsidRDefault="00DA52BC" w:rsidP="001F22A9">
            <w:pPr>
              <w:widowControl w:val="0"/>
              <w:spacing w:before="120" w:after="120"/>
              <w:rPr>
                <w:rFonts w:ascii="PT Astra Serif" w:hAnsi="PT Astra Serif"/>
                <w:sz w:val="28"/>
                <w:szCs w:val="28"/>
              </w:rPr>
            </w:pPr>
          </w:p>
        </w:tc>
        <w:tc>
          <w:tcPr>
            <w:tcW w:w="402" w:type="pct"/>
          </w:tcPr>
          <w:p w14:paraId="5689FBA4" w14:textId="77777777" w:rsidR="00DA52BC" w:rsidRPr="00776CA6" w:rsidRDefault="00DA52BC" w:rsidP="001F22A9">
            <w:pPr>
              <w:widowControl w:val="0"/>
              <w:spacing w:before="120" w:after="120"/>
              <w:rPr>
                <w:rFonts w:ascii="PT Astra Serif" w:hAnsi="PT Astra Serif"/>
                <w:sz w:val="28"/>
                <w:szCs w:val="28"/>
              </w:rPr>
            </w:pPr>
          </w:p>
        </w:tc>
        <w:tc>
          <w:tcPr>
            <w:tcW w:w="456" w:type="pct"/>
          </w:tcPr>
          <w:p w14:paraId="0687ADF4" w14:textId="77777777" w:rsidR="00DA52BC" w:rsidRPr="00776CA6" w:rsidRDefault="00DA52BC" w:rsidP="001F22A9">
            <w:pPr>
              <w:widowControl w:val="0"/>
              <w:spacing w:before="120" w:after="120"/>
              <w:rPr>
                <w:rFonts w:ascii="PT Astra Serif" w:hAnsi="PT Astra Serif"/>
                <w:sz w:val="28"/>
                <w:szCs w:val="28"/>
              </w:rPr>
            </w:pPr>
          </w:p>
        </w:tc>
        <w:tc>
          <w:tcPr>
            <w:tcW w:w="321" w:type="pct"/>
          </w:tcPr>
          <w:p w14:paraId="1E292848" w14:textId="77777777" w:rsidR="00DA52BC" w:rsidRPr="00776CA6" w:rsidRDefault="00DA52BC" w:rsidP="001F22A9">
            <w:pPr>
              <w:widowControl w:val="0"/>
              <w:spacing w:before="120" w:after="120"/>
              <w:rPr>
                <w:rFonts w:ascii="PT Astra Serif" w:hAnsi="PT Astra Serif"/>
                <w:sz w:val="28"/>
                <w:szCs w:val="28"/>
              </w:rPr>
            </w:pPr>
          </w:p>
        </w:tc>
        <w:tc>
          <w:tcPr>
            <w:tcW w:w="411" w:type="pct"/>
          </w:tcPr>
          <w:p w14:paraId="2BFB264D" w14:textId="77777777" w:rsidR="00DA52BC" w:rsidRPr="00776CA6" w:rsidRDefault="00DA52BC" w:rsidP="001F22A9">
            <w:pPr>
              <w:widowControl w:val="0"/>
              <w:spacing w:before="120" w:after="120"/>
              <w:rPr>
                <w:rFonts w:ascii="PT Astra Serif" w:hAnsi="PT Astra Serif"/>
                <w:sz w:val="28"/>
                <w:szCs w:val="28"/>
              </w:rPr>
            </w:pPr>
          </w:p>
        </w:tc>
        <w:tc>
          <w:tcPr>
            <w:tcW w:w="280" w:type="pct"/>
          </w:tcPr>
          <w:p w14:paraId="5CF93123" w14:textId="77777777" w:rsidR="00DA52BC" w:rsidRPr="00776CA6" w:rsidRDefault="00DA52BC" w:rsidP="001F22A9">
            <w:pPr>
              <w:widowControl w:val="0"/>
              <w:spacing w:before="120" w:after="120"/>
              <w:rPr>
                <w:rFonts w:ascii="PT Astra Serif" w:hAnsi="PT Astra Serif"/>
                <w:sz w:val="28"/>
                <w:szCs w:val="28"/>
              </w:rPr>
            </w:pPr>
          </w:p>
        </w:tc>
        <w:tc>
          <w:tcPr>
            <w:tcW w:w="340" w:type="pct"/>
          </w:tcPr>
          <w:p w14:paraId="5EDEEB66" w14:textId="77777777" w:rsidR="00DA52BC" w:rsidRPr="00776CA6" w:rsidRDefault="00DA52BC" w:rsidP="001F22A9">
            <w:pPr>
              <w:widowControl w:val="0"/>
              <w:spacing w:before="120" w:after="120"/>
              <w:rPr>
                <w:rFonts w:ascii="PT Astra Serif" w:hAnsi="PT Astra Serif"/>
                <w:sz w:val="28"/>
                <w:szCs w:val="28"/>
              </w:rPr>
            </w:pPr>
          </w:p>
        </w:tc>
        <w:tc>
          <w:tcPr>
            <w:tcW w:w="337" w:type="pct"/>
          </w:tcPr>
          <w:p w14:paraId="28F9802C" w14:textId="77777777" w:rsidR="00DA52BC" w:rsidRPr="00776CA6" w:rsidRDefault="00DA52BC" w:rsidP="001F22A9">
            <w:pPr>
              <w:widowControl w:val="0"/>
              <w:spacing w:before="120" w:after="120"/>
              <w:rPr>
                <w:rFonts w:ascii="PT Astra Serif" w:hAnsi="PT Astra Serif"/>
                <w:sz w:val="28"/>
                <w:szCs w:val="28"/>
              </w:rPr>
            </w:pPr>
          </w:p>
        </w:tc>
        <w:tc>
          <w:tcPr>
            <w:tcW w:w="394" w:type="pct"/>
          </w:tcPr>
          <w:p w14:paraId="06B6E2D7" w14:textId="77777777" w:rsidR="00DA52BC" w:rsidRPr="00776CA6" w:rsidRDefault="00DA52BC" w:rsidP="001F22A9">
            <w:pPr>
              <w:widowControl w:val="0"/>
              <w:spacing w:before="120" w:after="120"/>
              <w:rPr>
                <w:rFonts w:ascii="PT Astra Serif" w:hAnsi="PT Astra Serif"/>
                <w:sz w:val="28"/>
                <w:szCs w:val="28"/>
              </w:rPr>
            </w:pPr>
          </w:p>
        </w:tc>
        <w:tc>
          <w:tcPr>
            <w:tcW w:w="497" w:type="pct"/>
          </w:tcPr>
          <w:p w14:paraId="31291731" w14:textId="77777777" w:rsidR="00DA52BC" w:rsidRPr="00776CA6" w:rsidRDefault="00DA52BC" w:rsidP="001F22A9">
            <w:pPr>
              <w:widowControl w:val="0"/>
              <w:spacing w:before="120" w:after="120"/>
              <w:rPr>
                <w:rFonts w:ascii="PT Astra Serif" w:hAnsi="PT Astra Serif"/>
                <w:sz w:val="28"/>
                <w:szCs w:val="28"/>
              </w:rPr>
            </w:pPr>
          </w:p>
        </w:tc>
        <w:tc>
          <w:tcPr>
            <w:tcW w:w="453" w:type="pct"/>
          </w:tcPr>
          <w:p w14:paraId="106B786A" w14:textId="77777777" w:rsidR="00DA52BC" w:rsidRPr="00776CA6" w:rsidRDefault="00DA52BC" w:rsidP="001F22A9">
            <w:pPr>
              <w:widowControl w:val="0"/>
              <w:spacing w:before="120" w:after="120"/>
              <w:rPr>
                <w:rFonts w:ascii="PT Astra Serif" w:hAnsi="PT Astra Serif"/>
                <w:sz w:val="28"/>
                <w:szCs w:val="28"/>
              </w:rPr>
            </w:pPr>
          </w:p>
        </w:tc>
        <w:tc>
          <w:tcPr>
            <w:tcW w:w="410" w:type="pct"/>
          </w:tcPr>
          <w:p w14:paraId="05F7242C" w14:textId="77777777" w:rsidR="00DA52BC" w:rsidRPr="00776CA6" w:rsidRDefault="00DA52BC" w:rsidP="001F22A9">
            <w:pPr>
              <w:widowControl w:val="0"/>
              <w:spacing w:before="120" w:after="120"/>
              <w:rPr>
                <w:rFonts w:ascii="PT Astra Serif" w:hAnsi="PT Astra Serif"/>
                <w:sz w:val="28"/>
                <w:szCs w:val="28"/>
              </w:rPr>
            </w:pPr>
          </w:p>
        </w:tc>
        <w:tc>
          <w:tcPr>
            <w:tcW w:w="447" w:type="pct"/>
          </w:tcPr>
          <w:p w14:paraId="75335F28" w14:textId="77777777" w:rsidR="00DA52BC" w:rsidRPr="00776CA6" w:rsidRDefault="00DA52BC" w:rsidP="001F22A9">
            <w:pPr>
              <w:widowControl w:val="0"/>
              <w:spacing w:before="120" w:after="120"/>
              <w:rPr>
                <w:rFonts w:ascii="PT Astra Serif" w:hAnsi="PT Astra Serif"/>
                <w:sz w:val="28"/>
                <w:szCs w:val="28"/>
              </w:rPr>
            </w:pPr>
          </w:p>
        </w:tc>
      </w:tr>
    </w:tbl>
    <w:p w14:paraId="20249340" w14:textId="77777777" w:rsidR="00DA52BC" w:rsidRPr="00776CA6" w:rsidRDefault="00DA52BC" w:rsidP="00A02601">
      <w:pPr>
        <w:widowControl w:val="0"/>
        <w:spacing w:before="120" w:after="120"/>
        <w:rPr>
          <w:rFonts w:ascii="PT Astra Serif" w:hAnsi="PT Astra Serif"/>
          <w:sz w:val="28"/>
          <w:szCs w:val="28"/>
        </w:rPr>
      </w:pPr>
    </w:p>
    <w:p w14:paraId="4D866A79" w14:textId="77777777" w:rsidR="00DA52BC" w:rsidRPr="00776CA6" w:rsidRDefault="00DA52BC" w:rsidP="00A02601">
      <w:pPr>
        <w:widowControl w:val="0"/>
        <w:spacing w:before="120" w:after="120"/>
        <w:rPr>
          <w:rFonts w:ascii="PT Astra Serif" w:hAnsi="PT Astra Serif"/>
          <w:sz w:val="28"/>
          <w:szCs w:val="28"/>
        </w:rPr>
        <w:sectPr w:rsidR="00DA52BC" w:rsidRPr="00776CA6" w:rsidSect="00DA52BC">
          <w:pgSz w:w="16820" w:h="11900" w:orient="landscape"/>
          <w:pgMar w:top="1701" w:right="851" w:bottom="851" w:left="709" w:header="709" w:footer="709" w:gutter="0"/>
          <w:cols w:space="708"/>
          <w:docGrid w:linePitch="360"/>
        </w:sectPr>
      </w:pPr>
    </w:p>
    <w:p w14:paraId="3084AB7F" w14:textId="4F69CBE0" w:rsidR="00CE0BB6" w:rsidRPr="00776CA6" w:rsidRDefault="00CE0BB6" w:rsidP="00776CA6">
      <w:pPr>
        <w:pStyle w:val="affffffd"/>
        <w:widowControl w:val="0"/>
        <w:tabs>
          <w:tab w:val="left" w:pos="709"/>
          <w:tab w:val="left" w:pos="10206"/>
        </w:tabs>
        <w:spacing w:before="120" w:after="120"/>
        <w:ind w:left="7230"/>
        <w:contextualSpacing w:val="0"/>
        <w:jc w:val="center"/>
        <w:outlineLvl w:val="0"/>
        <w:rPr>
          <w:rFonts w:ascii="PT Astra Serif" w:hAnsi="PT Astra Serif"/>
          <w:sz w:val="28"/>
          <w:szCs w:val="28"/>
        </w:rPr>
      </w:pPr>
      <w:bookmarkStart w:id="1970" w:name="_Toc144213765"/>
      <w:r w:rsidRPr="00776CA6">
        <w:rPr>
          <w:rFonts w:ascii="PT Astra Serif" w:hAnsi="PT Astra Serif"/>
          <w:sz w:val="28"/>
          <w:szCs w:val="28"/>
        </w:rPr>
        <w:lastRenderedPageBreak/>
        <w:t>Приложение 8.</w:t>
      </w:r>
      <w:bookmarkEnd w:id="1970"/>
      <w:r w:rsidRPr="00776CA6">
        <w:rPr>
          <w:rFonts w:ascii="PT Astra Serif" w:hAnsi="PT Astra Serif"/>
          <w:sz w:val="28"/>
          <w:szCs w:val="28"/>
        </w:rPr>
        <w:t xml:space="preserve"> </w:t>
      </w:r>
    </w:p>
    <w:p w14:paraId="770F029F" w14:textId="77777777" w:rsidR="00A73DBF" w:rsidRPr="00776CA6" w:rsidRDefault="00A73DBF" w:rsidP="00776CA6">
      <w:pPr>
        <w:widowControl w:val="0"/>
        <w:tabs>
          <w:tab w:val="left" w:pos="709"/>
        </w:tabs>
        <w:autoSpaceDE w:val="0"/>
        <w:autoSpaceDN w:val="0"/>
        <w:adjustRightInd w:val="0"/>
        <w:spacing w:before="120" w:after="120"/>
        <w:rPr>
          <w:rFonts w:ascii="PT Astra Serif" w:hAnsi="PT Astra Serif"/>
          <w:sz w:val="28"/>
          <w:szCs w:val="28"/>
        </w:rPr>
      </w:pPr>
    </w:p>
    <w:p w14:paraId="5D209D4A" w14:textId="64EB1498" w:rsidR="00500D3E" w:rsidRPr="00776CA6" w:rsidRDefault="00A73DBF" w:rsidP="00A73DBF">
      <w:pPr>
        <w:widowControl w:val="0"/>
        <w:tabs>
          <w:tab w:val="left" w:pos="709"/>
        </w:tabs>
        <w:autoSpaceDE w:val="0"/>
        <w:autoSpaceDN w:val="0"/>
        <w:adjustRightInd w:val="0"/>
        <w:spacing w:before="120" w:after="120"/>
        <w:ind w:left="709"/>
        <w:jc w:val="center"/>
        <w:rPr>
          <w:rFonts w:ascii="PT Astra Serif" w:hAnsi="PT Astra Serif"/>
          <w:sz w:val="28"/>
          <w:szCs w:val="28"/>
        </w:rPr>
      </w:pPr>
      <w:r w:rsidRPr="00776CA6">
        <w:rPr>
          <w:rFonts w:ascii="PT Astra Serif" w:hAnsi="PT Astra Serif"/>
          <w:sz w:val="28"/>
          <w:szCs w:val="28"/>
        </w:rPr>
        <w:t>Примерный д</w:t>
      </w:r>
      <w:r w:rsidR="006C1D3F" w:rsidRPr="00776CA6">
        <w:rPr>
          <w:rFonts w:ascii="PT Astra Serif" w:hAnsi="PT Astra Serif"/>
          <w:sz w:val="28"/>
          <w:szCs w:val="28"/>
        </w:rPr>
        <w:t>оговор аренды, трет</w:t>
      </w:r>
      <w:r w:rsidR="00776CA6">
        <w:rPr>
          <w:rFonts w:ascii="PT Astra Serif" w:hAnsi="PT Astra Serif"/>
          <w:sz w:val="28"/>
          <w:szCs w:val="28"/>
        </w:rPr>
        <w:t>ь</w:t>
      </w:r>
      <w:r w:rsidR="006C1D3F" w:rsidRPr="00776CA6">
        <w:rPr>
          <w:rFonts w:ascii="PT Astra Serif" w:hAnsi="PT Astra Serif"/>
          <w:sz w:val="28"/>
          <w:szCs w:val="28"/>
        </w:rPr>
        <w:t xml:space="preserve">ей стороной которого является </w:t>
      </w:r>
      <w:bookmarkStart w:id="1971" w:name="_GoBack"/>
      <w:bookmarkEnd w:id="1971"/>
      <w:r w:rsidRPr="00776CA6">
        <w:rPr>
          <w:rFonts w:ascii="PT Astra Serif" w:hAnsi="PT Astra Serif"/>
          <w:sz w:val="28"/>
          <w:szCs w:val="28"/>
        </w:rPr>
        <w:t>Концедент</w:t>
      </w:r>
      <w:r w:rsidR="006C1D3F" w:rsidRPr="00776CA6">
        <w:rPr>
          <w:rFonts w:ascii="PT Astra Serif" w:hAnsi="PT Astra Serif"/>
          <w:sz w:val="28"/>
          <w:szCs w:val="28"/>
        </w:rPr>
        <w:t xml:space="preserve"> </w:t>
      </w:r>
    </w:p>
    <w:sectPr w:rsidR="00500D3E" w:rsidRPr="00776CA6" w:rsidSect="00544E33">
      <w:pgSz w:w="11906" w:h="16838"/>
      <w:pgMar w:top="709" w:right="170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8BA6A" w14:textId="77777777" w:rsidR="00315BB6" w:rsidRDefault="00315BB6">
      <w:r>
        <w:separator/>
      </w:r>
    </w:p>
  </w:endnote>
  <w:endnote w:type="continuationSeparator" w:id="0">
    <w:p w14:paraId="44DF2A25" w14:textId="77777777" w:rsidR="00315BB6" w:rsidRDefault="00315BB6">
      <w:r>
        <w:continuationSeparator/>
      </w:r>
    </w:p>
  </w:endnote>
  <w:endnote w:type="continuationNotice" w:id="1">
    <w:p w14:paraId="567CECA6" w14:textId="77777777" w:rsidR="00315BB6" w:rsidRDefault="00315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StarSymbol">
    <w:altName w:val="MS Mincho"/>
    <w:panose1 w:val="020B0604020202020204"/>
    <w:charset w:val="80"/>
    <w:family w:val="auto"/>
    <w:notTrueType/>
    <w:pitch w:val="default"/>
    <w:sig w:usb0="00000001" w:usb1="08070000" w:usb2="00000010" w:usb3="00000000" w:csb0="00020000" w:csb1="00000000"/>
  </w:font>
  <w:font w:name="CG Time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notTrueType/>
    <w:pitch w:val="variable"/>
    <w:sig w:usb0="00000003" w:usb1="00000000" w:usb2="00000000" w:usb3="00000000" w:csb0="00000003" w:csb1="00000000"/>
  </w:font>
  <w:font w:name="Andale Sans UI">
    <w:altName w:val="Times New Roman"/>
    <w:panose1 w:val="020B0604020202020204"/>
    <w:charset w:val="CC"/>
    <w:family w:val="auto"/>
    <w:pitch w:val="variable"/>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ED6E" w14:textId="3623C4FF" w:rsidR="001F22A9" w:rsidRDefault="001F22A9" w:rsidP="00237632">
    <w:pPr>
      <w:pStyle w:val="af7"/>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Pr>
        <w:rStyle w:val="aff2"/>
        <w:noProof/>
      </w:rPr>
      <w:t>31</w:t>
    </w:r>
    <w:r>
      <w:rPr>
        <w:rStyle w:val="aff2"/>
      </w:rPr>
      <w:fldChar w:fldCharType="end"/>
    </w:r>
  </w:p>
  <w:p w14:paraId="5F9C619C" w14:textId="77777777" w:rsidR="001F22A9" w:rsidRDefault="001F22A9" w:rsidP="00237632">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1813" w14:textId="708739FB" w:rsidR="001F22A9" w:rsidRPr="00601C2D" w:rsidRDefault="001F22A9" w:rsidP="00237632">
    <w:pPr>
      <w:pStyle w:val="af7"/>
      <w:framePr w:wrap="around" w:vAnchor="text" w:hAnchor="margin" w:xAlign="right" w:y="1"/>
      <w:rPr>
        <w:rStyle w:val="aff2"/>
        <w:rFonts w:ascii="Times New Roman" w:hAnsi="Times New Roman"/>
      </w:rPr>
    </w:pPr>
    <w:r w:rsidRPr="00601C2D">
      <w:rPr>
        <w:rStyle w:val="aff2"/>
        <w:rFonts w:ascii="Times New Roman" w:hAnsi="Times New Roman"/>
      </w:rPr>
      <w:fldChar w:fldCharType="begin"/>
    </w:r>
    <w:r w:rsidRPr="00601C2D">
      <w:rPr>
        <w:rStyle w:val="aff2"/>
        <w:rFonts w:ascii="Times New Roman" w:hAnsi="Times New Roman"/>
      </w:rPr>
      <w:instrText xml:space="preserve">PAGE  </w:instrText>
    </w:r>
    <w:r w:rsidRPr="00601C2D">
      <w:rPr>
        <w:rStyle w:val="aff2"/>
        <w:rFonts w:ascii="Times New Roman" w:hAnsi="Times New Roman"/>
      </w:rPr>
      <w:fldChar w:fldCharType="separate"/>
    </w:r>
    <w:r>
      <w:rPr>
        <w:rStyle w:val="aff2"/>
        <w:rFonts w:ascii="Times New Roman" w:hAnsi="Times New Roman"/>
        <w:noProof/>
      </w:rPr>
      <w:t>6</w:t>
    </w:r>
    <w:r w:rsidRPr="00601C2D">
      <w:rPr>
        <w:rStyle w:val="aff2"/>
        <w:rFonts w:ascii="Times New Roman" w:hAnsi="Times New Roman"/>
      </w:rPr>
      <w:fldChar w:fldCharType="end"/>
    </w:r>
  </w:p>
  <w:p w14:paraId="154B69EC" w14:textId="77777777" w:rsidR="001F22A9" w:rsidRDefault="001F22A9" w:rsidP="002775CF">
    <w:pPr>
      <w:pStyle w:val="af7"/>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931B" w14:textId="77777777" w:rsidR="001F22A9" w:rsidRPr="00984D6F" w:rsidRDefault="001F22A9">
    <w:pPr>
      <w:pStyle w:val="af7"/>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5625" w14:textId="77777777" w:rsidR="001F22A9" w:rsidRDefault="001F22A9">
    <w:pPr>
      <w:pStyle w:val="afffffff3"/>
      <w:framePr w:h="194" w:wrap="none" w:vAnchor="text" w:hAnchor="page" w:x="2747" w:y="-1243"/>
      <w:shd w:val="clear" w:color="auto" w:fill="auto"/>
      <w:jc w:val="right"/>
    </w:pPr>
    <w:r>
      <w:fldChar w:fldCharType="begin"/>
    </w:r>
    <w:r w:rsidRPr="006279A6">
      <w:instrText xml:space="preserve"> PAGE \* MERGEFORMAT </w:instrText>
    </w:r>
    <w:r>
      <w:fldChar w:fldCharType="separate"/>
    </w:r>
    <w:r w:rsidRPr="00C372B0">
      <w:rPr>
        <w:rStyle w:val="14pt"/>
        <w:noProof/>
      </w:rPr>
      <w:t>6</w:t>
    </w:r>
    <w:r>
      <w:rPr>
        <w:rStyle w:val="14pt"/>
        <w:noProof/>
      </w:rPr>
      <w:fldChar w:fldCharType="end"/>
    </w:r>
  </w:p>
  <w:p w14:paraId="438A7A38" w14:textId="77777777" w:rsidR="001F22A9" w:rsidRDefault="001F22A9">
    <w:pPr>
      <w:rPr>
        <w:sz w:val="2"/>
        <w:szCs w:val="2"/>
      </w:rPr>
    </w:pPr>
  </w:p>
  <w:p w14:paraId="327F99B3" w14:textId="77777777" w:rsidR="001F22A9" w:rsidRDefault="001F22A9"/>
  <w:p w14:paraId="64383C52" w14:textId="77777777" w:rsidR="001F22A9" w:rsidRDefault="001F22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231979"/>
      <w:docPartObj>
        <w:docPartGallery w:val="Page Numbers (Bottom of Page)"/>
        <w:docPartUnique/>
      </w:docPartObj>
    </w:sdtPr>
    <w:sdtEndPr/>
    <w:sdtContent>
      <w:p w14:paraId="7106F74E" w14:textId="492EDD54" w:rsidR="001F22A9" w:rsidRDefault="001F22A9">
        <w:pPr>
          <w:pStyle w:val="af7"/>
          <w:jc w:val="right"/>
        </w:pPr>
        <w:r>
          <w:fldChar w:fldCharType="begin"/>
        </w:r>
        <w:r>
          <w:instrText>PAGE   \* MERGEFORMAT</w:instrText>
        </w:r>
        <w:r>
          <w:fldChar w:fldCharType="separate"/>
        </w:r>
        <w:r>
          <w:t>2</w:t>
        </w:r>
        <w:r>
          <w:fldChar w:fldCharType="end"/>
        </w:r>
      </w:p>
    </w:sdtContent>
  </w:sdt>
  <w:p w14:paraId="7CA6C5EE" w14:textId="77777777" w:rsidR="001F22A9" w:rsidRDefault="001F22A9">
    <w:pPr>
      <w:pStyle w:val="af7"/>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A087" w14:textId="77777777" w:rsidR="001F22A9" w:rsidRDefault="001F22A9">
    <w:pPr>
      <w:pStyle w:val="af7"/>
      <w:jc w:val="right"/>
    </w:pPr>
    <w:r>
      <w:rPr>
        <w:noProof/>
      </w:rPr>
      <w:fldChar w:fldCharType="begin"/>
    </w:r>
    <w:r>
      <w:rPr>
        <w:noProof/>
      </w:rPr>
      <w:instrText xml:space="preserve"> PAGE   \* MERGEFORMAT </w:instrText>
    </w:r>
    <w:r>
      <w:rPr>
        <w:noProof/>
      </w:rPr>
      <w:fldChar w:fldCharType="separate"/>
    </w:r>
    <w:r>
      <w:rPr>
        <w:noProof/>
      </w:rPr>
      <w:t>61</w:t>
    </w:r>
    <w:r>
      <w:rPr>
        <w:noProof/>
      </w:rPr>
      <w:fldChar w:fldCharType="end"/>
    </w:r>
  </w:p>
  <w:p w14:paraId="372F2B5E" w14:textId="77777777" w:rsidR="001F22A9" w:rsidRDefault="001F22A9">
    <w:pPr>
      <w:pStyle w:val="af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9158" w14:textId="77777777" w:rsidR="001F22A9" w:rsidRDefault="001F22A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013109"/>
      <w:docPartObj>
        <w:docPartGallery w:val="Page Numbers (Bottom of Page)"/>
        <w:docPartUnique/>
      </w:docPartObj>
    </w:sdtPr>
    <w:sdtEndPr>
      <w:rPr>
        <w:rFonts w:ascii="Times New Roman" w:hAnsi="Times New Roman"/>
      </w:rPr>
    </w:sdtEndPr>
    <w:sdtContent>
      <w:p w14:paraId="40FE8500" w14:textId="03403E55" w:rsidR="001F22A9" w:rsidRPr="009A20A6" w:rsidRDefault="001F22A9">
        <w:pPr>
          <w:pStyle w:val="af7"/>
          <w:jc w:val="right"/>
          <w:rPr>
            <w:rFonts w:ascii="Times New Roman" w:hAnsi="Times New Roman"/>
          </w:rPr>
        </w:pPr>
        <w:r w:rsidRPr="009A20A6">
          <w:rPr>
            <w:rFonts w:ascii="Times New Roman" w:hAnsi="Times New Roman"/>
          </w:rPr>
          <w:fldChar w:fldCharType="begin"/>
        </w:r>
        <w:r w:rsidRPr="009A20A6">
          <w:rPr>
            <w:rFonts w:ascii="Times New Roman" w:hAnsi="Times New Roman"/>
          </w:rPr>
          <w:instrText>PAGE   \* MERGEFORMAT</w:instrText>
        </w:r>
        <w:r w:rsidRPr="009A20A6">
          <w:rPr>
            <w:rFonts w:ascii="Times New Roman" w:hAnsi="Times New Roman"/>
          </w:rPr>
          <w:fldChar w:fldCharType="separate"/>
        </w:r>
        <w:r w:rsidRPr="009A20A6">
          <w:rPr>
            <w:rFonts w:ascii="Times New Roman" w:hAnsi="Times New Roman"/>
          </w:rPr>
          <w:t>2</w:t>
        </w:r>
        <w:r w:rsidRPr="009A20A6">
          <w:rPr>
            <w:rFonts w:ascii="Times New Roman" w:hAnsi="Times New Roman"/>
          </w:rPr>
          <w:fldChar w:fldCharType="end"/>
        </w:r>
      </w:p>
    </w:sdtContent>
  </w:sdt>
  <w:p w14:paraId="6C857EB3" w14:textId="77777777" w:rsidR="001F22A9" w:rsidRDefault="001F22A9">
    <w:pPr>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C3A5" w14:textId="77777777" w:rsidR="001F22A9" w:rsidRDefault="001F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BE19" w14:textId="77777777" w:rsidR="00315BB6" w:rsidRDefault="00315BB6">
      <w:r>
        <w:separator/>
      </w:r>
    </w:p>
  </w:footnote>
  <w:footnote w:type="continuationSeparator" w:id="0">
    <w:p w14:paraId="0FAB50F5" w14:textId="77777777" w:rsidR="00315BB6" w:rsidRDefault="00315BB6">
      <w:r>
        <w:continuationSeparator/>
      </w:r>
    </w:p>
  </w:footnote>
  <w:footnote w:type="continuationNotice" w:id="1">
    <w:p w14:paraId="489FFB05" w14:textId="77777777" w:rsidR="00315BB6" w:rsidRDefault="00315BB6"/>
  </w:footnote>
  <w:footnote w:id="2">
    <w:p w14:paraId="3FA0A6F9" w14:textId="77CF8BC5" w:rsidR="001F22A9" w:rsidRPr="00F16F3A" w:rsidRDefault="001F22A9" w:rsidP="00F16F3A">
      <w:pPr>
        <w:pStyle w:val="a5"/>
        <w:jc w:val="both"/>
        <w:rPr>
          <w:rFonts w:ascii="Times New Roman" w:hAnsi="Times New Roman"/>
        </w:rPr>
      </w:pPr>
      <w:r>
        <w:rPr>
          <w:rStyle w:val="a7"/>
        </w:rPr>
        <w:footnoteRef/>
      </w:r>
      <w:r>
        <w:t xml:space="preserve"> </w:t>
      </w:r>
      <w:r w:rsidRPr="00C06D64">
        <w:rPr>
          <w:rFonts w:ascii="Times New Roman" w:hAnsi="Times New Roman"/>
        </w:rPr>
        <w:t>В случае реконструкции объекта концессионного соглашения.</w:t>
      </w:r>
    </w:p>
  </w:footnote>
  <w:footnote w:id="3">
    <w:p w14:paraId="04B94D6E" w14:textId="0138A4E5" w:rsidR="001F22A9" w:rsidRDefault="001F22A9">
      <w:pPr>
        <w:pStyle w:val="a5"/>
      </w:pPr>
      <w:r>
        <w:rPr>
          <w:rStyle w:val="a7"/>
        </w:rPr>
        <w:footnoteRef/>
      </w:r>
      <w:r>
        <w:t xml:space="preserve"> </w:t>
      </w:r>
      <w:r w:rsidRPr="00C06D64">
        <w:rPr>
          <w:rFonts w:ascii="Times New Roman" w:hAnsi="Times New Roman"/>
        </w:rPr>
        <w:t>В случае создания объекта концессионного соглашения.</w:t>
      </w:r>
    </w:p>
  </w:footnote>
  <w:footnote w:id="4">
    <w:p w14:paraId="10B41B33" w14:textId="7867CB2F" w:rsidR="001F22A9" w:rsidRDefault="001F22A9">
      <w:pPr>
        <w:pStyle w:val="a5"/>
      </w:pPr>
      <w:r>
        <w:rPr>
          <w:rStyle w:val="a7"/>
        </w:rPr>
        <w:footnoteRef/>
      </w:r>
      <w:r>
        <w:t xml:space="preserve"> </w:t>
      </w:r>
      <w:r w:rsidRPr="00C06D64">
        <w:rPr>
          <w:rFonts w:ascii="Times New Roman" w:hAnsi="Times New Roman"/>
        </w:rPr>
        <w:t>В случае реконструкции объекта концессионного соглашения</w:t>
      </w:r>
      <w:r>
        <w:rPr>
          <w:rFonts w:ascii="Times New Roman" w:hAnsi="Times New Roman"/>
        </w:rPr>
        <w:t>.</w:t>
      </w:r>
    </w:p>
  </w:footnote>
  <w:footnote w:id="5">
    <w:p w14:paraId="0D97B73D" w14:textId="74B6D66C" w:rsidR="001F22A9" w:rsidRDefault="001F22A9" w:rsidP="00F16F3A">
      <w:pPr>
        <w:pStyle w:val="a5"/>
        <w:jc w:val="both"/>
      </w:pPr>
      <w:r>
        <w:rPr>
          <w:rStyle w:val="a7"/>
        </w:rPr>
        <w:footnoteRef/>
      </w:r>
      <w:r>
        <w:t xml:space="preserve"> </w:t>
      </w:r>
      <w:r w:rsidRPr="00C06D64">
        <w:rPr>
          <w:rFonts w:ascii="Times New Roman" w:hAnsi="Times New Roman"/>
        </w:rPr>
        <w:t>В случае реконструкции объекта концессионного соглашения</w:t>
      </w:r>
      <w:r>
        <w:rPr>
          <w:rFonts w:ascii="Times New Roman" w:hAnsi="Times New Roman"/>
        </w:rPr>
        <w:t>.</w:t>
      </w:r>
    </w:p>
  </w:footnote>
  <w:footnote w:id="6">
    <w:p w14:paraId="32CD5CB5" w14:textId="43C175BC" w:rsidR="001F22A9" w:rsidRDefault="001F22A9" w:rsidP="00F16F3A">
      <w:pPr>
        <w:pStyle w:val="a5"/>
        <w:jc w:val="both"/>
      </w:pPr>
      <w:r>
        <w:rPr>
          <w:rStyle w:val="a7"/>
        </w:rPr>
        <w:footnoteRef/>
      </w:r>
      <w:r>
        <w:t xml:space="preserve"> </w:t>
      </w:r>
      <w:r w:rsidRPr="00C06D64">
        <w:rPr>
          <w:rFonts w:ascii="Times New Roman" w:hAnsi="Times New Roman"/>
        </w:rPr>
        <w:t>В случае если срок исчисляется периодом времени и объект концессионного соглашения подлежит реконструкции.</w:t>
      </w:r>
    </w:p>
  </w:footnote>
  <w:footnote w:id="7">
    <w:p w14:paraId="3F2DD3E3" w14:textId="47689316" w:rsidR="001F22A9" w:rsidRDefault="001F22A9">
      <w:pPr>
        <w:pStyle w:val="a5"/>
      </w:pPr>
      <w:r>
        <w:rPr>
          <w:rStyle w:val="a7"/>
        </w:rPr>
        <w:footnoteRef/>
      </w:r>
      <w:r>
        <w:t xml:space="preserve"> </w:t>
      </w:r>
      <w:r w:rsidRPr="00B04E74">
        <w:rPr>
          <w:rFonts w:ascii="Times New Roman" w:hAnsi="Times New Roman"/>
        </w:rPr>
        <w:t>В случае реконструкции объекта концессионного соглашения</w:t>
      </w:r>
      <w:r>
        <w:rPr>
          <w:rFonts w:ascii="Times New Roman" w:hAnsi="Times New Roman"/>
        </w:rPr>
        <w:t>.</w:t>
      </w:r>
    </w:p>
  </w:footnote>
  <w:footnote w:id="8">
    <w:p w14:paraId="5AFE648F" w14:textId="77777777" w:rsidR="001F22A9" w:rsidRDefault="001F22A9" w:rsidP="0045206E">
      <w:pPr>
        <w:pStyle w:val="a5"/>
      </w:pPr>
      <w:r>
        <w:rPr>
          <w:rStyle w:val="a7"/>
        </w:rPr>
        <w:footnoteRef/>
      </w:r>
      <w:r>
        <w:t xml:space="preserve"> </w:t>
      </w:r>
      <w:r w:rsidRPr="00B04E74">
        <w:rPr>
          <w:rFonts w:ascii="Times New Roman" w:hAnsi="Times New Roman"/>
        </w:rPr>
        <w:t>В случае реконструкции объекта концессионного соглашения</w:t>
      </w:r>
      <w:r>
        <w:rPr>
          <w:rFonts w:ascii="Times New Roman" w:hAnsi="Times New Roman"/>
        </w:rPr>
        <w:t>.</w:t>
      </w:r>
    </w:p>
  </w:footnote>
  <w:footnote w:id="9">
    <w:p w14:paraId="4ECEBA08" w14:textId="46639B84" w:rsidR="001F22A9" w:rsidRDefault="001F22A9">
      <w:pPr>
        <w:pStyle w:val="a5"/>
      </w:pPr>
      <w:r w:rsidRPr="00F16F3A">
        <w:rPr>
          <w:rStyle w:val="a7"/>
          <w:rFonts w:ascii="Times New Roman" w:hAnsi="Times New Roman"/>
        </w:rPr>
        <w:footnoteRef/>
      </w:r>
      <w:r w:rsidRPr="00F16F3A">
        <w:rPr>
          <w:rFonts w:ascii="Times New Roman" w:hAnsi="Times New Roman"/>
        </w:rPr>
        <w:t xml:space="preserve"> Акт об исполнении является одновременно актом приема-передачи объекта концессионного соглашения концессионеру.</w:t>
      </w:r>
    </w:p>
  </w:footnote>
  <w:footnote w:id="10">
    <w:p w14:paraId="48CEF6D3" w14:textId="5F2BD379" w:rsidR="001F22A9" w:rsidRDefault="001F22A9">
      <w:pPr>
        <w:pStyle w:val="a5"/>
      </w:pPr>
      <w:r>
        <w:rPr>
          <w:rStyle w:val="a7"/>
        </w:rPr>
        <w:footnoteRef/>
      </w:r>
      <w:r>
        <w:t xml:space="preserve"> </w:t>
      </w:r>
      <w:r w:rsidRPr="00C06D64">
        <w:rPr>
          <w:rFonts w:ascii="Times New Roman" w:hAnsi="Times New Roman"/>
        </w:rPr>
        <w:t>В случае реконструкции объекта концессионного соглашения.</w:t>
      </w:r>
    </w:p>
  </w:footnote>
  <w:footnote w:id="11">
    <w:p w14:paraId="0B537E89" w14:textId="05FB6D1F" w:rsidR="001F22A9" w:rsidRPr="00F16F3A" w:rsidRDefault="001F22A9" w:rsidP="00F16F3A">
      <w:pPr>
        <w:pStyle w:val="a5"/>
        <w:jc w:val="both"/>
        <w:rPr>
          <w:rFonts w:ascii="Times New Roman" w:hAnsi="Times New Roman"/>
        </w:rPr>
      </w:pPr>
      <w:r>
        <w:rPr>
          <w:rStyle w:val="a7"/>
        </w:rPr>
        <w:footnoteRef/>
      </w:r>
      <w:r>
        <w:t xml:space="preserve"> </w:t>
      </w:r>
      <w:r>
        <w:rPr>
          <w:rFonts w:ascii="Times New Roman" w:hAnsi="Times New Roman"/>
        </w:rPr>
        <w:t>Раздел применим в</w:t>
      </w:r>
      <w:r w:rsidRPr="00C06D64">
        <w:rPr>
          <w:rFonts w:ascii="Times New Roman" w:hAnsi="Times New Roman"/>
        </w:rPr>
        <w:t xml:space="preserve"> случае реконструкции объекта концессионного соглашения.</w:t>
      </w:r>
    </w:p>
  </w:footnote>
  <w:footnote w:id="12">
    <w:p w14:paraId="271FF69B" w14:textId="71C818A6" w:rsidR="001F22A9" w:rsidRPr="00F16F3A" w:rsidRDefault="001F22A9" w:rsidP="00F16F3A">
      <w:pPr>
        <w:pStyle w:val="a5"/>
        <w:jc w:val="both"/>
        <w:rPr>
          <w:rFonts w:ascii="Times New Roman" w:hAnsi="Times New Roman"/>
        </w:rPr>
      </w:pPr>
      <w:r>
        <w:rPr>
          <w:rStyle w:val="a7"/>
        </w:rPr>
        <w:footnoteRef/>
      </w:r>
      <w:r>
        <w:t xml:space="preserve"> </w:t>
      </w:r>
      <w:r w:rsidRPr="00C06D64">
        <w:rPr>
          <w:rFonts w:ascii="Times New Roman" w:hAnsi="Times New Roman"/>
        </w:rPr>
        <w:t>Во избежание сомнений под «земельными участками» понимается необходимое количество земельных участков в соответствии с особенностями проекта.</w:t>
      </w:r>
    </w:p>
  </w:footnote>
  <w:footnote w:id="13">
    <w:p w14:paraId="23B99131" w14:textId="60BF48AB" w:rsidR="001F22A9" w:rsidRDefault="001F22A9">
      <w:pPr>
        <w:pStyle w:val="a5"/>
      </w:pPr>
      <w:r>
        <w:rPr>
          <w:rStyle w:val="a7"/>
        </w:rPr>
        <w:footnoteRef/>
      </w:r>
      <w:r>
        <w:t xml:space="preserve"> </w:t>
      </w:r>
      <w:r w:rsidRPr="00C06D64">
        <w:rPr>
          <w:rFonts w:ascii="Times New Roman" w:hAnsi="Times New Roman"/>
        </w:rPr>
        <w:t xml:space="preserve">В случае, если </w:t>
      </w:r>
      <w:r w:rsidRPr="00206230">
        <w:rPr>
          <w:rFonts w:ascii="Times New Roman" w:hAnsi="Times New Roman"/>
        </w:rPr>
        <w:t>земельный участок (земельные участки) сформирован (-ы).</w:t>
      </w:r>
    </w:p>
  </w:footnote>
  <w:footnote w:id="14">
    <w:p w14:paraId="15362758" w14:textId="5D9DCC68" w:rsidR="001F22A9" w:rsidRDefault="001F22A9">
      <w:pPr>
        <w:pStyle w:val="a5"/>
      </w:pPr>
      <w:r>
        <w:rPr>
          <w:rStyle w:val="a7"/>
        </w:rPr>
        <w:footnoteRef/>
      </w:r>
      <w:r>
        <w:t xml:space="preserve"> </w:t>
      </w:r>
      <w:r w:rsidRPr="007826B6">
        <w:rPr>
          <w:rFonts w:ascii="Times New Roman" w:hAnsi="Times New Roman"/>
        </w:rPr>
        <w:t xml:space="preserve">В случае </w:t>
      </w:r>
      <w:r w:rsidRPr="00860DE1">
        <w:rPr>
          <w:rFonts w:ascii="Times New Roman" w:hAnsi="Times New Roman"/>
        </w:rPr>
        <w:t>создания</w:t>
      </w:r>
      <w:r w:rsidRPr="007826B6">
        <w:rPr>
          <w:rFonts w:ascii="Times New Roman" w:hAnsi="Times New Roman"/>
        </w:rPr>
        <w:t xml:space="preserve"> объекта концессионного соглашения.</w:t>
      </w:r>
    </w:p>
  </w:footnote>
  <w:footnote w:id="15">
    <w:p w14:paraId="5C28B41C" w14:textId="43CE932A" w:rsidR="001F22A9" w:rsidRDefault="001F22A9">
      <w:pPr>
        <w:pStyle w:val="a5"/>
      </w:pPr>
      <w:r>
        <w:rPr>
          <w:rStyle w:val="a7"/>
        </w:rPr>
        <w:footnoteRef/>
      </w:r>
      <w:r>
        <w:t xml:space="preserve"> </w:t>
      </w:r>
      <w:r w:rsidRPr="00860DE1">
        <w:rPr>
          <w:rFonts w:ascii="Times New Roman" w:hAnsi="Times New Roman"/>
        </w:rPr>
        <w:t xml:space="preserve">В случае </w:t>
      </w:r>
      <w:r>
        <w:rPr>
          <w:rFonts w:ascii="Times New Roman" w:hAnsi="Times New Roman"/>
        </w:rPr>
        <w:t>реконструкции</w:t>
      </w:r>
      <w:r w:rsidRPr="00860DE1">
        <w:rPr>
          <w:rFonts w:ascii="Times New Roman" w:hAnsi="Times New Roman"/>
        </w:rPr>
        <w:t xml:space="preserve"> объекта концессионного соглашения.</w:t>
      </w:r>
    </w:p>
  </w:footnote>
  <w:footnote w:id="16">
    <w:p w14:paraId="013E0C03" w14:textId="760E1C49" w:rsidR="001F22A9" w:rsidRDefault="001F22A9">
      <w:pPr>
        <w:pStyle w:val="a5"/>
      </w:pPr>
      <w:r>
        <w:rPr>
          <w:rStyle w:val="a7"/>
        </w:rPr>
        <w:footnoteRef/>
      </w:r>
      <w:r>
        <w:t xml:space="preserve"> </w:t>
      </w:r>
      <w:r w:rsidRPr="00860DE1">
        <w:rPr>
          <w:rFonts w:ascii="Times New Roman" w:hAnsi="Times New Roman"/>
        </w:rPr>
        <w:t xml:space="preserve">В случае </w:t>
      </w:r>
      <w:r>
        <w:rPr>
          <w:rFonts w:ascii="Times New Roman" w:hAnsi="Times New Roman"/>
        </w:rPr>
        <w:t>реконструкции</w:t>
      </w:r>
      <w:r w:rsidRPr="00860DE1">
        <w:rPr>
          <w:rFonts w:ascii="Times New Roman" w:hAnsi="Times New Roman"/>
        </w:rPr>
        <w:t xml:space="preserve"> объекта концессионного соглашения.</w:t>
      </w:r>
    </w:p>
  </w:footnote>
  <w:footnote w:id="17">
    <w:p w14:paraId="6DA8B47E" w14:textId="6801401B" w:rsidR="001F22A9" w:rsidRPr="00F16F3A" w:rsidRDefault="001F22A9">
      <w:pPr>
        <w:pStyle w:val="a5"/>
        <w:rPr>
          <w:rFonts w:ascii="Times New Roman" w:hAnsi="Times New Roman"/>
        </w:rPr>
      </w:pPr>
      <w:r>
        <w:rPr>
          <w:rStyle w:val="a7"/>
        </w:rPr>
        <w:footnoteRef/>
      </w:r>
      <w:r>
        <w:t xml:space="preserve"> </w:t>
      </w:r>
      <w:r w:rsidRPr="007C7C65">
        <w:rPr>
          <w:rFonts w:ascii="Times New Roman" w:hAnsi="Times New Roman"/>
        </w:rPr>
        <w:t xml:space="preserve">В случае </w:t>
      </w:r>
      <w:r>
        <w:rPr>
          <w:rFonts w:ascii="Times New Roman" w:hAnsi="Times New Roman"/>
        </w:rPr>
        <w:t>создания</w:t>
      </w:r>
      <w:r w:rsidRPr="007C7C65">
        <w:rPr>
          <w:rFonts w:ascii="Times New Roman" w:hAnsi="Times New Roman"/>
        </w:rPr>
        <w:t xml:space="preserve"> объекта концессионного соглашения.</w:t>
      </w:r>
    </w:p>
  </w:footnote>
  <w:footnote w:id="18">
    <w:p w14:paraId="09CE0609" w14:textId="6F226CDB" w:rsidR="001F22A9" w:rsidRDefault="001F22A9">
      <w:pPr>
        <w:pStyle w:val="a5"/>
      </w:pPr>
      <w:r>
        <w:rPr>
          <w:rStyle w:val="a7"/>
        </w:rPr>
        <w:footnoteRef/>
      </w:r>
      <w:r>
        <w:t xml:space="preserve"> </w:t>
      </w:r>
      <w:r w:rsidRPr="00E81B7B">
        <w:rPr>
          <w:rFonts w:ascii="Times New Roman" w:hAnsi="Times New Roman"/>
        </w:rPr>
        <w:t xml:space="preserve">В случае </w:t>
      </w:r>
      <w:r w:rsidRPr="007C7C65">
        <w:rPr>
          <w:rFonts w:ascii="Times New Roman" w:hAnsi="Times New Roman"/>
        </w:rPr>
        <w:t>реконструкции</w:t>
      </w:r>
      <w:r w:rsidRPr="00E81B7B">
        <w:rPr>
          <w:rFonts w:ascii="Times New Roman" w:hAnsi="Times New Roman"/>
        </w:rPr>
        <w:t xml:space="preserve"> объекта концессионного соглашения.</w:t>
      </w:r>
    </w:p>
  </w:footnote>
  <w:footnote w:id="19">
    <w:p w14:paraId="57AD0288" w14:textId="77777777" w:rsidR="001F22A9" w:rsidRPr="00F16F3A" w:rsidRDefault="001F22A9" w:rsidP="00E33A34">
      <w:pPr>
        <w:pStyle w:val="a5"/>
        <w:jc w:val="both"/>
        <w:rPr>
          <w:rFonts w:ascii="Times New Roman" w:hAnsi="Times New Roman"/>
        </w:rPr>
      </w:pPr>
      <w:r w:rsidRPr="00F16F3A">
        <w:rPr>
          <w:rStyle w:val="a7"/>
          <w:rFonts w:ascii="Times New Roman" w:hAnsi="Times New Roman"/>
        </w:rPr>
        <w:footnoteRef/>
      </w:r>
      <w:r w:rsidRPr="00F16F3A">
        <w:rPr>
          <w:rFonts w:ascii="Times New Roman" w:hAnsi="Times New Roman"/>
        </w:rPr>
        <w:t xml:space="preserve"> Согласно части 2 статьи 7 Федерального закона от 21.07.2005 № 115-ФЗ «О концессионных соглашениях» концессионная плата может быть установлена в форме определенных в твердой сумме платежей, вносимых периодически или единовременно в бюджет соответствующего уровня;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 передачи концеденту в собственность имущества, находящегося в собственности концессионера.</w:t>
      </w:r>
    </w:p>
  </w:footnote>
  <w:footnote w:id="20">
    <w:p w14:paraId="78B45B49" w14:textId="31847513" w:rsidR="001F22A9" w:rsidRPr="00CC38F0" w:rsidRDefault="001F22A9" w:rsidP="00CC38F0">
      <w:pPr>
        <w:pStyle w:val="a5"/>
        <w:jc w:val="both"/>
        <w:rPr>
          <w:rFonts w:ascii="Times New Roman" w:hAnsi="Times New Roman"/>
        </w:rPr>
      </w:pPr>
      <w:r>
        <w:rPr>
          <w:rStyle w:val="a7"/>
        </w:rPr>
        <w:footnoteRef/>
      </w:r>
      <w:r>
        <w:t xml:space="preserve"> </w:t>
      </w:r>
      <w:r w:rsidRPr="00CC38F0">
        <w:rPr>
          <w:rFonts w:ascii="Times New Roman" w:hAnsi="Times New Roman"/>
        </w:rPr>
        <w:t>Класс ОКВЭД 68 входящий в Общероссийский классификатор видов экономической деятельности 2023 года ОКВЭД-2 включает в себя:</w:t>
      </w:r>
      <w:r>
        <w:rPr>
          <w:rFonts w:ascii="Times New Roman" w:hAnsi="Times New Roman"/>
        </w:rPr>
        <w:t xml:space="preserve"> </w:t>
      </w:r>
      <w:r w:rsidRPr="00CC38F0">
        <w:rPr>
          <w:rFonts w:ascii="Times New Roman" w:hAnsi="Times New Roman"/>
        </w:rPr>
        <w:t>покупка и продажа собственного недвижимого имущества, аренда недвижимого имущества и операции с недвижимым имуществом за вознаграждение или на договорной основе.</w:t>
      </w:r>
    </w:p>
  </w:footnote>
  <w:footnote w:id="21">
    <w:p w14:paraId="5E25ED5A" w14:textId="65D535BD" w:rsidR="001F22A9" w:rsidRPr="00CC38F0" w:rsidRDefault="001F22A9" w:rsidP="00CC38F0">
      <w:pPr>
        <w:rPr>
          <w:rFonts w:eastAsia="Calibri"/>
          <w:sz w:val="20"/>
          <w:szCs w:val="20"/>
        </w:rPr>
      </w:pPr>
      <w:r>
        <w:rPr>
          <w:rStyle w:val="a7"/>
        </w:rPr>
        <w:footnoteRef/>
      </w:r>
      <w:r>
        <w:t xml:space="preserve"> </w:t>
      </w:r>
      <w:r w:rsidRPr="00CC38F0">
        <w:rPr>
          <w:rFonts w:eastAsia="Calibri"/>
          <w:sz w:val="20"/>
          <w:szCs w:val="20"/>
        </w:rPr>
        <w:t>Класс ОКВЭД 77 входящий в Общероссийский классификатор видов экономической деятельности 202</w:t>
      </w:r>
      <w:r>
        <w:rPr>
          <w:rFonts w:eastAsia="Calibri"/>
          <w:sz w:val="20"/>
          <w:szCs w:val="20"/>
        </w:rPr>
        <w:t>3</w:t>
      </w:r>
      <w:r w:rsidRPr="00CC38F0">
        <w:rPr>
          <w:rFonts w:eastAsia="Calibri"/>
          <w:sz w:val="20"/>
          <w:szCs w:val="20"/>
        </w:rPr>
        <w:t xml:space="preserve"> года ОКВЭД-2 включает в себя: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14:paraId="4165309F" w14:textId="4851D43C" w:rsidR="001F22A9" w:rsidRDefault="001F22A9">
      <w:pPr>
        <w:pStyle w:val="a5"/>
      </w:pPr>
    </w:p>
  </w:footnote>
  <w:footnote w:id="22">
    <w:p w14:paraId="51AB2AF6" w14:textId="1B52B23A" w:rsidR="001F22A9" w:rsidRDefault="001F22A9">
      <w:pPr>
        <w:pStyle w:val="a5"/>
      </w:pPr>
      <w:r>
        <w:rPr>
          <w:rStyle w:val="a7"/>
        </w:rPr>
        <w:footnoteRef/>
      </w:r>
      <w:r>
        <w:t xml:space="preserve"> </w:t>
      </w:r>
      <w:r w:rsidRPr="00C06D64">
        <w:rPr>
          <w:rFonts w:ascii="Times New Roman" w:hAnsi="Times New Roman"/>
        </w:rPr>
        <w:t>В случае реконструкции объекта концессионного соглашения.</w:t>
      </w:r>
    </w:p>
  </w:footnote>
  <w:footnote w:id="23">
    <w:p w14:paraId="3A9D2F3C" w14:textId="79A9207B" w:rsidR="001F22A9" w:rsidRDefault="001F22A9">
      <w:pPr>
        <w:pStyle w:val="a5"/>
      </w:pPr>
      <w:r>
        <w:rPr>
          <w:rStyle w:val="a7"/>
        </w:rPr>
        <w:footnoteRef/>
      </w:r>
      <w:r>
        <w:t xml:space="preserve"> </w:t>
      </w:r>
      <w:r w:rsidRPr="001C3A76">
        <w:rPr>
          <w:rFonts w:ascii="Times New Roman" w:hAnsi="Times New Roman"/>
        </w:rPr>
        <w:t>В случае, если земельный участок (земельные участки) не сформирован</w:t>
      </w:r>
      <w:r w:rsidRPr="00C06D64">
        <w:rPr>
          <w:rFonts w:ascii="Times New Roman" w:hAnsi="Times New Roman"/>
        </w:rPr>
        <w:t xml:space="preserve"> (-</w:t>
      </w:r>
      <w:r w:rsidRPr="001C3A76">
        <w:rPr>
          <w:rFonts w:ascii="Times New Roman" w:hAnsi="Times New Roman"/>
        </w:rPr>
        <w:t>ы</w:t>
      </w:r>
      <w:r w:rsidRPr="00C06D64">
        <w:rPr>
          <w:rFonts w:ascii="Times New Roman" w:hAnsi="Times New Roman"/>
        </w:rPr>
        <w:t>)</w:t>
      </w:r>
      <w:r w:rsidRPr="001C3A76">
        <w:rPr>
          <w:rFonts w:ascii="Times New Roman" w:hAnsi="Times New Roman"/>
        </w:rPr>
        <w:t>.</w:t>
      </w:r>
    </w:p>
  </w:footnote>
  <w:footnote w:id="24">
    <w:p w14:paraId="6CD52F04" w14:textId="64931031" w:rsidR="001F22A9" w:rsidRDefault="001F22A9">
      <w:pPr>
        <w:pStyle w:val="a5"/>
      </w:pPr>
      <w:r>
        <w:rPr>
          <w:rStyle w:val="a7"/>
        </w:rPr>
        <w:footnoteRef/>
      </w:r>
      <w:r>
        <w:t xml:space="preserve"> </w:t>
      </w:r>
      <w:r w:rsidRPr="00C06D64">
        <w:rPr>
          <w:rFonts w:ascii="Times New Roman" w:hAnsi="Times New Roman"/>
        </w:rPr>
        <w:t>В случае, если земельный участок (земельные участки) определен (-ы).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6435" w14:textId="2DBD0F11" w:rsidR="001F22A9" w:rsidRDefault="001F22A9" w:rsidP="00DA2C8F">
    <w:pPr>
      <w:pStyle w:val="af6"/>
      <w:tabs>
        <w:tab w:val="clear" w:pos="4677"/>
        <w:tab w:val="clear" w:pos="9355"/>
        <w:tab w:val="left" w:pos="10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B64F" w14:textId="77777777" w:rsidR="001F22A9" w:rsidRDefault="001F22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B6F31F"/>
    <w:multiLevelType w:val="hybridMultilevel"/>
    <w:tmpl w:val="CB202108"/>
    <w:lvl w:ilvl="0" w:tplc="A156DDFC">
      <w:start w:val="1"/>
      <w:numFmt w:val="bullet"/>
      <w:lvlText w:val=""/>
      <w:lvlJc w:val="left"/>
      <w:pPr>
        <w:tabs>
          <w:tab w:val="num" w:pos="720"/>
        </w:tabs>
        <w:ind w:left="720" w:hanging="360"/>
      </w:pPr>
      <w:rPr>
        <w:rFonts w:ascii="Symbol" w:hAnsi="Symbol" w:cs="Symbol" w:hint="default"/>
      </w:rPr>
    </w:lvl>
    <w:lvl w:ilvl="1" w:tplc="AF68D4F4">
      <w:start w:val="1"/>
      <w:numFmt w:val="bullet"/>
      <w:lvlText w:val="o"/>
      <w:lvlJc w:val="left"/>
      <w:pPr>
        <w:tabs>
          <w:tab w:val="num" w:pos="1440"/>
        </w:tabs>
        <w:ind w:left="1440" w:hanging="360"/>
      </w:pPr>
      <w:rPr>
        <w:rFonts w:ascii="Courier New" w:hAnsi="Courier New" w:cs="Courier New" w:hint="default"/>
      </w:rPr>
    </w:lvl>
    <w:lvl w:ilvl="2" w:tplc="51105F24">
      <w:start w:val="1"/>
      <w:numFmt w:val="bullet"/>
      <w:lvlText w:val=""/>
      <w:lvlJc w:val="left"/>
      <w:pPr>
        <w:tabs>
          <w:tab w:val="num" w:pos="2160"/>
        </w:tabs>
        <w:ind w:left="2160" w:hanging="360"/>
      </w:pPr>
      <w:rPr>
        <w:rFonts w:ascii="Wingdings" w:hAnsi="Wingdings" w:cs="Wingdings" w:hint="default"/>
      </w:rPr>
    </w:lvl>
    <w:lvl w:ilvl="3" w:tplc="5888C842">
      <w:start w:val="1"/>
      <w:numFmt w:val="bullet"/>
      <w:lvlText w:val=""/>
      <w:lvlJc w:val="left"/>
      <w:pPr>
        <w:tabs>
          <w:tab w:val="num" w:pos="2880"/>
        </w:tabs>
        <w:ind w:left="2880" w:hanging="360"/>
      </w:pPr>
      <w:rPr>
        <w:rFonts w:ascii="Symbol" w:hAnsi="Symbol" w:cs="Symbol" w:hint="default"/>
      </w:rPr>
    </w:lvl>
    <w:lvl w:ilvl="4" w:tplc="487E8974">
      <w:start w:val="1"/>
      <w:numFmt w:val="bullet"/>
      <w:lvlText w:val="o"/>
      <w:lvlJc w:val="left"/>
      <w:pPr>
        <w:tabs>
          <w:tab w:val="num" w:pos="3600"/>
        </w:tabs>
        <w:ind w:left="3600" w:hanging="360"/>
      </w:pPr>
      <w:rPr>
        <w:rFonts w:ascii="Courier New" w:hAnsi="Courier New" w:cs="Courier New" w:hint="default"/>
      </w:rPr>
    </w:lvl>
    <w:lvl w:ilvl="5" w:tplc="9D28B0CA">
      <w:start w:val="1"/>
      <w:numFmt w:val="bullet"/>
      <w:lvlText w:val=""/>
      <w:lvlJc w:val="left"/>
      <w:pPr>
        <w:tabs>
          <w:tab w:val="num" w:pos="4320"/>
        </w:tabs>
        <w:ind w:left="4320" w:hanging="360"/>
      </w:pPr>
      <w:rPr>
        <w:rFonts w:ascii="Wingdings" w:hAnsi="Wingdings" w:cs="Wingdings" w:hint="default"/>
      </w:rPr>
    </w:lvl>
    <w:lvl w:ilvl="6" w:tplc="BA781D12">
      <w:start w:val="1"/>
      <w:numFmt w:val="bullet"/>
      <w:lvlText w:val=""/>
      <w:lvlJc w:val="left"/>
      <w:pPr>
        <w:tabs>
          <w:tab w:val="num" w:pos="5040"/>
        </w:tabs>
        <w:ind w:left="5040" w:hanging="360"/>
      </w:pPr>
      <w:rPr>
        <w:rFonts w:ascii="Symbol" w:hAnsi="Symbol" w:cs="Symbol" w:hint="default"/>
      </w:rPr>
    </w:lvl>
    <w:lvl w:ilvl="7" w:tplc="B7CED4D2">
      <w:start w:val="1"/>
      <w:numFmt w:val="bullet"/>
      <w:lvlText w:val="o"/>
      <w:lvlJc w:val="left"/>
      <w:pPr>
        <w:tabs>
          <w:tab w:val="num" w:pos="5760"/>
        </w:tabs>
        <w:ind w:left="5760" w:hanging="360"/>
      </w:pPr>
      <w:rPr>
        <w:rFonts w:ascii="Courier New" w:hAnsi="Courier New" w:cs="Courier New" w:hint="default"/>
      </w:rPr>
    </w:lvl>
    <w:lvl w:ilvl="8" w:tplc="3A82E5D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7FB6306"/>
    <w:multiLevelType w:val="hybridMultilevel"/>
    <w:tmpl w:val="8F10FEC8"/>
    <w:lvl w:ilvl="0" w:tplc="F6105436">
      <w:start w:val="1"/>
      <w:numFmt w:val="bullet"/>
      <w:lvlText w:val=""/>
      <w:lvlJc w:val="left"/>
      <w:pPr>
        <w:tabs>
          <w:tab w:val="num" w:pos="720"/>
        </w:tabs>
        <w:ind w:left="720" w:hanging="360"/>
      </w:pPr>
      <w:rPr>
        <w:rFonts w:ascii="Symbol" w:hAnsi="Symbol" w:cs="Symbol" w:hint="default"/>
      </w:rPr>
    </w:lvl>
    <w:lvl w:ilvl="1" w:tplc="32462198">
      <w:start w:val="1"/>
      <w:numFmt w:val="bullet"/>
      <w:lvlText w:val="o"/>
      <w:lvlJc w:val="left"/>
      <w:pPr>
        <w:tabs>
          <w:tab w:val="num" w:pos="1440"/>
        </w:tabs>
        <w:ind w:left="1440" w:hanging="360"/>
      </w:pPr>
      <w:rPr>
        <w:rFonts w:ascii="Courier New" w:hAnsi="Courier New" w:cs="Courier New" w:hint="default"/>
      </w:rPr>
    </w:lvl>
    <w:lvl w:ilvl="2" w:tplc="211C8B2C">
      <w:start w:val="1"/>
      <w:numFmt w:val="bullet"/>
      <w:lvlText w:val=""/>
      <w:lvlJc w:val="left"/>
      <w:pPr>
        <w:tabs>
          <w:tab w:val="num" w:pos="2160"/>
        </w:tabs>
        <w:ind w:left="2160" w:hanging="360"/>
      </w:pPr>
      <w:rPr>
        <w:rFonts w:ascii="Wingdings" w:hAnsi="Wingdings" w:cs="Wingdings" w:hint="default"/>
      </w:rPr>
    </w:lvl>
    <w:lvl w:ilvl="3" w:tplc="95767D5E">
      <w:start w:val="1"/>
      <w:numFmt w:val="bullet"/>
      <w:lvlText w:val=""/>
      <w:lvlJc w:val="left"/>
      <w:pPr>
        <w:tabs>
          <w:tab w:val="num" w:pos="2880"/>
        </w:tabs>
        <w:ind w:left="2880" w:hanging="360"/>
      </w:pPr>
      <w:rPr>
        <w:rFonts w:ascii="Symbol" w:hAnsi="Symbol" w:cs="Symbol" w:hint="default"/>
      </w:rPr>
    </w:lvl>
    <w:lvl w:ilvl="4" w:tplc="F31AAC30">
      <w:start w:val="1"/>
      <w:numFmt w:val="bullet"/>
      <w:lvlText w:val="o"/>
      <w:lvlJc w:val="left"/>
      <w:pPr>
        <w:tabs>
          <w:tab w:val="num" w:pos="3600"/>
        </w:tabs>
        <w:ind w:left="3600" w:hanging="360"/>
      </w:pPr>
      <w:rPr>
        <w:rFonts w:ascii="Courier New" w:hAnsi="Courier New" w:cs="Courier New" w:hint="default"/>
      </w:rPr>
    </w:lvl>
    <w:lvl w:ilvl="5" w:tplc="56B6ED3C">
      <w:start w:val="1"/>
      <w:numFmt w:val="bullet"/>
      <w:lvlText w:val=""/>
      <w:lvlJc w:val="left"/>
      <w:pPr>
        <w:tabs>
          <w:tab w:val="num" w:pos="4320"/>
        </w:tabs>
        <w:ind w:left="4320" w:hanging="360"/>
      </w:pPr>
      <w:rPr>
        <w:rFonts w:ascii="Wingdings" w:hAnsi="Wingdings" w:cs="Wingdings" w:hint="default"/>
      </w:rPr>
    </w:lvl>
    <w:lvl w:ilvl="6" w:tplc="DA3830E4">
      <w:start w:val="1"/>
      <w:numFmt w:val="bullet"/>
      <w:lvlText w:val=""/>
      <w:lvlJc w:val="left"/>
      <w:pPr>
        <w:tabs>
          <w:tab w:val="num" w:pos="5040"/>
        </w:tabs>
        <w:ind w:left="5040" w:hanging="360"/>
      </w:pPr>
      <w:rPr>
        <w:rFonts w:ascii="Symbol" w:hAnsi="Symbol" w:cs="Symbol" w:hint="default"/>
      </w:rPr>
    </w:lvl>
    <w:lvl w:ilvl="7" w:tplc="FCFABF34">
      <w:start w:val="1"/>
      <w:numFmt w:val="bullet"/>
      <w:lvlText w:val="o"/>
      <w:lvlJc w:val="left"/>
      <w:pPr>
        <w:tabs>
          <w:tab w:val="num" w:pos="5760"/>
        </w:tabs>
        <w:ind w:left="5760" w:hanging="360"/>
      </w:pPr>
      <w:rPr>
        <w:rFonts w:ascii="Courier New" w:hAnsi="Courier New" w:cs="Courier New" w:hint="default"/>
      </w:rPr>
    </w:lvl>
    <w:lvl w:ilvl="8" w:tplc="BE8CAD5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A31D48D2"/>
    <w:multiLevelType w:val="hybridMultilevel"/>
    <w:tmpl w:val="379A642C"/>
    <w:lvl w:ilvl="0" w:tplc="41B2C5AE">
      <w:start w:val="1"/>
      <w:numFmt w:val="bullet"/>
      <w:lvlText w:val=""/>
      <w:lvlJc w:val="left"/>
      <w:pPr>
        <w:tabs>
          <w:tab w:val="num" w:pos="720"/>
        </w:tabs>
        <w:ind w:left="720" w:hanging="360"/>
      </w:pPr>
      <w:rPr>
        <w:rFonts w:ascii="Symbol" w:hAnsi="Symbol" w:cs="Symbol" w:hint="default"/>
      </w:rPr>
    </w:lvl>
    <w:lvl w:ilvl="1" w:tplc="33885BC8">
      <w:start w:val="1"/>
      <w:numFmt w:val="bullet"/>
      <w:lvlText w:val="o"/>
      <w:lvlJc w:val="left"/>
      <w:pPr>
        <w:tabs>
          <w:tab w:val="num" w:pos="1440"/>
        </w:tabs>
        <w:ind w:left="1440" w:hanging="360"/>
      </w:pPr>
      <w:rPr>
        <w:rFonts w:ascii="Courier New" w:hAnsi="Courier New" w:cs="Courier New" w:hint="default"/>
      </w:rPr>
    </w:lvl>
    <w:lvl w:ilvl="2" w:tplc="6D2A3C20">
      <w:start w:val="1"/>
      <w:numFmt w:val="bullet"/>
      <w:lvlText w:val=""/>
      <w:lvlJc w:val="left"/>
      <w:pPr>
        <w:tabs>
          <w:tab w:val="num" w:pos="2160"/>
        </w:tabs>
        <w:ind w:left="2160" w:hanging="360"/>
      </w:pPr>
      <w:rPr>
        <w:rFonts w:ascii="Wingdings" w:hAnsi="Wingdings" w:cs="Wingdings" w:hint="default"/>
      </w:rPr>
    </w:lvl>
    <w:lvl w:ilvl="3" w:tplc="F5207D72">
      <w:start w:val="1"/>
      <w:numFmt w:val="bullet"/>
      <w:lvlText w:val=""/>
      <w:lvlJc w:val="left"/>
      <w:pPr>
        <w:tabs>
          <w:tab w:val="num" w:pos="2880"/>
        </w:tabs>
        <w:ind w:left="2880" w:hanging="360"/>
      </w:pPr>
      <w:rPr>
        <w:rFonts w:ascii="Symbol" w:hAnsi="Symbol" w:cs="Symbol" w:hint="default"/>
      </w:rPr>
    </w:lvl>
    <w:lvl w:ilvl="4" w:tplc="2084CDEA">
      <w:start w:val="1"/>
      <w:numFmt w:val="bullet"/>
      <w:lvlText w:val="o"/>
      <w:lvlJc w:val="left"/>
      <w:pPr>
        <w:tabs>
          <w:tab w:val="num" w:pos="3600"/>
        </w:tabs>
        <w:ind w:left="3600" w:hanging="360"/>
      </w:pPr>
      <w:rPr>
        <w:rFonts w:ascii="Courier New" w:hAnsi="Courier New" w:cs="Courier New" w:hint="default"/>
      </w:rPr>
    </w:lvl>
    <w:lvl w:ilvl="5" w:tplc="03623852">
      <w:start w:val="1"/>
      <w:numFmt w:val="bullet"/>
      <w:lvlText w:val=""/>
      <w:lvlJc w:val="left"/>
      <w:pPr>
        <w:tabs>
          <w:tab w:val="num" w:pos="4320"/>
        </w:tabs>
        <w:ind w:left="4320" w:hanging="360"/>
      </w:pPr>
      <w:rPr>
        <w:rFonts w:ascii="Wingdings" w:hAnsi="Wingdings" w:cs="Wingdings" w:hint="default"/>
      </w:rPr>
    </w:lvl>
    <w:lvl w:ilvl="6" w:tplc="22C4278E">
      <w:start w:val="1"/>
      <w:numFmt w:val="bullet"/>
      <w:lvlText w:val=""/>
      <w:lvlJc w:val="left"/>
      <w:pPr>
        <w:tabs>
          <w:tab w:val="num" w:pos="5040"/>
        </w:tabs>
        <w:ind w:left="5040" w:hanging="360"/>
      </w:pPr>
      <w:rPr>
        <w:rFonts w:ascii="Symbol" w:hAnsi="Symbol" w:cs="Symbol" w:hint="default"/>
      </w:rPr>
    </w:lvl>
    <w:lvl w:ilvl="7" w:tplc="CEE81094">
      <w:start w:val="1"/>
      <w:numFmt w:val="bullet"/>
      <w:lvlText w:val="o"/>
      <w:lvlJc w:val="left"/>
      <w:pPr>
        <w:tabs>
          <w:tab w:val="num" w:pos="5760"/>
        </w:tabs>
        <w:ind w:left="5760" w:hanging="360"/>
      </w:pPr>
      <w:rPr>
        <w:rFonts w:ascii="Courier New" w:hAnsi="Courier New" w:cs="Courier New" w:hint="default"/>
      </w:rPr>
    </w:lvl>
    <w:lvl w:ilvl="8" w:tplc="58460E8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B51B69E1"/>
    <w:multiLevelType w:val="hybridMultilevel"/>
    <w:tmpl w:val="87A0A7F6"/>
    <w:lvl w:ilvl="0" w:tplc="2E527E4C">
      <w:start w:val="1"/>
      <w:numFmt w:val="bullet"/>
      <w:lvlText w:val=""/>
      <w:lvlJc w:val="left"/>
      <w:pPr>
        <w:tabs>
          <w:tab w:val="num" w:pos="720"/>
        </w:tabs>
        <w:ind w:left="720" w:hanging="360"/>
      </w:pPr>
      <w:rPr>
        <w:rFonts w:ascii="Symbol" w:hAnsi="Symbol" w:cs="Symbol" w:hint="default"/>
      </w:rPr>
    </w:lvl>
    <w:lvl w:ilvl="1" w:tplc="9BDCB56A">
      <w:start w:val="1"/>
      <w:numFmt w:val="bullet"/>
      <w:lvlText w:val="o"/>
      <w:lvlJc w:val="left"/>
      <w:pPr>
        <w:tabs>
          <w:tab w:val="num" w:pos="1440"/>
        </w:tabs>
        <w:ind w:left="1440" w:hanging="360"/>
      </w:pPr>
      <w:rPr>
        <w:rFonts w:ascii="Courier New" w:hAnsi="Courier New" w:cs="Courier New" w:hint="default"/>
      </w:rPr>
    </w:lvl>
    <w:lvl w:ilvl="2" w:tplc="4F165A60">
      <w:start w:val="1"/>
      <w:numFmt w:val="bullet"/>
      <w:lvlText w:val=""/>
      <w:lvlJc w:val="left"/>
      <w:pPr>
        <w:tabs>
          <w:tab w:val="num" w:pos="2160"/>
        </w:tabs>
        <w:ind w:left="2160" w:hanging="360"/>
      </w:pPr>
      <w:rPr>
        <w:rFonts w:ascii="Wingdings" w:hAnsi="Wingdings" w:cs="Wingdings" w:hint="default"/>
      </w:rPr>
    </w:lvl>
    <w:lvl w:ilvl="3" w:tplc="66682A22">
      <w:start w:val="1"/>
      <w:numFmt w:val="bullet"/>
      <w:lvlText w:val=""/>
      <w:lvlJc w:val="left"/>
      <w:pPr>
        <w:tabs>
          <w:tab w:val="num" w:pos="2880"/>
        </w:tabs>
        <w:ind w:left="2880" w:hanging="360"/>
      </w:pPr>
      <w:rPr>
        <w:rFonts w:ascii="Symbol" w:hAnsi="Symbol" w:cs="Symbol" w:hint="default"/>
      </w:rPr>
    </w:lvl>
    <w:lvl w:ilvl="4" w:tplc="DA523A3A">
      <w:start w:val="1"/>
      <w:numFmt w:val="bullet"/>
      <w:lvlText w:val="o"/>
      <w:lvlJc w:val="left"/>
      <w:pPr>
        <w:tabs>
          <w:tab w:val="num" w:pos="3600"/>
        </w:tabs>
        <w:ind w:left="3600" w:hanging="360"/>
      </w:pPr>
      <w:rPr>
        <w:rFonts w:ascii="Courier New" w:hAnsi="Courier New" w:cs="Courier New" w:hint="default"/>
      </w:rPr>
    </w:lvl>
    <w:lvl w:ilvl="5" w:tplc="504041D8">
      <w:start w:val="1"/>
      <w:numFmt w:val="bullet"/>
      <w:lvlText w:val=""/>
      <w:lvlJc w:val="left"/>
      <w:pPr>
        <w:tabs>
          <w:tab w:val="num" w:pos="4320"/>
        </w:tabs>
        <w:ind w:left="4320" w:hanging="360"/>
      </w:pPr>
      <w:rPr>
        <w:rFonts w:ascii="Wingdings" w:hAnsi="Wingdings" w:cs="Wingdings" w:hint="default"/>
      </w:rPr>
    </w:lvl>
    <w:lvl w:ilvl="6" w:tplc="77428A32">
      <w:start w:val="1"/>
      <w:numFmt w:val="bullet"/>
      <w:lvlText w:val=""/>
      <w:lvlJc w:val="left"/>
      <w:pPr>
        <w:tabs>
          <w:tab w:val="num" w:pos="5040"/>
        </w:tabs>
        <w:ind w:left="5040" w:hanging="360"/>
      </w:pPr>
      <w:rPr>
        <w:rFonts w:ascii="Symbol" w:hAnsi="Symbol" w:cs="Symbol" w:hint="default"/>
      </w:rPr>
    </w:lvl>
    <w:lvl w:ilvl="7" w:tplc="12DA71A4">
      <w:start w:val="1"/>
      <w:numFmt w:val="bullet"/>
      <w:lvlText w:val="o"/>
      <w:lvlJc w:val="left"/>
      <w:pPr>
        <w:tabs>
          <w:tab w:val="num" w:pos="5760"/>
        </w:tabs>
        <w:ind w:left="5760" w:hanging="360"/>
      </w:pPr>
      <w:rPr>
        <w:rFonts w:ascii="Courier New" w:hAnsi="Courier New" w:cs="Courier New" w:hint="default"/>
      </w:rPr>
    </w:lvl>
    <w:lvl w:ilvl="8" w:tplc="40460EB6">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B5C32F6C"/>
    <w:multiLevelType w:val="hybridMultilevel"/>
    <w:tmpl w:val="A176A790"/>
    <w:lvl w:ilvl="0" w:tplc="CC209A12">
      <w:start w:val="1"/>
      <w:numFmt w:val="bullet"/>
      <w:lvlText w:val=""/>
      <w:lvlJc w:val="left"/>
      <w:pPr>
        <w:tabs>
          <w:tab w:val="num" w:pos="720"/>
        </w:tabs>
        <w:ind w:left="720" w:hanging="360"/>
      </w:pPr>
      <w:rPr>
        <w:rFonts w:ascii="Symbol" w:hAnsi="Symbol" w:cs="Symbol" w:hint="default"/>
      </w:rPr>
    </w:lvl>
    <w:lvl w:ilvl="1" w:tplc="3A0C3328">
      <w:start w:val="1"/>
      <w:numFmt w:val="bullet"/>
      <w:lvlText w:val="o"/>
      <w:lvlJc w:val="left"/>
      <w:pPr>
        <w:tabs>
          <w:tab w:val="num" w:pos="1440"/>
        </w:tabs>
        <w:ind w:left="1440" w:hanging="360"/>
      </w:pPr>
      <w:rPr>
        <w:rFonts w:ascii="Courier New" w:hAnsi="Courier New" w:cs="Courier New" w:hint="default"/>
      </w:rPr>
    </w:lvl>
    <w:lvl w:ilvl="2" w:tplc="0D864D6E">
      <w:start w:val="1"/>
      <w:numFmt w:val="bullet"/>
      <w:lvlText w:val=""/>
      <w:lvlJc w:val="left"/>
      <w:pPr>
        <w:tabs>
          <w:tab w:val="num" w:pos="2160"/>
        </w:tabs>
        <w:ind w:left="2160" w:hanging="360"/>
      </w:pPr>
      <w:rPr>
        <w:rFonts w:ascii="Wingdings" w:hAnsi="Wingdings" w:cs="Wingdings" w:hint="default"/>
      </w:rPr>
    </w:lvl>
    <w:lvl w:ilvl="3" w:tplc="EA347E78">
      <w:start w:val="1"/>
      <w:numFmt w:val="bullet"/>
      <w:lvlText w:val=""/>
      <w:lvlJc w:val="left"/>
      <w:pPr>
        <w:tabs>
          <w:tab w:val="num" w:pos="2880"/>
        </w:tabs>
        <w:ind w:left="2880" w:hanging="360"/>
      </w:pPr>
      <w:rPr>
        <w:rFonts w:ascii="Symbol" w:hAnsi="Symbol" w:cs="Symbol" w:hint="default"/>
      </w:rPr>
    </w:lvl>
    <w:lvl w:ilvl="4" w:tplc="3836ED24">
      <w:start w:val="1"/>
      <w:numFmt w:val="bullet"/>
      <w:lvlText w:val="o"/>
      <w:lvlJc w:val="left"/>
      <w:pPr>
        <w:tabs>
          <w:tab w:val="num" w:pos="3600"/>
        </w:tabs>
        <w:ind w:left="3600" w:hanging="360"/>
      </w:pPr>
      <w:rPr>
        <w:rFonts w:ascii="Courier New" w:hAnsi="Courier New" w:cs="Courier New" w:hint="default"/>
      </w:rPr>
    </w:lvl>
    <w:lvl w:ilvl="5" w:tplc="396A2904">
      <w:start w:val="1"/>
      <w:numFmt w:val="bullet"/>
      <w:lvlText w:val=""/>
      <w:lvlJc w:val="left"/>
      <w:pPr>
        <w:tabs>
          <w:tab w:val="num" w:pos="4320"/>
        </w:tabs>
        <w:ind w:left="4320" w:hanging="360"/>
      </w:pPr>
      <w:rPr>
        <w:rFonts w:ascii="Wingdings" w:hAnsi="Wingdings" w:cs="Wingdings" w:hint="default"/>
      </w:rPr>
    </w:lvl>
    <w:lvl w:ilvl="6" w:tplc="C292FCB6">
      <w:start w:val="1"/>
      <w:numFmt w:val="bullet"/>
      <w:lvlText w:val=""/>
      <w:lvlJc w:val="left"/>
      <w:pPr>
        <w:tabs>
          <w:tab w:val="num" w:pos="5040"/>
        </w:tabs>
        <w:ind w:left="5040" w:hanging="360"/>
      </w:pPr>
      <w:rPr>
        <w:rFonts w:ascii="Symbol" w:hAnsi="Symbol" w:cs="Symbol" w:hint="default"/>
      </w:rPr>
    </w:lvl>
    <w:lvl w:ilvl="7" w:tplc="8572C7F4">
      <w:start w:val="1"/>
      <w:numFmt w:val="bullet"/>
      <w:lvlText w:val="o"/>
      <w:lvlJc w:val="left"/>
      <w:pPr>
        <w:tabs>
          <w:tab w:val="num" w:pos="5760"/>
        </w:tabs>
        <w:ind w:left="5760" w:hanging="360"/>
      </w:pPr>
      <w:rPr>
        <w:rFonts w:ascii="Courier New" w:hAnsi="Courier New" w:cs="Courier New" w:hint="default"/>
      </w:rPr>
    </w:lvl>
    <w:lvl w:ilvl="8" w:tplc="741CF510">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C2B0E4D4"/>
    <w:multiLevelType w:val="hybridMultilevel"/>
    <w:tmpl w:val="697E7A92"/>
    <w:lvl w:ilvl="0" w:tplc="9D28A7B4">
      <w:start w:val="1"/>
      <w:numFmt w:val="bullet"/>
      <w:lvlText w:val=""/>
      <w:lvlJc w:val="left"/>
      <w:pPr>
        <w:tabs>
          <w:tab w:val="num" w:pos="720"/>
        </w:tabs>
        <w:ind w:left="720" w:hanging="360"/>
      </w:pPr>
      <w:rPr>
        <w:rFonts w:ascii="Symbol" w:hAnsi="Symbol" w:cs="Symbol" w:hint="default"/>
      </w:rPr>
    </w:lvl>
    <w:lvl w:ilvl="1" w:tplc="17DC9DA6">
      <w:start w:val="1"/>
      <w:numFmt w:val="bullet"/>
      <w:lvlText w:val="o"/>
      <w:lvlJc w:val="left"/>
      <w:pPr>
        <w:tabs>
          <w:tab w:val="num" w:pos="1440"/>
        </w:tabs>
        <w:ind w:left="1440" w:hanging="360"/>
      </w:pPr>
      <w:rPr>
        <w:rFonts w:ascii="Courier New" w:hAnsi="Courier New" w:cs="Courier New" w:hint="default"/>
      </w:rPr>
    </w:lvl>
    <w:lvl w:ilvl="2" w:tplc="8F122FE4">
      <w:start w:val="1"/>
      <w:numFmt w:val="bullet"/>
      <w:lvlText w:val=""/>
      <w:lvlJc w:val="left"/>
      <w:pPr>
        <w:tabs>
          <w:tab w:val="num" w:pos="2160"/>
        </w:tabs>
        <w:ind w:left="2160" w:hanging="360"/>
      </w:pPr>
      <w:rPr>
        <w:rFonts w:ascii="Wingdings" w:hAnsi="Wingdings" w:cs="Wingdings" w:hint="default"/>
      </w:rPr>
    </w:lvl>
    <w:lvl w:ilvl="3" w:tplc="B290E34A">
      <w:start w:val="1"/>
      <w:numFmt w:val="bullet"/>
      <w:lvlText w:val=""/>
      <w:lvlJc w:val="left"/>
      <w:pPr>
        <w:tabs>
          <w:tab w:val="num" w:pos="2880"/>
        </w:tabs>
        <w:ind w:left="2880" w:hanging="360"/>
      </w:pPr>
      <w:rPr>
        <w:rFonts w:ascii="Symbol" w:hAnsi="Symbol" w:cs="Symbol" w:hint="default"/>
      </w:rPr>
    </w:lvl>
    <w:lvl w:ilvl="4" w:tplc="28CCA800">
      <w:start w:val="1"/>
      <w:numFmt w:val="bullet"/>
      <w:lvlText w:val="o"/>
      <w:lvlJc w:val="left"/>
      <w:pPr>
        <w:tabs>
          <w:tab w:val="num" w:pos="3600"/>
        </w:tabs>
        <w:ind w:left="3600" w:hanging="360"/>
      </w:pPr>
      <w:rPr>
        <w:rFonts w:ascii="Courier New" w:hAnsi="Courier New" w:cs="Courier New" w:hint="default"/>
      </w:rPr>
    </w:lvl>
    <w:lvl w:ilvl="5" w:tplc="BC44270E">
      <w:start w:val="1"/>
      <w:numFmt w:val="bullet"/>
      <w:lvlText w:val=""/>
      <w:lvlJc w:val="left"/>
      <w:pPr>
        <w:tabs>
          <w:tab w:val="num" w:pos="4320"/>
        </w:tabs>
        <w:ind w:left="4320" w:hanging="360"/>
      </w:pPr>
      <w:rPr>
        <w:rFonts w:ascii="Wingdings" w:hAnsi="Wingdings" w:cs="Wingdings" w:hint="default"/>
      </w:rPr>
    </w:lvl>
    <w:lvl w:ilvl="6" w:tplc="8F3C6680">
      <w:start w:val="1"/>
      <w:numFmt w:val="bullet"/>
      <w:lvlText w:val=""/>
      <w:lvlJc w:val="left"/>
      <w:pPr>
        <w:tabs>
          <w:tab w:val="num" w:pos="5040"/>
        </w:tabs>
        <w:ind w:left="5040" w:hanging="360"/>
      </w:pPr>
      <w:rPr>
        <w:rFonts w:ascii="Symbol" w:hAnsi="Symbol" w:cs="Symbol" w:hint="default"/>
      </w:rPr>
    </w:lvl>
    <w:lvl w:ilvl="7" w:tplc="9718E098">
      <w:start w:val="1"/>
      <w:numFmt w:val="bullet"/>
      <w:lvlText w:val="o"/>
      <w:lvlJc w:val="left"/>
      <w:pPr>
        <w:tabs>
          <w:tab w:val="num" w:pos="5760"/>
        </w:tabs>
        <w:ind w:left="5760" w:hanging="360"/>
      </w:pPr>
      <w:rPr>
        <w:rFonts w:ascii="Courier New" w:hAnsi="Courier New" w:cs="Courier New" w:hint="default"/>
      </w:rPr>
    </w:lvl>
    <w:lvl w:ilvl="8" w:tplc="B4209BF4">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D49CBE27"/>
    <w:multiLevelType w:val="hybridMultilevel"/>
    <w:tmpl w:val="AD621E8A"/>
    <w:lvl w:ilvl="0" w:tplc="FC54D18A">
      <w:start w:val="1"/>
      <w:numFmt w:val="bullet"/>
      <w:lvlText w:val=""/>
      <w:lvlJc w:val="left"/>
      <w:pPr>
        <w:tabs>
          <w:tab w:val="num" w:pos="720"/>
        </w:tabs>
        <w:ind w:left="720" w:hanging="360"/>
      </w:pPr>
      <w:rPr>
        <w:rFonts w:ascii="Symbol" w:hAnsi="Symbol" w:cs="Symbol" w:hint="default"/>
      </w:rPr>
    </w:lvl>
    <w:lvl w:ilvl="1" w:tplc="5C221350">
      <w:start w:val="1"/>
      <w:numFmt w:val="bullet"/>
      <w:lvlText w:val="o"/>
      <w:lvlJc w:val="left"/>
      <w:pPr>
        <w:tabs>
          <w:tab w:val="num" w:pos="1440"/>
        </w:tabs>
        <w:ind w:left="1440" w:hanging="360"/>
      </w:pPr>
      <w:rPr>
        <w:rFonts w:ascii="Courier New" w:hAnsi="Courier New" w:cs="Courier New" w:hint="default"/>
      </w:rPr>
    </w:lvl>
    <w:lvl w:ilvl="2" w:tplc="4B80FC60">
      <w:start w:val="1"/>
      <w:numFmt w:val="bullet"/>
      <w:lvlText w:val=""/>
      <w:lvlJc w:val="left"/>
      <w:pPr>
        <w:tabs>
          <w:tab w:val="num" w:pos="2160"/>
        </w:tabs>
        <w:ind w:left="2160" w:hanging="360"/>
      </w:pPr>
      <w:rPr>
        <w:rFonts w:ascii="Wingdings" w:hAnsi="Wingdings" w:cs="Wingdings" w:hint="default"/>
      </w:rPr>
    </w:lvl>
    <w:lvl w:ilvl="3" w:tplc="81726F50">
      <w:start w:val="1"/>
      <w:numFmt w:val="bullet"/>
      <w:lvlText w:val=""/>
      <w:lvlJc w:val="left"/>
      <w:pPr>
        <w:tabs>
          <w:tab w:val="num" w:pos="2880"/>
        </w:tabs>
        <w:ind w:left="2880" w:hanging="360"/>
      </w:pPr>
      <w:rPr>
        <w:rFonts w:ascii="Symbol" w:hAnsi="Symbol" w:cs="Symbol" w:hint="default"/>
      </w:rPr>
    </w:lvl>
    <w:lvl w:ilvl="4" w:tplc="DD9C3A00">
      <w:start w:val="1"/>
      <w:numFmt w:val="bullet"/>
      <w:lvlText w:val="o"/>
      <w:lvlJc w:val="left"/>
      <w:pPr>
        <w:tabs>
          <w:tab w:val="num" w:pos="3600"/>
        </w:tabs>
        <w:ind w:left="3600" w:hanging="360"/>
      </w:pPr>
      <w:rPr>
        <w:rFonts w:ascii="Courier New" w:hAnsi="Courier New" w:cs="Courier New" w:hint="default"/>
      </w:rPr>
    </w:lvl>
    <w:lvl w:ilvl="5" w:tplc="79648620">
      <w:start w:val="1"/>
      <w:numFmt w:val="bullet"/>
      <w:lvlText w:val=""/>
      <w:lvlJc w:val="left"/>
      <w:pPr>
        <w:tabs>
          <w:tab w:val="num" w:pos="4320"/>
        </w:tabs>
        <w:ind w:left="4320" w:hanging="360"/>
      </w:pPr>
      <w:rPr>
        <w:rFonts w:ascii="Wingdings" w:hAnsi="Wingdings" w:cs="Wingdings" w:hint="default"/>
      </w:rPr>
    </w:lvl>
    <w:lvl w:ilvl="6" w:tplc="F6EC6C58">
      <w:start w:val="1"/>
      <w:numFmt w:val="bullet"/>
      <w:lvlText w:val=""/>
      <w:lvlJc w:val="left"/>
      <w:pPr>
        <w:tabs>
          <w:tab w:val="num" w:pos="5040"/>
        </w:tabs>
        <w:ind w:left="5040" w:hanging="360"/>
      </w:pPr>
      <w:rPr>
        <w:rFonts w:ascii="Symbol" w:hAnsi="Symbol" w:cs="Symbol" w:hint="default"/>
      </w:rPr>
    </w:lvl>
    <w:lvl w:ilvl="7" w:tplc="0A883DCC">
      <w:start w:val="1"/>
      <w:numFmt w:val="bullet"/>
      <w:lvlText w:val="o"/>
      <w:lvlJc w:val="left"/>
      <w:pPr>
        <w:tabs>
          <w:tab w:val="num" w:pos="5760"/>
        </w:tabs>
        <w:ind w:left="5760" w:hanging="360"/>
      </w:pPr>
      <w:rPr>
        <w:rFonts w:ascii="Courier New" w:hAnsi="Courier New" w:cs="Courier New" w:hint="default"/>
      </w:rPr>
    </w:lvl>
    <w:lvl w:ilvl="8" w:tplc="4FCCA48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FFFFFF88"/>
    <w:multiLevelType w:val="singleLevel"/>
    <w:tmpl w:val="E056F772"/>
    <w:lvl w:ilvl="0">
      <w:start w:val="1"/>
      <w:numFmt w:val="decimal"/>
      <w:pStyle w:val="a"/>
      <w:lvlText w:val="%1."/>
      <w:lvlJc w:val="left"/>
      <w:pPr>
        <w:tabs>
          <w:tab w:val="num" w:pos="426"/>
        </w:tabs>
        <w:ind w:left="426" w:hanging="360"/>
      </w:pPr>
    </w:lvl>
  </w:abstractNum>
  <w:abstractNum w:abstractNumId="8" w15:restartNumberingAfterBreak="0">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24D6C8B"/>
    <w:multiLevelType w:val="hybridMultilevel"/>
    <w:tmpl w:val="35DEF34E"/>
    <w:lvl w:ilvl="0" w:tplc="C2B8AC00">
      <w:start w:val="1"/>
      <w:numFmt w:val="russianLower"/>
      <w:lvlText w:val="(%1)"/>
      <w:lvlJc w:val="left"/>
      <w:pPr>
        <w:ind w:left="125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7A60C4"/>
    <w:multiLevelType w:val="multilevel"/>
    <w:tmpl w:val="BE4E259C"/>
    <w:lvl w:ilvl="0">
      <w:start w:val="1"/>
      <w:numFmt w:val="decimal"/>
      <w:lvlText w:val="%1."/>
      <w:lvlJc w:val="left"/>
      <w:pPr>
        <w:ind w:left="360" w:hanging="360"/>
      </w:pPr>
      <w:rPr>
        <w:rFonts w:hint="default"/>
        <w:b/>
      </w:rPr>
    </w:lvl>
    <w:lvl w:ilvl="1">
      <w:start w:val="1"/>
      <w:numFmt w:val="decimal"/>
      <w:lvlText w:val="%1.%2."/>
      <w:lvlJc w:val="left"/>
      <w:pPr>
        <w:ind w:left="9505" w:hanging="432"/>
      </w:pPr>
      <w:rPr>
        <w:rFonts w:hint="default"/>
        <w:b w:val="0"/>
        <w:i w:val="0"/>
        <w:iCs/>
        <w:strike w:val="0"/>
        <w:color w:val="auto"/>
      </w:rPr>
    </w:lvl>
    <w:lvl w:ilvl="2">
      <w:start w:val="1"/>
      <w:numFmt w:val="russianLower"/>
      <w:lvlText w:val="(%3)"/>
      <w:lvlJc w:val="left"/>
      <w:pPr>
        <w:ind w:left="4755" w:hanging="360"/>
      </w:pPr>
      <w:rPr>
        <w:rFonts w:ascii="Times New Roman" w:eastAsia="Times New Roman" w:hAnsi="Times New Roman" w:cs="Times New Roman" w:hint="default"/>
      </w:rPr>
    </w:lvl>
    <w:lvl w:ilvl="3">
      <w:start w:val="1"/>
      <w:numFmt w:val="decimal"/>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732CDD"/>
    <w:multiLevelType w:val="hybridMultilevel"/>
    <w:tmpl w:val="671872C0"/>
    <w:lvl w:ilvl="0" w:tplc="202200D0">
      <w:start w:val="1"/>
      <w:numFmt w:val="russianLower"/>
      <w:lvlText w:val="(%1)"/>
      <w:lvlJc w:val="left"/>
      <w:pPr>
        <w:ind w:left="1252"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0F540B"/>
    <w:multiLevelType w:val="hybridMultilevel"/>
    <w:tmpl w:val="73144662"/>
    <w:lvl w:ilvl="0" w:tplc="138A1A94">
      <w:start w:val="1"/>
      <w:numFmt w:val="russianLower"/>
      <w:lvlText w:val="(%1)"/>
      <w:lvlJc w:val="left"/>
      <w:pPr>
        <w:ind w:left="125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45555B"/>
    <w:multiLevelType w:val="hybridMultilevel"/>
    <w:tmpl w:val="8898CF90"/>
    <w:lvl w:ilvl="0" w:tplc="04190001">
      <w:start w:val="1"/>
      <w:numFmt w:val="russianLower"/>
      <w:lvlText w:val="%1."/>
      <w:lvlJc w:val="left"/>
      <w:pPr>
        <w:ind w:left="72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AF6201E"/>
    <w:multiLevelType w:val="multilevel"/>
    <w:tmpl w:val="FC863EA2"/>
    <w:lvl w:ilvl="0">
      <w:start w:val="1"/>
      <w:numFmt w:val="decimal"/>
      <w:lvlText w:val="%1."/>
      <w:lvlJc w:val="left"/>
      <w:pPr>
        <w:ind w:left="720" w:hanging="360"/>
      </w:pPr>
    </w:lvl>
    <w:lvl w:ilvl="1">
      <w:start w:val="1"/>
      <w:numFmt w:val="decimal"/>
      <w:isLgl/>
      <w:lvlText w:val="%1.%2."/>
      <w:lvlJc w:val="left"/>
      <w:pPr>
        <w:ind w:left="1637"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0B4914AC"/>
    <w:multiLevelType w:val="multilevel"/>
    <w:tmpl w:val="A072D1AA"/>
    <w:lvl w:ilvl="0">
      <w:start w:val="1"/>
      <w:numFmt w:val="decimal"/>
      <w:lvlText w:val="%1."/>
      <w:lvlJc w:val="left"/>
      <w:pPr>
        <w:ind w:left="360" w:hanging="360"/>
      </w:pPr>
      <w:rPr>
        <w:b/>
      </w:rPr>
    </w:lvl>
    <w:lvl w:ilvl="1">
      <w:start w:val="1"/>
      <w:numFmt w:val="decimal"/>
      <w:lvlText w:val="%1.%2."/>
      <w:lvlJc w:val="left"/>
      <w:pPr>
        <w:ind w:left="9505" w:hanging="432"/>
      </w:pPr>
      <w:rPr>
        <w:b w:val="0"/>
        <w:i w:val="0"/>
        <w:iCs/>
        <w:strike w:val="0"/>
        <w:color w:val="auto"/>
      </w:rPr>
    </w:lvl>
    <w:lvl w:ilvl="2">
      <w:start w:val="1"/>
      <w:numFmt w:val="russianLower"/>
      <w:lvlText w:val="(%3)"/>
      <w:lvlJc w:val="left"/>
      <w:pPr>
        <w:ind w:left="4755" w:hanging="360"/>
      </w:pPr>
      <w:rPr>
        <w:rFonts w:hint="default"/>
      </w:r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9C7E87"/>
    <w:multiLevelType w:val="hybridMultilevel"/>
    <w:tmpl w:val="B6568A2A"/>
    <w:lvl w:ilvl="0" w:tplc="F1388F52">
      <w:start w:val="1"/>
      <w:numFmt w:val="russianLower"/>
      <w:lvlText w:val="(%1)"/>
      <w:lvlJc w:val="left"/>
      <w:pPr>
        <w:ind w:left="1252"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3B5835"/>
    <w:multiLevelType w:val="multilevel"/>
    <w:tmpl w:val="8612E578"/>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7B0D18"/>
    <w:multiLevelType w:val="hybridMultilevel"/>
    <w:tmpl w:val="47586CFE"/>
    <w:lvl w:ilvl="0" w:tplc="63AAF30C">
      <w:start w:val="1"/>
      <w:numFmt w:val="russianLower"/>
      <w:lvlText w:val="(%1)"/>
      <w:lvlJc w:val="left"/>
      <w:pPr>
        <w:ind w:left="1252" w:hanging="360"/>
      </w:pPr>
      <w:rPr>
        <w:rFonts w:ascii="Times New Roman" w:eastAsia="Times New Roman" w:hAnsi="Times New Roman" w:cs="Times New Roman"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0FE74F7D"/>
    <w:multiLevelType w:val="multilevel"/>
    <w:tmpl w:val="F11E9FB8"/>
    <w:name w:val="CustomListNum"/>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lang w:val="ru-RU"/>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1A803CB"/>
    <w:multiLevelType w:val="hybridMultilevel"/>
    <w:tmpl w:val="5830A648"/>
    <w:lvl w:ilvl="0" w:tplc="C74A0212">
      <w:start w:val="1"/>
      <w:numFmt w:val="russianLower"/>
      <w:lvlText w:val="(%1)"/>
      <w:lvlJc w:val="left"/>
      <w:pPr>
        <w:ind w:left="1252" w:hanging="360"/>
      </w:pPr>
      <w:rPr>
        <w:rFonts w:ascii="Times New Roman" w:eastAsia="Times New Roman" w:hAnsi="Times New Roman" w:cs="Times New Roman"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284774B"/>
    <w:multiLevelType w:val="hybridMultilevel"/>
    <w:tmpl w:val="726CFFE4"/>
    <w:lvl w:ilvl="0" w:tplc="2CE4AAB2">
      <w:start w:val="1"/>
      <w:numFmt w:val="russianLower"/>
      <w:lvlText w:val="(%1)"/>
      <w:lvlJc w:val="left"/>
      <w:pPr>
        <w:ind w:left="1252"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C30823"/>
    <w:multiLevelType w:val="hybridMultilevel"/>
    <w:tmpl w:val="FA02AB74"/>
    <w:lvl w:ilvl="0" w:tplc="465EE80E">
      <w:start w:val="1"/>
      <w:numFmt w:val="russianLower"/>
      <w:lvlText w:val="(%1)"/>
      <w:lvlJc w:val="left"/>
      <w:pPr>
        <w:ind w:left="1440" w:hanging="360"/>
      </w:pPr>
      <w:rPr>
        <w:rFonts w:ascii="Times New Roman" w:eastAsia="Times New Roman" w:hAnsi="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15:restartNumberingAfterBreak="0">
    <w:nsid w:val="173B5547"/>
    <w:multiLevelType w:val="hybridMultilevel"/>
    <w:tmpl w:val="A888E40E"/>
    <w:name w:val="Recitals"/>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9580791"/>
    <w:multiLevelType w:val="hybridMultilevel"/>
    <w:tmpl w:val="E15AB644"/>
    <w:lvl w:ilvl="0" w:tplc="64EAF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CF48F9"/>
    <w:multiLevelType w:val="hybridMultilevel"/>
    <w:tmpl w:val="176E21A8"/>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15:restartNumberingAfterBreak="0">
    <w:nsid w:val="1C5D45CC"/>
    <w:multiLevelType w:val="hybridMultilevel"/>
    <w:tmpl w:val="8988BDD0"/>
    <w:lvl w:ilvl="0" w:tplc="B8D07CF2">
      <w:start w:val="1"/>
      <w:numFmt w:val="russianLower"/>
      <w:lvlText w:val="(%1)"/>
      <w:lvlJc w:val="left"/>
      <w:pPr>
        <w:ind w:left="125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F57AEA"/>
    <w:multiLevelType w:val="hybridMultilevel"/>
    <w:tmpl w:val="08E0E2AC"/>
    <w:lvl w:ilvl="0" w:tplc="8474C17A">
      <w:start w:val="1"/>
      <w:numFmt w:val="lowerLetter"/>
      <w:lvlText w:val="(%1)"/>
      <w:lvlJc w:val="left"/>
      <w:pPr>
        <w:ind w:left="1252"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F385D63"/>
    <w:multiLevelType w:val="multilevel"/>
    <w:tmpl w:val="26F26F88"/>
    <w:lvl w:ilvl="0">
      <w:start w:val="1"/>
      <w:numFmt w:val="decimal"/>
      <w:lvlText w:val="%1."/>
      <w:lvlJc w:val="left"/>
      <w:pPr>
        <w:ind w:left="360" w:hanging="360"/>
      </w:pPr>
      <w:rPr>
        <w:rFonts w:hint="default"/>
        <w:b/>
      </w:rPr>
    </w:lvl>
    <w:lvl w:ilvl="1">
      <w:start w:val="1"/>
      <w:numFmt w:val="decimal"/>
      <w:lvlText w:val="%1.%2."/>
      <w:lvlJc w:val="left"/>
      <w:pPr>
        <w:ind w:left="9505" w:hanging="432"/>
      </w:pPr>
      <w:rPr>
        <w:rFonts w:hint="default"/>
        <w:b w:val="0"/>
        <w:i w:val="0"/>
        <w:iCs/>
        <w:strike w:val="0"/>
        <w:color w:val="auto"/>
      </w:rPr>
    </w:lvl>
    <w:lvl w:ilvl="2">
      <w:start w:val="1"/>
      <w:numFmt w:val="russianLower"/>
      <w:lvlText w:val="%3)"/>
      <w:lvlJc w:val="left"/>
      <w:pPr>
        <w:ind w:left="4755" w:hanging="360"/>
      </w:pPr>
      <w:rPr>
        <w:rFonts w:hint="default"/>
      </w:rPr>
    </w:lvl>
    <w:lvl w:ilvl="3">
      <w:start w:val="1"/>
      <w:numFmt w:val="decimal"/>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6B09CE"/>
    <w:multiLevelType w:val="hybridMultilevel"/>
    <w:tmpl w:val="036CBCEA"/>
    <w:lvl w:ilvl="0" w:tplc="D902E4D6">
      <w:start w:val="1"/>
      <w:numFmt w:val="upperRoman"/>
      <w:pStyle w:val="1"/>
      <w:lvlText w:val="%1."/>
      <w:lvlJc w:val="right"/>
      <w:pPr>
        <w:ind w:left="720" w:hanging="360"/>
      </w:pPr>
      <w:rPr>
        <w:rFonts w:ascii="Times New Roman" w:hAnsi="Times New Roman" w:cs="Times New Roman" w:hint="default"/>
        <w:b/>
        <w:strike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0E502F"/>
    <w:multiLevelType w:val="hybridMultilevel"/>
    <w:tmpl w:val="714E3822"/>
    <w:lvl w:ilvl="0" w:tplc="687E0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B30550"/>
    <w:multiLevelType w:val="hybridMultilevel"/>
    <w:tmpl w:val="082280C8"/>
    <w:lvl w:ilvl="0" w:tplc="DBFCCCBE">
      <w:start w:val="1"/>
      <w:numFmt w:val="russianLower"/>
      <w:lvlText w:val="(%1)"/>
      <w:lvlJc w:val="left"/>
      <w:pPr>
        <w:ind w:left="1252"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83B1C9C"/>
    <w:multiLevelType w:val="hybridMultilevel"/>
    <w:tmpl w:val="A78EA254"/>
    <w:lvl w:ilvl="0" w:tplc="E7F2EBF6">
      <w:start w:val="1"/>
      <w:numFmt w:val="lowerLetter"/>
      <w:lvlText w:val="(%1)"/>
      <w:lvlJc w:val="left"/>
      <w:pPr>
        <w:ind w:left="1252" w:hanging="360"/>
      </w:pPr>
      <w:rPr>
        <w:rFonts w:ascii="Times New Roman" w:eastAsia="Times New Roman" w:hAnsi="Times New Roman" w:cs="Times New Roman"/>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AF77386"/>
    <w:multiLevelType w:val="hybridMultilevel"/>
    <w:tmpl w:val="EA4E79F8"/>
    <w:lvl w:ilvl="0" w:tplc="23FCD7DC">
      <w:start w:val="1"/>
      <w:numFmt w:val="russianLower"/>
      <w:lvlText w:val="(%1)"/>
      <w:lvlJc w:val="left"/>
      <w:pPr>
        <w:ind w:left="125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CEC197A"/>
    <w:multiLevelType w:val="hybridMultilevel"/>
    <w:tmpl w:val="E40E9736"/>
    <w:lvl w:ilvl="0" w:tplc="62BC4C38">
      <w:start w:val="1"/>
      <w:numFmt w:val="russianLower"/>
      <w:lvlText w:val="(%1)"/>
      <w:lvlJc w:val="left"/>
      <w:pPr>
        <w:ind w:left="1252"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DD33DC8"/>
    <w:multiLevelType w:val="hybridMultilevel"/>
    <w:tmpl w:val="176E21A8"/>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39140128"/>
    <w:multiLevelType w:val="hybridMultilevel"/>
    <w:tmpl w:val="9E3CCE74"/>
    <w:lvl w:ilvl="0" w:tplc="72FA521A">
      <w:start w:val="1"/>
      <w:numFmt w:val="lowerLetter"/>
      <w:lvlText w:val="(%1)"/>
      <w:lvlJc w:val="left"/>
      <w:pPr>
        <w:ind w:left="125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B2FA94E0">
      <w:start w:val="1"/>
      <w:numFmt w:val="decimal"/>
      <w:lvlText w:val="%7."/>
      <w:lvlJc w:val="left"/>
      <w:pPr>
        <w:ind w:left="1070" w:hanging="360"/>
      </w:pPr>
      <w:rPr>
        <w:rFonts w:hint="default"/>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A9179C2"/>
    <w:multiLevelType w:val="hybridMultilevel"/>
    <w:tmpl w:val="A14A0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3B1D08AD"/>
    <w:multiLevelType w:val="multilevel"/>
    <w:tmpl w:val="C2DCF98E"/>
    <w:lvl w:ilvl="0">
      <w:start w:val="1"/>
      <w:numFmt w:val="decimal"/>
      <w:lvlText w:val="%1."/>
      <w:lvlJc w:val="left"/>
      <w:pPr>
        <w:ind w:left="9432" w:hanging="360"/>
      </w:pPr>
      <w:rPr>
        <w:b/>
        <w:color w:val="FFFFFF"/>
      </w:rPr>
    </w:lvl>
    <w:lvl w:ilvl="1">
      <w:start w:val="1"/>
      <w:numFmt w:val="decimal"/>
      <w:lvlText w:val="%1.%2."/>
      <w:lvlJc w:val="left"/>
      <w:pPr>
        <w:ind w:left="792" w:hanging="432"/>
      </w:pPr>
      <w:rPr>
        <w:b/>
        <w:bCs/>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2659B4"/>
    <w:multiLevelType w:val="multilevel"/>
    <w:tmpl w:val="FE5CA0A4"/>
    <w:lvl w:ilvl="0">
      <w:start w:val="1"/>
      <w:numFmt w:val="decimal"/>
      <w:lvlText w:val="%1."/>
      <w:lvlJc w:val="left"/>
      <w:pPr>
        <w:ind w:left="360" w:hanging="360"/>
      </w:pPr>
      <w:rPr>
        <w:rFonts w:hint="default"/>
        <w:b/>
      </w:rPr>
    </w:lvl>
    <w:lvl w:ilvl="1">
      <w:start w:val="1"/>
      <w:numFmt w:val="decimal"/>
      <w:lvlText w:val="%1.%2."/>
      <w:lvlJc w:val="left"/>
      <w:pPr>
        <w:ind w:left="9505" w:hanging="432"/>
      </w:pPr>
      <w:rPr>
        <w:rFonts w:hint="default"/>
        <w:b w:val="0"/>
        <w:i w:val="0"/>
        <w:iCs/>
        <w:strike w:val="0"/>
        <w:color w:val="auto"/>
      </w:rPr>
    </w:lvl>
    <w:lvl w:ilvl="2">
      <w:start w:val="1"/>
      <w:numFmt w:val="russianLower"/>
      <w:lvlText w:val="(%3)"/>
      <w:lvlJc w:val="left"/>
      <w:pPr>
        <w:ind w:left="4755" w:hanging="360"/>
      </w:pPr>
      <w:rPr>
        <w:rFonts w:ascii="Times New Roman" w:eastAsia="Times New Roman" w:hAnsi="Times New Roman" w:cs="Times New Roman" w:hint="default"/>
      </w:rPr>
    </w:lvl>
    <w:lvl w:ilvl="3">
      <w:start w:val="1"/>
      <w:numFmt w:val="decimal"/>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B770DCA"/>
    <w:multiLevelType w:val="hybridMultilevel"/>
    <w:tmpl w:val="F0AC7D78"/>
    <w:lvl w:ilvl="0" w:tplc="79BE0154">
      <w:start w:val="1"/>
      <w:numFmt w:val="russianLower"/>
      <w:lvlText w:val="(%1)"/>
      <w:lvlJc w:val="left"/>
      <w:pPr>
        <w:ind w:left="1252"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C488C5A"/>
    <w:multiLevelType w:val="hybridMultilevel"/>
    <w:tmpl w:val="5706DD4E"/>
    <w:lvl w:ilvl="0" w:tplc="7486C632">
      <w:start w:val="1"/>
      <w:numFmt w:val="bullet"/>
      <w:lvlText w:val=""/>
      <w:lvlJc w:val="left"/>
      <w:pPr>
        <w:tabs>
          <w:tab w:val="num" w:pos="720"/>
        </w:tabs>
        <w:ind w:left="720" w:hanging="360"/>
      </w:pPr>
      <w:rPr>
        <w:rFonts w:ascii="Symbol" w:hAnsi="Symbol" w:cs="Symbol" w:hint="default"/>
      </w:rPr>
    </w:lvl>
    <w:lvl w:ilvl="1" w:tplc="DF485602">
      <w:start w:val="1"/>
      <w:numFmt w:val="bullet"/>
      <w:lvlText w:val="o"/>
      <w:lvlJc w:val="left"/>
      <w:pPr>
        <w:tabs>
          <w:tab w:val="num" w:pos="1440"/>
        </w:tabs>
        <w:ind w:left="1440" w:hanging="360"/>
      </w:pPr>
      <w:rPr>
        <w:rFonts w:ascii="Courier New" w:hAnsi="Courier New" w:cs="Courier New" w:hint="default"/>
      </w:rPr>
    </w:lvl>
    <w:lvl w:ilvl="2" w:tplc="DBE68A46">
      <w:start w:val="1"/>
      <w:numFmt w:val="bullet"/>
      <w:lvlText w:val=""/>
      <w:lvlJc w:val="left"/>
      <w:pPr>
        <w:tabs>
          <w:tab w:val="num" w:pos="2160"/>
        </w:tabs>
        <w:ind w:left="2160" w:hanging="360"/>
      </w:pPr>
      <w:rPr>
        <w:rFonts w:ascii="Wingdings" w:hAnsi="Wingdings" w:cs="Wingdings" w:hint="default"/>
      </w:rPr>
    </w:lvl>
    <w:lvl w:ilvl="3" w:tplc="FF2E46EE">
      <w:start w:val="1"/>
      <w:numFmt w:val="bullet"/>
      <w:lvlText w:val=""/>
      <w:lvlJc w:val="left"/>
      <w:pPr>
        <w:tabs>
          <w:tab w:val="num" w:pos="2880"/>
        </w:tabs>
        <w:ind w:left="2880" w:hanging="360"/>
      </w:pPr>
      <w:rPr>
        <w:rFonts w:ascii="Symbol" w:hAnsi="Symbol" w:cs="Symbol" w:hint="default"/>
      </w:rPr>
    </w:lvl>
    <w:lvl w:ilvl="4" w:tplc="AE3E0E40">
      <w:start w:val="1"/>
      <w:numFmt w:val="bullet"/>
      <w:lvlText w:val="o"/>
      <w:lvlJc w:val="left"/>
      <w:pPr>
        <w:tabs>
          <w:tab w:val="num" w:pos="3600"/>
        </w:tabs>
        <w:ind w:left="3600" w:hanging="360"/>
      </w:pPr>
      <w:rPr>
        <w:rFonts w:ascii="Courier New" w:hAnsi="Courier New" w:cs="Courier New" w:hint="default"/>
      </w:rPr>
    </w:lvl>
    <w:lvl w:ilvl="5" w:tplc="26A26E4E">
      <w:start w:val="1"/>
      <w:numFmt w:val="bullet"/>
      <w:lvlText w:val=""/>
      <w:lvlJc w:val="left"/>
      <w:pPr>
        <w:tabs>
          <w:tab w:val="num" w:pos="4320"/>
        </w:tabs>
        <w:ind w:left="4320" w:hanging="360"/>
      </w:pPr>
      <w:rPr>
        <w:rFonts w:ascii="Wingdings" w:hAnsi="Wingdings" w:cs="Wingdings" w:hint="default"/>
      </w:rPr>
    </w:lvl>
    <w:lvl w:ilvl="6" w:tplc="197E787A">
      <w:start w:val="1"/>
      <w:numFmt w:val="bullet"/>
      <w:lvlText w:val=""/>
      <w:lvlJc w:val="left"/>
      <w:pPr>
        <w:tabs>
          <w:tab w:val="num" w:pos="5040"/>
        </w:tabs>
        <w:ind w:left="5040" w:hanging="360"/>
      </w:pPr>
      <w:rPr>
        <w:rFonts w:ascii="Symbol" w:hAnsi="Symbol" w:cs="Symbol" w:hint="default"/>
      </w:rPr>
    </w:lvl>
    <w:lvl w:ilvl="7" w:tplc="76FC065C">
      <w:start w:val="1"/>
      <w:numFmt w:val="bullet"/>
      <w:lvlText w:val="o"/>
      <w:lvlJc w:val="left"/>
      <w:pPr>
        <w:tabs>
          <w:tab w:val="num" w:pos="5760"/>
        </w:tabs>
        <w:ind w:left="5760" w:hanging="360"/>
      </w:pPr>
      <w:rPr>
        <w:rFonts w:ascii="Courier New" w:hAnsi="Courier New" w:cs="Courier New" w:hint="default"/>
      </w:rPr>
    </w:lvl>
    <w:lvl w:ilvl="8" w:tplc="7B000CEA">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3ED81DC8"/>
    <w:multiLevelType w:val="hybridMultilevel"/>
    <w:tmpl w:val="6DC46280"/>
    <w:lvl w:ilvl="0" w:tplc="6EE812FC">
      <w:start w:val="1"/>
      <w:numFmt w:val="russianLower"/>
      <w:lvlText w:val="(%1)"/>
      <w:lvlJc w:val="left"/>
      <w:pPr>
        <w:ind w:left="125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7C3CB7"/>
    <w:multiLevelType w:val="hybridMultilevel"/>
    <w:tmpl w:val="5456F290"/>
    <w:lvl w:ilvl="0" w:tplc="1C16C318">
      <w:start w:val="1"/>
      <w:numFmt w:val="russianLower"/>
      <w:lvlText w:val="(%1)"/>
      <w:lvlJc w:val="left"/>
      <w:pPr>
        <w:ind w:left="125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28F3A93"/>
    <w:multiLevelType w:val="hybridMultilevel"/>
    <w:tmpl w:val="9BE8BAEE"/>
    <w:lvl w:ilvl="0" w:tplc="84E4BC6A">
      <w:start w:val="1"/>
      <w:numFmt w:val="bullet"/>
      <w:pStyle w:val="10"/>
      <w:lvlText w:val="•"/>
      <w:lvlJc w:val="left"/>
      <w:pPr>
        <w:tabs>
          <w:tab w:val="num" w:pos="720"/>
        </w:tabs>
        <w:ind w:left="720" w:hanging="360"/>
      </w:pPr>
      <w:rPr>
        <w:rFonts w:ascii="Arial" w:hAnsi="Arial" w:hint="default"/>
      </w:rPr>
    </w:lvl>
    <w:lvl w:ilvl="1" w:tplc="E9C826D8">
      <w:start w:val="1"/>
      <w:numFmt w:val="bullet"/>
      <w:lvlRestart w:val="0"/>
      <w:lvlText w:val="•"/>
      <w:lvlJc w:val="left"/>
      <w:pPr>
        <w:tabs>
          <w:tab w:val="num" w:pos="1440"/>
        </w:tabs>
        <w:ind w:left="1440" w:hanging="360"/>
      </w:pPr>
      <w:rPr>
        <w:rFonts w:ascii="Arial" w:hAnsi="Arial" w:hint="default"/>
      </w:rPr>
    </w:lvl>
    <w:lvl w:ilvl="2" w:tplc="B350B3E0">
      <w:start w:val="1"/>
      <w:numFmt w:val="bullet"/>
      <w:lvlRestart w:val="0"/>
      <w:lvlText w:val="•"/>
      <w:lvlJc w:val="left"/>
      <w:pPr>
        <w:tabs>
          <w:tab w:val="num" w:pos="2160"/>
        </w:tabs>
        <w:ind w:left="2160" w:hanging="360"/>
      </w:pPr>
      <w:rPr>
        <w:rFonts w:ascii="Arial" w:hAnsi="Arial" w:hint="default"/>
      </w:rPr>
    </w:lvl>
    <w:lvl w:ilvl="3" w:tplc="18607ABE">
      <w:start w:val="1"/>
      <w:numFmt w:val="bullet"/>
      <w:lvlRestart w:val="0"/>
      <w:lvlText w:val="•"/>
      <w:lvlJc w:val="left"/>
      <w:pPr>
        <w:tabs>
          <w:tab w:val="num" w:pos="2880"/>
        </w:tabs>
        <w:ind w:left="2880" w:hanging="360"/>
      </w:pPr>
      <w:rPr>
        <w:rFonts w:ascii="Arial" w:hAnsi="Arial" w:hint="default"/>
      </w:rPr>
    </w:lvl>
    <w:lvl w:ilvl="4" w:tplc="263AC6FC">
      <w:start w:val="1"/>
      <w:numFmt w:val="bullet"/>
      <w:lvlRestart w:val="0"/>
      <w:lvlText w:val="•"/>
      <w:lvlJc w:val="left"/>
      <w:pPr>
        <w:tabs>
          <w:tab w:val="num" w:pos="3600"/>
        </w:tabs>
        <w:ind w:left="3600" w:hanging="360"/>
      </w:pPr>
      <w:rPr>
        <w:rFonts w:ascii="Arial" w:hAnsi="Arial" w:hint="default"/>
      </w:rPr>
    </w:lvl>
    <w:lvl w:ilvl="5" w:tplc="448048EA">
      <w:start w:val="1"/>
      <w:numFmt w:val="bullet"/>
      <w:lvlRestart w:val="0"/>
      <w:lvlText w:val="•"/>
      <w:lvlJc w:val="left"/>
      <w:pPr>
        <w:tabs>
          <w:tab w:val="num" w:pos="4320"/>
        </w:tabs>
        <w:ind w:left="4320" w:hanging="360"/>
      </w:pPr>
      <w:rPr>
        <w:rFonts w:ascii="Arial" w:hAnsi="Arial" w:hint="default"/>
      </w:rPr>
    </w:lvl>
    <w:lvl w:ilvl="6" w:tplc="9AF6613E">
      <w:start w:val="1"/>
      <w:numFmt w:val="bullet"/>
      <w:lvlRestart w:val="0"/>
      <w:lvlText w:val="•"/>
      <w:lvlJc w:val="left"/>
      <w:pPr>
        <w:tabs>
          <w:tab w:val="num" w:pos="5040"/>
        </w:tabs>
        <w:ind w:left="5040" w:hanging="360"/>
      </w:pPr>
      <w:rPr>
        <w:rFonts w:ascii="Arial" w:hAnsi="Arial" w:hint="default"/>
      </w:rPr>
    </w:lvl>
    <w:lvl w:ilvl="7" w:tplc="F9F6176E">
      <w:start w:val="1"/>
      <w:numFmt w:val="bullet"/>
      <w:lvlRestart w:val="0"/>
      <w:lvlText w:val="•"/>
      <w:lvlJc w:val="left"/>
      <w:pPr>
        <w:tabs>
          <w:tab w:val="num" w:pos="5760"/>
        </w:tabs>
        <w:ind w:left="5760" w:hanging="360"/>
      </w:pPr>
      <w:rPr>
        <w:rFonts w:ascii="Arial" w:hAnsi="Arial" w:hint="default"/>
      </w:rPr>
    </w:lvl>
    <w:lvl w:ilvl="8" w:tplc="361C1F58">
      <w:start w:val="1"/>
      <w:numFmt w:val="bullet"/>
      <w:lvlRestart w:val="0"/>
      <w:lvlText w:val="•"/>
      <w:lvlJc w:val="left"/>
      <w:pPr>
        <w:tabs>
          <w:tab w:val="num" w:pos="6480"/>
        </w:tabs>
        <w:ind w:left="6480" w:hanging="360"/>
      </w:pPr>
      <w:rPr>
        <w:rFonts w:ascii="Arial" w:hAnsi="Arial" w:hint="default"/>
      </w:rPr>
    </w:lvl>
  </w:abstractNum>
  <w:abstractNum w:abstractNumId="46" w15:restartNumberingAfterBreak="0">
    <w:nsid w:val="44D156F8"/>
    <w:multiLevelType w:val="hybridMultilevel"/>
    <w:tmpl w:val="8C0E7750"/>
    <w:lvl w:ilvl="0" w:tplc="510CA4EC">
      <w:start w:val="1"/>
      <w:numFmt w:val="russianLower"/>
      <w:lvlText w:val="(%1)"/>
      <w:lvlJc w:val="left"/>
      <w:pPr>
        <w:ind w:left="1252"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1F2CFC"/>
    <w:multiLevelType w:val="hybridMultilevel"/>
    <w:tmpl w:val="253A95BE"/>
    <w:lvl w:ilvl="0" w:tplc="0AAA7130">
      <w:start w:val="1"/>
      <w:numFmt w:val="russianLower"/>
      <w:lvlText w:val="(%1)"/>
      <w:lvlJc w:val="left"/>
      <w:pPr>
        <w:ind w:left="125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80E7D27"/>
    <w:multiLevelType w:val="hybridMultilevel"/>
    <w:tmpl w:val="8A2C2E08"/>
    <w:lvl w:ilvl="0" w:tplc="1B9EEF22">
      <w:start w:val="1"/>
      <w:numFmt w:val="russianLower"/>
      <w:lvlText w:val="(%1)"/>
      <w:lvlJc w:val="left"/>
      <w:pPr>
        <w:ind w:left="1440" w:hanging="360"/>
      </w:pPr>
      <w:rPr>
        <w:rFonts w:ascii="Times New Roman" w:eastAsia="Times New Roman" w:hAnsi="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9" w15:restartNumberingAfterBreak="0">
    <w:nsid w:val="4B6B1F79"/>
    <w:multiLevelType w:val="multilevel"/>
    <w:tmpl w:val="C2DCF98E"/>
    <w:lvl w:ilvl="0">
      <w:start w:val="1"/>
      <w:numFmt w:val="decimal"/>
      <w:lvlText w:val="%1."/>
      <w:lvlJc w:val="left"/>
      <w:pPr>
        <w:ind w:left="7731" w:hanging="360"/>
      </w:pPr>
      <w:rPr>
        <w:b/>
        <w:color w:val="FFFFFF"/>
      </w:rPr>
    </w:lvl>
    <w:lvl w:ilvl="1">
      <w:start w:val="1"/>
      <w:numFmt w:val="decimal"/>
      <w:lvlText w:val="%1.%2."/>
      <w:lvlJc w:val="left"/>
      <w:pPr>
        <w:ind w:left="792" w:hanging="432"/>
      </w:pPr>
      <w:rPr>
        <w:b/>
        <w:bCs/>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B6FFB3B"/>
    <w:multiLevelType w:val="hybridMultilevel"/>
    <w:tmpl w:val="64A23352"/>
    <w:lvl w:ilvl="0" w:tplc="548E4D26">
      <w:start w:val="1"/>
      <w:numFmt w:val="bullet"/>
      <w:lvlText w:val=""/>
      <w:lvlJc w:val="left"/>
      <w:pPr>
        <w:tabs>
          <w:tab w:val="num" w:pos="720"/>
        </w:tabs>
        <w:ind w:left="720" w:hanging="360"/>
      </w:pPr>
      <w:rPr>
        <w:rFonts w:ascii="Symbol" w:hAnsi="Symbol" w:cs="Symbol" w:hint="default"/>
      </w:rPr>
    </w:lvl>
    <w:lvl w:ilvl="1" w:tplc="31247EBE">
      <w:start w:val="1"/>
      <w:numFmt w:val="bullet"/>
      <w:lvlText w:val="o"/>
      <w:lvlJc w:val="left"/>
      <w:pPr>
        <w:tabs>
          <w:tab w:val="num" w:pos="1440"/>
        </w:tabs>
        <w:ind w:left="1440" w:hanging="360"/>
      </w:pPr>
      <w:rPr>
        <w:rFonts w:ascii="Courier New" w:hAnsi="Courier New" w:cs="Courier New" w:hint="default"/>
      </w:rPr>
    </w:lvl>
    <w:lvl w:ilvl="2" w:tplc="CC10333E">
      <w:start w:val="1"/>
      <w:numFmt w:val="bullet"/>
      <w:lvlText w:val=""/>
      <w:lvlJc w:val="left"/>
      <w:pPr>
        <w:tabs>
          <w:tab w:val="num" w:pos="2160"/>
        </w:tabs>
        <w:ind w:left="2160" w:hanging="360"/>
      </w:pPr>
      <w:rPr>
        <w:rFonts w:ascii="Wingdings" w:hAnsi="Wingdings" w:cs="Wingdings" w:hint="default"/>
      </w:rPr>
    </w:lvl>
    <w:lvl w:ilvl="3" w:tplc="3E4A2EBE">
      <w:start w:val="1"/>
      <w:numFmt w:val="bullet"/>
      <w:lvlText w:val=""/>
      <w:lvlJc w:val="left"/>
      <w:pPr>
        <w:tabs>
          <w:tab w:val="num" w:pos="2880"/>
        </w:tabs>
        <w:ind w:left="2880" w:hanging="360"/>
      </w:pPr>
      <w:rPr>
        <w:rFonts w:ascii="Symbol" w:hAnsi="Symbol" w:cs="Symbol" w:hint="default"/>
      </w:rPr>
    </w:lvl>
    <w:lvl w:ilvl="4" w:tplc="79088272">
      <w:start w:val="1"/>
      <w:numFmt w:val="bullet"/>
      <w:lvlText w:val="o"/>
      <w:lvlJc w:val="left"/>
      <w:pPr>
        <w:tabs>
          <w:tab w:val="num" w:pos="3600"/>
        </w:tabs>
        <w:ind w:left="3600" w:hanging="360"/>
      </w:pPr>
      <w:rPr>
        <w:rFonts w:ascii="Courier New" w:hAnsi="Courier New" w:cs="Courier New" w:hint="default"/>
      </w:rPr>
    </w:lvl>
    <w:lvl w:ilvl="5" w:tplc="E21CEACE">
      <w:start w:val="1"/>
      <w:numFmt w:val="bullet"/>
      <w:lvlText w:val=""/>
      <w:lvlJc w:val="left"/>
      <w:pPr>
        <w:tabs>
          <w:tab w:val="num" w:pos="4320"/>
        </w:tabs>
        <w:ind w:left="4320" w:hanging="360"/>
      </w:pPr>
      <w:rPr>
        <w:rFonts w:ascii="Wingdings" w:hAnsi="Wingdings" w:cs="Wingdings" w:hint="default"/>
      </w:rPr>
    </w:lvl>
    <w:lvl w:ilvl="6" w:tplc="9E524F6A">
      <w:start w:val="1"/>
      <w:numFmt w:val="bullet"/>
      <w:lvlText w:val=""/>
      <w:lvlJc w:val="left"/>
      <w:pPr>
        <w:tabs>
          <w:tab w:val="num" w:pos="5040"/>
        </w:tabs>
        <w:ind w:left="5040" w:hanging="360"/>
      </w:pPr>
      <w:rPr>
        <w:rFonts w:ascii="Symbol" w:hAnsi="Symbol" w:cs="Symbol" w:hint="default"/>
      </w:rPr>
    </w:lvl>
    <w:lvl w:ilvl="7" w:tplc="15C0E3E8">
      <w:start w:val="1"/>
      <w:numFmt w:val="bullet"/>
      <w:lvlText w:val="o"/>
      <w:lvlJc w:val="left"/>
      <w:pPr>
        <w:tabs>
          <w:tab w:val="num" w:pos="5760"/>
        </w:tabs>
        <w:ind w:left="5760" w:hanging="360"/>
      </w:pPr>
      <w:rPr>
        <w:rFonts w:ascii="Courier New" w:hAnsi="Courier New" w:cs="Courier New" w:hint="default"/>
      </w:rPr>
    </w:lvl>
    <w:lvl w:ilvl="8" w:tplc="B9CAEE5C">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FDA1C69"/>
    <w:multiLevelType w:val="hybridMultilevel"/>
    <w:tmpl w:val="535443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0B7E2AF"/>
    <w:multiLevelType w:val="hybridMultilevel"/>
    <w:tmpl w:val="812260DC"/>
    <w:lvl w:ilvl="0" w:tplc="61B4D23E">
      <w:start w:val="1"/>
      <w:numFmt w:val="bullet"/>
      <w:lvlText w:val=""/>
      <w:lvlJc w:val="left"/>
      <w:pPr>
        <w:tabs>
          <w:tab w:val="num" w:pos="720"/>
        </w:tabs>
        <w:ind w:left="720" w:hanging="360"/>
      </w:pPr>
      <w:rPr>
        <w:rFonts w:ascii="Symbol" w:hAnsi="Symbol" w:cs="Symbol" w:hint="default"/>
      </w:rPr>
    </w:lvl>
    <w:lvl w:ilvl="1" w:tplc="2F5C2474">
      <w:start w:val="1"/>
      <w:numFmt w:val="bullet"/>
      <w:lvlText w:val="o"/>
      <w:lvlJc w:val="left"/>
      <w:pPr>
        <w:tabs>
          <w:tab w:val="num" w:pos="1440"/>
        </w:tabs>
        <w:ind w:left="1440" w:hanging="360"/>
      </w:pPr>
      <w:rPr>
        <w:rFonts w:ascii="Courier New" w:hAnsi="Courier New" w:cs="Courier New" w:hint="default"/>
      </w:rPr>
    </w:lvl>
    <w:lvl w:ilvl="2" w:tplc="00B20D40">
      <w:start w:val="1"/>
      <w:numFmt w:val="bullet"/>
      <w:lvlText w:val=""/>
      <w:lvlJc w:val="left"/>
      <w:pPr>
        <w:tabs>
          <w:tab w:val="num" w:pos="2160"/>
        </w:tabs>
        <w:ind w:left="2160" w:hanging="360"/>
      </w:pPr>
      <w:rPr>
        <w:rFonts w:ascii="Wingdings" w:hAnsi="Wingdings" w:cs="Wingdings" w:hint="default"/>
      </w:rPr>
    </w:lvl>
    <w:lvl w:ilvl="3" w:tplc="9B4649D8">
      <w:start w:val="1"/>
      <w:numFmt w:val="bullet"/>
      <w:lvlText w:val=""/>
      <w:lvlJc w:val="left"/>
      <w:pPr>
        <w:tabs>
          <w:tab w:val="num" w:pos="2880"/>
        </w:tabs>
        <w:ind w:left="2880" w:hanging="360"/>
      </w:pPr>
      <w:rPr>
        <w:rFonts w:ascii="Symbol" w:hAnsi="Symbol" w:cs="Symbol" w:hint="default"/>
      </w:rPr>
    </w:lvl>
    <w:lvl w:ilvl="4" w:tplc="777E7F0C">
      <w:start w:val="1"/>
      <w:numFmt w:val="bullet"/>
      <w:lvlText w:val="o"/>
      <w:lvlJc w:val="left"/>
      <w:pPr>
        <w:tabs>
          <w:tab w:val="num" w:pos="3600"/>
        </w:tabs>
        <w:ind w:left="3600" w:hanging="360"/>
      </w:pPr>
      <w:rPr>
        <w:rFonts w:ascii="Courier New" w:hAnsi="Courier New" w:cs="Courier New" w:hint="default"/>
      </w:rPr>
    </w:lvl>
    <w:lvl w:ilvl="5" w:tplc="6E9A91BE">
      <w:start w:val="1"/>
      <w:numFmt w:val="bullet"/>
      <w:lvlText w:val=""/>
      <w:lvlJc w:val="left"/>
      <w:pPr>
        <w:tabs>
          <w:tab w:val="num" w:pos="4320"/>
        </w:tabs>
        <w:ind w:left="4320" w:hanging="360"/>
      </w:pPr>
      <w:rPr>
        <w:rFonts w:ascii="Wingdings" w:hAnsi="Wingdings" w:cs="Wingdings" w:hint="default"/>
      </w:rPr>
    </w:lvl>
    <w:lvl w:ilvl="6" w:tplc="A95EEC1A">
      <w:start w:val="1"/>
      <w:numFmt w:val="bullet"/>
      <w:lvlText w:val=""/>
      <w:lvlJc w:val="left"/>
      <w:pPr>
        <w:tabs>
          <w:tab w:val="num" w:pos="5040"/>
        </w:tabs>
        <w:ind w:left="5040" w:hanging="360"/>
      </w:pPr>
      <w:rPr>
        <w:rFonts w:ascii="Symbol" w:hAnsi="Symbol" w:cs="Symbol" w:hint="default"/>
      </w:rPr>
    </w:lvl>
    <w:lvl w:ilvl="7" w:tplc="2DB62BA8">
      <w:start w:val="1"/>
      <w:numFmt w:val="bullet"/>
      <w:lvlText w:val="o"/>
      <w:lvlJc w:val="left"/>
      <w:pPr>
        <w:tabs>
          <w:tab w:val="num" w:pos="5760"/>
        </w:tabs>
        <w:ind w:left="5760" w:hanging="360"/>
      </w:pPr>
      <w:rPr>
        <w:rFonts w:ascii="Courier New" w:hAnsi="Courier New" w:cs="Courier New" w:hint="default"/>
      </w:rPr>
    </w:lvl>
    <w:lvl w:ilvl="8" w:tplc="5B9AB42E">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1A90200"/>
    <w:multiLevelType w:val="multilevel"/>
    <w:tmpl w:val="C3C604B2"/>
    <w:lvl w:ilvl="0">
      <w:start w:val="1"/>
      <w:numFmt w:val="decimal"/>
      <w:lvlText w:val="%1."/>
      <w:lvlJc w:val="left"/>
      <w:pPr>
        <w:ind w:left="360" w:hanging="360"/>
      </w:pPr>
      <w:rPr>
        <w:rFonts w:hint="default"/>
        <w:b/>
      </w:rPr>
    </w:lvl>
    <w:lvl w:ilvl="1">
      <w:start w:val="1"/>
      <w:numFmt w:val="decimal"/>
      <w:lvlText w:val="%1.%2."/>
      <w:lvlJc w:val="left"/>
      <w:pPr>
        <w:ind w:left="9505" w:hanging="432"/>
      </w:pPr>
      <w:rPr>
        <w:rFonts w:hint="default"/>
        <w:b w:val="0"/>
        <w:i w:val="0"/>
        <w:iCs/>
        <w:strike w:val="0"/>
        <w:color w:val="auto"/>
      </w:rPr>
    </w:lvl>
    <w:lvl w:ilvl="2">
      <w:start w:val="1"/>
      <w:numFmt w:val="russianLower"/>
      <w:lvlText w:val="(%3)"/>
      <w:lvlJc w:val="left"/>
      <w:pPr>
        <w:ind w:left="4755" w:hanging="360"/>
      </w:pPr>
      <w:rPr>
        <w:rFonts w:ascii="Times New Roman" w:eastAsia="Times New Roman" w:hAnsi="Times New Roman" w:cs="Times New Roman" w:hint="default"/>
      </w:rPr>
    </w:lvl>
    <w:lvl w:ilvl="3">
      <w:start w:val="1"/>
      <w:numFmt w:val="decimal"/>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22D4FB9"/>
    <w:multiLevelType w:val="multilevel"/>
    <w:tmpl w:val="7F02E624"/>
    <w:lvl w:ilvl="0">
      <w:start w:val="1"/>
      <w:numFmt w:val="decimal"/>
      <w:lvlText w:val="%1"/>
      <w:lvlJc w:val="left"/>
      <w:pPr>
        <w:ind w:left="390" w:hanging="390"/>
      </w:pPr>
      <w:rPr>
        <w:rFonts w:hint="default"/>
      </w:rPr>
    </w:lvl>
    <w:lvl w:ilvl="1">
      <w:start w:val="1"/>
      <w:numFmt w:val="decimal"/>
      <w:pStyle w:val="2"/>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25263DF"/>
    <w:multiLevelType w:val="hybridMultilevel"/>
    <w:tmpl w:val="14FEDA70"/>
    <w:lvl w:ilvl="0" w:tplc="B0403386">
      <w:start w:val="1"/>
      <w:numFmt w:val="russianLower"/>
      <w:lvlText w:val="(%1)"/>
      <w:lvlJc w:val="left"/>
      <w:pPr>
        <w:ind w:left="1252"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34554F5"/>
    <w:multiLevelType w:val="hybridMultilevel"/>
    <w:tmpl w:val="2DD4AE66"/>
    <w:lvl w:ilvl="0" w:tplc="E708BE6E">
      <w:start w:val="1"/>
      <w:numFmt w:val="russianLower"/>
      <w:lvlText w:val="(%1)"/>
      <w:lvlJc w:val="left"/>
      <w:pPr>
        <w:ind w:left="1252"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5C2221E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4434BE4"/>
    <w:multiLevelType w:val="hybridMultilevel"/>
    <w:tmpl w:val="3DC2B8CA"/>
    <w:lvl w:ilvl="0" w:tplc="4E12717C">
      <w:start w:val="1"/>
      <w:numFmt w:val="russianLower"/>
      <w:lvlText w:val="(%1)"/>
      <w:lvlJc w:val="left"/>
      <w:pPr>
        <w:ind w:left="1252"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46B4EF2"/>
    <w:multiLevelType w:val="hybridMultilevel"/>
    <w:tmpl w:val="E50C9EC2"/>
    <w:lvl w:ilvl="0" w:tplc="175696D0">
      <w:start w:val="1"/>
      <w:numFmt w:val="russianLower"/>
      <w:lvlText w:val="(%1)"/>
      <w:lvlJc w:val="left"/>
      <w:pPr>
        <w:ind w:left="1252"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7423F57"/>
    <w:multiLevelType w:val="hybridMultilevel"/>
    <w:tmpl w:val="55089870"/>
    <w:lvl w:ilvl="0" w:tplc="B13A9392">
      <w:start w:val="1"/>
      <w:numFmt w:val="russianLower"/>
      <w:lvlText w:val="(%1)"/>
      <w:lvlJc w:val="left"/>
      <w:pPr>
        <w:ind w:left="125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8CD6D71"/>
    <w:multiLevelType w:val="hybridMultilevel"/>
    <w:tmpl w:val="292277BE"/>
    <w:lvl w:ilvl="0" w:tplc="37981328">
      <w:start w:val="1"/>
      <w:numFmt w:val="russianLower"/>
      <w:lvlText w:val="(%1)"/>
      <w:lvlJc w:val="left"/>
      <w:pPr>
        <w:ind w:left="1440" w:hanging="360"/>
      </w:pPr>
      <w:rPr>
        <w:rFonts w:ascii="Times New Roman" w:eastAsia="Times New Roman" w:hAnsi="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1" w15:restartNumberingAfterBreak="0">
    <w:nsid w:val="59F6751C"/>
    <w:multiLevelType w:val="hybridMultilevel"/>
    <w:tmpl w:val="73AC21AA"/>
    <w:lvl w:ilvl="0" w:tplc="37284062">
      <w:start w:val="1"/>
      <w:numFmt w:val="russianLower"/>
      <w:lvlText w:val="(%1)"/>
      <w:lvlJc w:val="left"/>
      <w:pPr>
        <w:ind w:left="1252"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B231AC0"/>
    <w:multiLevelType w:val="hybridMultilevel"/>
    <w:tmpl w:val="5D085DEC"/>
    <w:lvl w:ilvl="0" w:tplc="50D43CC6">
      <w:start w:val="1"/>
      <w:numFmt w:val="russianLower"/>
      <w:lvlText w:val="(%1)"/>
      <w:lvlJc w:val="left"/>
      <w:pPr>
        <w:ind w:left="125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0D894C1"/>
    <w:multiLevelType w:val="hybridMultilevel"/>
    <w:tmpl w:val="5F26BBCC"/>
    <w:lvl w:ilvl="0" w:tplc="05BC3E36">
      <w:start w:val="1"/>
      <w:numFmt w:val="bullet"/>
      <w:lvlText w:val=""/>
      <w:lvlJc w:val="left"/>
      <w:pPr>
        <w:tabs>
          <w:tab w:val="num" w:pos="720"/>
        </w:tabs>
        <w:ind w:left="720" w:hanging="360"/>
      </w:pPr>
      <w:rPr>
        <w:rFonts w:ascii="Symbol" w:hAnsi="Symbol" w:cs="Symbol" w:hint="default"/>
      </w:rPr>
    </w:lvl>
    <w:lvl w:ilvl="1" w:tplc="E8188074">
      <w:start w:val="1"/>
      <w:numFmt w:val="bullet"/>
      <w:lvlText w:val="o"/>
      <w:lvlJc w:val="left"/>
      <w:pPr>
        <w:tabs>
          <w:tab w:val="num" w:pos="1440"/>
        </w:tabs>
        <w:ind w:left="1440" w:hanging="360"/>
      </w:pPr>
      <w:rPr>
        <w:rFonts w:ascii="Courier New" w:hAnsi="Courier New" w:cs="Courier New" w:hint="default"/>
      </w:rPr>
    </w:lvl>
    <w:lvl w:ilvl="2" w:tplc="42DEB5AA">
      <w:start w:val="1"/>
      <w:numFmt w:val="bullet"/>
      <w:lvlText w:val=""/>
      <w:lvlJc w:val="left"/>
      <w:pPr>
        <w:tabs>
          <w:tab w:val="num" w:pos="2160"/>
        </w:tabs>
        <w:ind w:left="2160" w:hanging="360"/>
      </w:pPr>
      <w:rPr>
        <w:rFonts w:ascii="Wingdings" w:hAnsi="Wingdings" w:cs="Wingdings" w:hint="default"/>
      </w:rPr>
    </w:lvl>
    <w:lvl w:ilvl="3" w:tplc="ED4AE412">
      <w:start w:val="1"/>
      <w:numFmt w:val="bullet"/>
      <w:lvlText w:val=""/>
      <w:lvlJc w:val="left"/>
      <w:pPr>
        <w:tabs>
          <w:tab w:val="num" w:pos="2880"/>
        </w:tabs>
        <w:ind w:left="2880" w:hanging="360"/>
      </w:pPr>
      <w:rPr>
        <w:rFonts w:ascii="Symbol" w:hAnsi="Symbol" w:cs="Symbol" w:hint="default"/>
      </w:rPr>
    </w:lvl>
    <w:lvl w:ilvl="4" w:tplc="10F4D07C">
      <w:start w:val="1"/>
      <w:numFmt w:val="bullet"/>
      <w:lvlText w:val="o"/>
      <w:lvlJc w:val="left"/>
      <w:pPr>
        <w:tabs>
          <w:tab w:val="num" w:pos="3600"/>
        </w:tabs>
        <w:ind w:left="3600" w:hanging="360"/>
      </w:pPr>
      <w:rPr>
        <w:rFonts w:ascii="Courier New" w:hAnsi="Courier New" w:cs="Courier New" w:hint="default"/>
      </w:rPr>
    </w:lvl>
    <w:lvl w:ilvl="5" w:tplc="C4741240">
      <w:start w:val="1"/>
      <w:numFmt w:val="bullet"/>
      <w:lvlText w:val=""/>
      <w:lvlJc w:val="left"/>
      <w:pPr>
        <w:tabs>
          <w:tab w:val="num" w:pos="4320"/>
        </w:tabs>
        <w:ind w:left="4320" w:hanging="360"/>
      </w:pPr>
      <w:rPr>
        <w:rFonts w:ascii="Wingdings" w:hAnsi="Wingdings" w:cs="Wingdings" w:hint="default"/>
      </w:rPr>
    </w:lvl>
    <w:lvl w:ilvl="6" w:tplc="7B90E522">
      <w:start w:val="1"/>
      <w:numFmt w:val="bullet"/>
      <w:lvlText w:val=""/>
      <w:lvlJc w:val="left"/>
      <w:pPr>
        <w:tabs>
          <w:tab w:val="num" w:pos="5040"/>
        </w:tabs>
        <w:ind w:left="5040" w:hanging="360"/>
      </w:pPr>
      <w:rPr>
        <w:rFonts w:ascii="Symbol" w:hAnsi="Symbol" w:cs="Symbol" w:hint="default"/>
      </w:rPr>
    </w:lvl>
    <w:lvl w:ilvl="7" w:tplc="D2049E6E">
      <w:start w:val="1"/>
      <w:numFmt w:val="bullet"/>
      <w:lvlText w:val="o"/>
      <w:lvlJc w:val="left"/>
      <w:pPr>
        <w:tabs>
          <w:tab w:val="num" w:pos="5760"/>
        </w:tabs>
        <w:ind w:left="5760" w:hanging="360"/>
      </w:pPr>
      <w:rPr>
        <w:rFonts w:ascii="Courier New" w:hAnsi="Courier New" w:cs="Courier New" w:hint="default"/>
      </w:rPr>
    </w:lvl>
    <w:lvl w:ilvl="8" w:tplc="5F78F062">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1A40C76"/>
    <w:multiLevelType w:val="hybridMultilevel"/>
    <w:tmpl w:val="AE184D1C"/>
    <w:lvl w:ilvl="0" w:tplc="3BB29260">
      <w:start w:val="1"/>
      <w:numFmt w:val="russianLower"/>
      <w:lvlText w:val="(%1)"/>
      <w:lvlJc w:val="left"/>
      <w:pPr>
        <w:ind w:left="1252"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5A707DB"/>
    <w:multiLevelType w:val="hybridMultilevel"/>
    <w:tmpl w:val="107816B4"/>
    <w:lvl w:ilvl="0" w:tplc="80A00DA2">
      <w:start w:val="1"/>
      <w:numFmt w:val="russianLower"/>
      <w:lvlText w:val="(%1)"/>
      <w:lvlJc w:val="left"/>
      <w:pPr>
        <w:ind w:left="125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8486091"/>
    <w:multiLevelType w:val="hybridMultilevel"/>
    <w:tmpl w:val="93E890F8"/>
    <w:lvl w:ilvl="0" w:tplc="57C4969E">
      <w:start w:val="1"/>
      <w:numFmt w:val="russianLower"/>
      <w:lvlText w:val="(%1)"/>
      <w:lvlJc w:val="left"/>
      <w:pPr>
        <w:ind w:left="1252"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89B584D"/>
    <w:multiLevelType w:val="hybridMultilevel"/>
    <w:tmpl w:val="44D4E35C"/>
    <w:lvl w:ilvl="0" w:tplc="CF00AD84">
      <w:start w:val="1"/>
      <w:numFmt w:val="lowerRoman"/>
      <w:lvlText w:val="(%1)"/>
      <w:lvlJc w:val="left"/>
      <w:pPr>
        <w:ind w:left="1080" w:hanging="360"/>
      </w:pPr>
      <w:rPr>
        <w:rFonts w:ascii="Times New Roman" w:hAnsi="Times New Roman" w:cs="Times New Roman"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6B695B25"/>
    <w:multiLevelType w:val="hybridMultilevel"/>
    <w:tmpl w:val="BA061C00"/>
    <w:lvl w:ilvl="0" w:tplc="0FE073BC">
      <w:start w:val="1"/>
      <w:numFmt w:val="russianLower"/>
      <w:lvlText w:val="(%1)"/>
      <w:lvlJc w:val="left"/>
      <w:pPr>
        <w:ind w:left="1252"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B8B72F6"/>
    <w:multiLevelType w:val="hybridMultilevel"/>
    <w:tmpl w:val="09649088"/>
    <w:lvl w:ilvl="0" w:tplc="FCBC74DC">
      <w:start w:val="1"/>
      <w:numFmt w:val="russianLower"/>
      <w:lvlText w:val="(%1)"/>
      <w:lvlJc w:val="left"/>
      <w:pPr>
        <w:ind w:left="1252"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DA069FB"/>
    <w:multiLevelType w:val="multilevel"/>
    <w:tmpl w:val="AFBAF64E"/>
    <w:lvl w:ilvl="0">
      <w:start w:val="1"/>
      <w:numFmt w:val="decimal"/>
      <w:lvlText w:val="%1."/>
      <w:lvlJc w:val="left"/>
      <w:pPr>
        <w:ind w:left="360" w:hanging="360"/>
      </w:pPr>
      <w:rPr>
        <w:rFonts w:hint="default"/>
        <w:b/>
      </w:rPr>
    </w:lvl>
    <w:lvl w:ilvl="1">
      <w:start w:val="1"/>
      <w:numFmt w:val="decimal"/>
      <w:lvlText w:val="%1.%2."/>
      <w:lvlJc w:val="left"/>
      <w:pPr>
        <w:ind w:left="9505" w:hanging="432"/>
      </w:pPr>
      <w:rPr>
        <w:rFonts w:hint="default"/>
        <w:b w:val="0"/>
        <w:i w:val="0"/>
        <w:iCs/>
        <w:strike w:val="0"/>
        <w:color w:val="auto"/>
      </w:rPr>
    </w:lvl>
    <w:lvl w:ilvl="2">
      <w:start w:val="1"/>
      <w:numFmt w:val="russianLower"/>
      <w:lvlText w:val="(%3)"/>
      <w:lvlJc w:val="left"/>
      <w:pPr>
        <w:ind w:left="4755" w:hanging="360"/>
      </w:pPr>
      <w:rPr>
        <w:rFonts w:ascii="Times New Roman" w:eastAsia="Times New Roman" w:hAnsi="Times New Roman" w:cs="Times New Roman" w:hint="default"/>
      </w:rPr>
    </w:lvl>
    <w:lvl w:ilvl="3">
      <w:start w:val="1"/>
      <w:numFmt w:val="decimal"/>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FD50D71"/>
    <w:multiLevelType w:val="hybridMultilevel"/>
    <w:tmpl w:val="E6B8AF8A"/>
    <w:lvl w:ilvl="0" w:tplc="D3561B30">
      <w:start w:val="1"/>
      <w:numFmt w:val="russianLower"/>
      <w:lvlText w:val="(%1)"/>
      <w:lvlJc w:val="left"/>
      <w:pPr>
        <w:ind w:left="1252"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1077078"/>
    <w:multiLevelType w:val="multilevel"/>
    <w:tmpl w:val="35A8E076"/>
    <w:lvl w:ilvl="0">
      <w:start w:val="1"/>
      <w:numFmt w:val="decimal"/>
      <w:lvlText w:val="%1."/>
      <w:lvlJc w:val="left"/>
      <w:pPr>
        <w:ind w:left="360" w:hanging="360"/>
      </w:pPr>
      <w:rPr>
        <w:rFonts w:hint="default"/>
        <w:b/>
      </w:rPr>
    </w:lvl>
    <w:lvl w:ilvl="1">
      <w:start w:val="1"/>
      <w:numFmt w:val="decimal"/>
      <w:lvlText w:val="%1.%2."/>
      <w:lvlJc w:val="left"/>
      <w:pPr>
        <w:ind w:left="9505" w:hanging="432"/>
      </w:pPr>
      <w:rPr>
        <w:rFonts w:hint="default"/>
        <w:b w:val="0"/>
        <w:i w:val="0"/>
        <w:iCs/>
        <w:strike w:val="0"/>
        <w:color w:val="auto"/>
      </w:rPr>
    </w:lvl>
    <w:lvl w:ilvl="2">
      <w:start w:val="1"/>
      <w:numFmt w:val="russianLower"/>
      <w:lvlText w:val="(%3)"/>
      <w:lvlJc w:val="left"/>
      <w:pPr>
        <w:ind w:left="4755" w:hanging="360"/>
      </w:pPr>
      <w:rPr>
        <w:rFonts w:ascii="Times New Roman" w:eastAsia="Times New Roman" w:hAnsi="Times New Roman" w:cs="Times New Roman" w:hint="default"/>
      </w:rPr>
    </w:lvl>
    <w:lvl w:ilvl="3">
      <w:start w:val="1"/>
      <w:numFmt w:val="decimal"/>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1133451"/>
    <w:multiLevelType w:val="hybridMultilevel"/>
    <w:tmpl w:val="78B407AC"/>
    <w:lvl w:ilvl="0" w:tplc="04190001">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1C43E08"/>
    <w:multiLevelType w:val="hybridMultilevel"/>
    <w:tmpl w:val="001224FC"/>
    <w:lvl w:ilvl="0" w:tplc="4606A660">
      <w:start w:val="1"/>
      <w:numFmt w:val="russianLower"/>
      <w:lvlText w:val="(%1)"/>
      <w:lvlJc w:val="left"/>
      <w:pPr>
        <w:ind w:left="1252"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1E8202B"/>
    <w:multiLevelType w:val="multilevel"/>
    <w:tmpl w:val="BFEEC01C"/>
    <w:lvl w:ilvl="0">
      <w:start w:val="1"/>
      <w:numFmt w:val="decimal"/>
      <w:lvlText w:val="%1."/>
      <w:lvlJc w:val="left"/>
      <w:pPr>
        <w:ind w:left="360" w:hanging="360"/>
      </w:pPr>
      <w:rPr>
        <w:rFonts w:hint="default"/>
        <w:b/>
      </w:rPr>
    </w:lvl>
    <w:lvl w:ilvl="1">
      <w:start w:val="1"/>
      <w:numFmt w:val="decimal"/>
      <w:lvlText w:val="%1.%2."/>
      <w:lvlJc w:val="left"/>
      <w:pPr>
        <w:ind w:left="9505" w:hanging="432"/>
      </w:pPr>
      <w:rPr>
        <w:rFonts w:hint="default"/>
        <w:b w:val="0"/>
        <w:i w:val="0"/>
        <w:iCs/>
        <w:strike w:val="0"/>
        <w:color w:val="auto"/>
      </w:rPr>
    </w:lvl>
    <w:lvl w:ilvl="2">
      <w:start w:val="1"/>
      <w:numFmt w:val="russianLower"/>
      <w:lvlText w:val="(%3)"/>
      <w:lvlJc w:val="left"/>
      <w:pPr>
        <w:ind w:left="4755" w:hanging="360"/>
      </w:pPr>
      <w:rPr>
        <w:rFonts w:ascii="Times New Roman" w:eastAsia="Times New Roman" w:hAnsi="Times New Roman" w:cs="Times New Roman" w:hint="default"/>
      </w:rPr>
    </w:lvl>
    <w:lvl w:ilvl="3">
      <w:start w:val="1"/>
      <w:numFmt w:val="decimal"/>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2C4077C"/>
    <w:multiLevelType w:val="hybridMultilevel"/>
    <w:tmpl w:val="7BF61758"/>
    <w:lvl w:ilvl="0" w:tplc="04190001">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8" w15:restartNumberingAfterBreak="0">
    <w:nsid w:val="734435B3"/>
    <w:multiLevelType w:val="hybridMultilevel"/>
    <w:tmpl w:val="35F46370"/>
    <w:lvl w:ilvl="0" w:tplc="72907398">
      <w:start w:val="1"/>
      <w:numFmt w:val="russianLower"/>
      <w:lvlText w:val="(%1)"/>
      <w:lvlJc w:val="left"/>
      <w:pPr>
        <w:ind w:left="125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3AE259D"/>
    <w:multiLevelType w:val="hybridMultilevel"/>
    <w:tmpl w:val="940045FC"/>
    <w:lvl w:ilvl="0" w:tplc="4D7C0EEE">
      <w:start w:val="1"/>
      <w:numFmt w:val="russianLower"/>
      <w:lvlText w:val="(%1)"/>
      <w:lvlJc w:val="left"/>
      <w:pPr>
        <w:ind w:left="1252" w:hanging="360"/>
      </w:pPr>
      <w:rPr>
        <w:rFonts w:ascii="Times New Roman" w:eastAsia="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9340B50"/>
    <w:multiLevelType w:val="hybridMultilevel"/>
    <w:tmpl w:val="53484C2E"/>
    <w:lvl w:ilvl="0" w:tplc="FD846F98">
      <w:start w:val="1"/>
      <w:numFmt w:val="russianLower"/>
      <w:lvlText w:val="(%1)"/>
      <w:lvlJc w:val="left"/>
      <w:pPr>
        <w:ind w:left="1252"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9575326"/>
    <w:multiLevelType w:val="hybridMultilevel"/>
    <w:tmpl w:val="F654A8B8"/>
    <w:lvl w:ilvl="0" w:tplc="DABCE744">
      <w:start w:val="1"/>
      <w:numFmt w:val="russianLower"/>
      <w:lvlText w:val="(%1)"/>
      <w:lvlJc w:val="left"/>
      <w:pPr>
        <w:ind w:left="1252"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9F74C6B"/>
    <w:multiLevelType w:val="hybridMultilevel"/>
    <w:tmpl w:val="CD745724"/>
    <w:lvl w:ilvl="0" w:tplc="B2FA94E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C5A4F13"/>
    <w:multiLevelType w:val="multilevel"/>
    <w:tmpl w:val="21A66014"/>
    <w:styleLink w:val="11"/>
    <w:lvl w:ilvl="0">
      <w:start w:val="1"/>
      <w:numFmt w:val="decimal"/>
      <w:lvlText w:val="%1."/>
      <w:lvlJc w:val="left"/>
      <w:pPr>
        <w:ind w:left="360" w:hanging="360"/>
      </w:pPr>
      <w:rPr>
        <w:color w:val="000000" w:themeColor="text1"/>
        <w:sz w:val="28"/>
        <w:szCs w:val="28"/>
      </w:rPr>
    </w:lvl>
    <w:lvl w:ilvl="1">
      <w:start w:val="1"/>
      <w:numFmt w:val="decimal"/>
      <w:lvlText w:val="%1.%2."/>
      <w:lvlJc w:val="left"/>
      <w:pPr>
        <w:ind w:left="858"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ECE0824"/>
    <w:multiLevelType w:val="hybridMultilevel"/>
    <w:tmpl w:val="E864D738"/>
    <w:lvl w:ilvl="0" w:tplc="17264C42">
      <w:start w:val="1"/>
      <w:numFmt w:val="bullet"/>
      <w:pStyle w:val="4"/>
      <w:lvlText w:val=""/>
      <w:lvlJc w:val="left"/>
      <w:pPr>
        <w:tabs>
          <w:tab w:val="num" w:pos="1429"/>
        </w:tabs>
        <w:ind w:left="1429" w:hanging="360"/>
      </w:pPr>
      <w:rPr>
        <w:rFonts w:ascii="Symbol" w:hAnsi="Symbol" w:hint="default"/>
      </w:rPr>
    </w:lvl>
    <w:lvl w:ilvl="1" w:tplc="EDCEA820">
      <w:start w:val="1"/>
      <w:numFmt w:val="bullet"/>
      <w:lvlRestart w:val="0"/>
      <w:lvlText w:val="o"/>
      <w:lvlJc w:val="left"/>
      <w:pPr>
        <w:tabs>
          <w:tab w:val="num" w:pos="2149"/>
        </w:tabs>
        <w:ind w:left="2149" w:hanging="360"/>
      </w:pPr>
      <w:rPr>
        <w:rFonts w:ascii="Courier New" w:hAnsi="Courier New" w:hint="default"/>
      </w:rPr>
    </w:lvl>
    <w:lvl w:ilvl="2" w:tplc="66E60492">
      <w:start w:val="1"/>
      <w:numFmt w:val="bullet"/>
      <w:lvlRestart w:val="0"/>
      <w:lvlText w:val=""/>
      <w:lvlJc w:val="left"/>
      <w:pPr>
        <w:tabs>
          <w:tab w:val="num" w:pos="2869"/>
        </w:tabs>
        <w:ind w:left="2869" w:hanging="360"/>
      </w:pPr>
      <w:rPr>
        <w:rFonts w:ascii="Wingdings" w:hAnsi="Wingdings" w:hint="default"/>
      </w:rPr>
    </w:lvl>
    <w:lvl w:ilvl="3" w:tplc="9E80446C">
      <w:start w:val="1"/>
      <w:numFmt w:val="bullet"/>
      <w:lvlRestart w:val="0"/>
      <w:lvlText w:val=""/>
      <w:lvlJc w:val="left"/>
      <w:pPr>
        <w:tabs>
          <w:tab w:val="num" w:pos="3589"/>
        </w:tabs>
        <w:ind w:left="3589" w:hanging="360"/>
      </w:pPr>
      <w:rPr>
        <w:rFonts w:ascii="Symbol" w:hAnsi="Symbol" w:hint="default"/>
      </w:rPr>
    </w:lvl>
    <w:lvl w:ilvl="4" w:tplc="6E2E6EB8">
      <w:start w:val="1"/>
      <w:numFmt w:val="bullet"/>
      <w:lvlRestart w:val="0"/>
      <w:lvlText w:val="o"/>
      <w:lvlJc w:val="left"/>
      <w:pPr>
        <w:tabs>
          <w:tab w:val="num" w:pos="4309"/>
        </w:tabs>
        <w:ind w:left="4309" w:hanging="360"/>
      </w:pPr>
      <w:rPr>
        <w:rFonts w:ascii="Courier New" w:hAnsi="Courier New" w:hint="default"/>
      </w:rPr>
    </w:lvl>
    <w:lvl w:ilvl="5" w:tplc="FD8ED90A">
      <w:start w:val="1"/>
      <w:numFmt w:val="bullet"/>
      <w:lvlRestart w:val="0"/>
      <w:lvlText w:val=""/>
      <w:lvlJc w:val="left"/>
      <w:pPr>
        <w:tabs>
          <w:tab w:val="num" w:pos="5029"/>
        </w:tabs>
        <w:ind w:left="5029" w:hanging="360"/>
      </w:pPr>
      <w:rPr>
        <w:rFonts w:ascii="Wingdings" w:hAnsi="Wingdings" w:hint="default"/>
      </w:rPr>
    </w:lvl>
    <w:lvl w:ilvl="6" w:tplc="ED9C227E">
      <w:start w:val="1"/>
      <w:numFmt w:val="bullet"/>
      <w:lvlRestart w:val="0"/>
      <w:lvlText w:val=""/>
      <w:lvlJc w:val="left"/>
      <w:pPr>
        <w:tabs>
          <w:tab w:val="num" w:pos="5749"/>
        </w:tabs>
        <w:ind w:left="5749" w:hanging="360"/>
      </w:pPr>
      <w:rPr>
        <w:rFonts w:ascii="Symbol" w:hAnsi="Symbol" w:hint="default"/>
      </w:rPr>
    </w:lvl>
    <w:lvl w:ilvl="7" w:tplc="B1FC9F4E">
      <w:start w:val="1"/>
      <w:numFmt w:val="bullet"/>
      <w:lvlRestart w:val="0"/>
      <w:lvlText w:val="o"/>
      <w:lvlJc w:val="left"/>
      <w:pPr>
        <w:tabs>
          <w:tab w:val="num" w:pos="6469"/>
        </w:tabs>
        <w:ind w:left="6469" w:hanging="360"/>
      </w:pPr>
      <w:rPr>
        <w:rFonts w:ascii="Courier New" w:hAnsi="Courier New" w:hint="default"/>
      </w:rPr>
    </w:lvl>
    <w:lvl w:ilvl="8" w:tplc="FDE282F0">
      <w:start w:val="1"/>
      <w:numFmt w:val="bullet"/>
      <w:lvlRestart w:val="0"/>
      <w:lvlText w:val=""/>
      <w:lvlJc w:val="left"/>
      <w:pPr>
        <w:tabs>
          <w:tab w:val="num" w:pos="7189"/>
        </w:tabs>
        <w:ind w:left="7189" w:hanging="360"/>
      </w:pPr>
      <w:rPr>
        <w:rFonts w:ascii="Wingdings" w:hAnsi="Wingdings" w:hint="default"/>
      </w:rPr>
    </w:lvl>
  </w:abstractNum>
  <w:abstractNum w:abstractNumId="85" w15:restartNumberingAfterBreak="0">
    <w:nsid w:val="7FD72C7A"/>
    <w:multiLevelType w:val="hybridMultilevel"/>
    <w:tmpl w:val="2A0C77D2"/>
    <w:lvl w:ilvl="0" w:tplc="AAF882DA">
      <w:start w:val="1"/>
      <w:numFmt w:val="russianLower"/>
      <w:lvlText w:val="(%1)"/>
      <w:lvlJc w:val="left"/>
      <w:pPr>
        <w:ind w:left="125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84"/>
  </w:num>
  <w:num w:numId="3">
    <w:abstractNumId w:val="8"/>
  </w:num>
  <w:num w:numId="4">
    <w:abstractNumId w:val="54"/>
  </w:num>
  <w:num w:numId="5">
    <w:abstractNumId w:val="26"/>
  </w:num>
  <w:num w:numId="6">
    <w:abstractNumId w:val="7"/>
  </w:num>
  <w:num w:numId="7">
    <w:abstractNumId w:val="70"/>
  </w:num>
  <w:num w:numId="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30"/>
  </w:num>
  <w:num w:numId="12">
    <w:abstractNumId w:val="28"/>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3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3"/>
  </w:num>
  <w:num w:numId="19">
    <w:abstractNumId w:val="78"/>
  </w:num>
  <w:num w:numId="20">
    <w:abstractNumId w:val="62"/>
  </w:num>
  <w:num w:numId="21">
    <w:abstractNumId w:val="65"/>
  </w:num>
  <w:num w:numId="22">
    <w:abstractNumId w:val="9"/>
  </w:num>
  <w:num w:numId="23">
    <w:abstractNumId w:val="12"/>
  </w:num>
  <w:num w:numId="24">
    <w:abstractNumId w:val="47"/>
  </w:num>
  <w:num w:numId="25">
    <w:abstractNumId w:val="85"/>
  </w:num>
  <w:num w:numId="26">
    <w:abstractNumId w:val="43"/>
  </w:num>
  <w:num w:numId="27">
    <w:abstractNumId w:val="34"/>
  </w:num>
  <w:num w:numId="28">
    <w:abstractNumId w:val="66"/>
  </w:num>
  <w:num w:numId="29">
    <w:abstractNumId w:val="69"/>
  </w:num>
  <w:num w:numId="30">
    <w:abstractNumId w:val="21"/>
  </w:num>
  <w:num w:numId="31">
    <w:abstractNumId w:val="72"/>
  </w:num>
  <w:num w:numId="32">
    <w:abstractNumId w:val="79"/>
  </w:num>
  <w:num w:numId="33">
    <w:abstractNumId w:val="27"/>
  </w:num>
  <w:num w:numId="34">
    <w:abstractNumId w:val="64"/>
  </w:num>
  <w:num w:numId="35">
    <w:abstractNumId w:val="75"/>
  </w:num>
  <w:num w:numId="36">
    <w:abstractNumId w:val="55"/>
  </w:num>
  <w:num w:numId="37">
    <w:abstractNumId w:val="57"/>
  </w:num>
  <w:num w:numId="38">
    <w:abstractNumId w:val="41"/>
  </w:num>
  <w:num w:numId="39">
    <w:abstractNumId w:val="80"/>
  </w:num>
  <w:num w:numId="40">
    <w:abstractNumId w:val="31"/>
  </w:num>
  <w:num w:numId="41">
    <w:abstractNumId w:val="61"/>
  </w:num>
  <w:num w:numId="42">
    <w:abstractNumId w:val="58"/>
  </w:num>
  <w:num w:numId="43">
    <w:abstractNumId w:val="11"/>
  </w:num>
  <w:num w:numId="44">
    <w:abstractNumId w:val="81"/>
  </w:num>
  <w:num w:numId="45">
    <w:abstractNumId w:val="46"/>
  </w:num>
  <w:num w:numId="46">
    <w:abstractNumId w:val="56"/>
  </w:num>
  <w:num w:numId="47">
    <w:abstractNumId w:val="50"/>
  </w:num>
  <w:num w:numId="48">
    <w:abstractNumId w:val="1"/>
  </w:num>
  <w:num w:numId="49">
    <w:abstractNumId w:val="6"/>
  </w:num>
  <w:num w:numId="50">
    <w:abstractNumId w:val="5"/>
  </w:num>
  <w:num w:numId="51">
    <w:abstractNumId w:val="3"/>
  </w:num>
  <w:num w:numId="52">
    <w:abstractNumId w:val="4"/>
  </w:num>
  <w:num w:numId="53">
    <w:abstractNumId w:val="2"/>
  </w:num>
  <w:num w:numId="54">
    <w:abstractNumId w:val="42"/>
  </w:num>
  <w:num w:numId="55">
    <w:abstractNumId w:val="0"/>
  </w:num>
  <w:num w:numId="56">
    <w:abstractNumId w:val="52"/>
  </w:num>
  <w:num w:numId="57">
    <w:abstractNumId w:val="63"/>
  </w:num>
  <w:num w:numId="58">
    <w:abstractNumId w:val="14"/>
  </w:num>
  <w:num w:numId="59">
    <w:abstractNumId w:val="22"/>
  </w:num>
  <w:num w:numId="60">
    <w:abstractNumId w:val="60"/>
  </w:num>
  <w:num w:numId="61">
    <w:abstractNumId w:val="48"/>
  </w:num>
  <w:num w:numId="62">
    <w:abstractNumId w:val="25"/>
  </w:num>
  <w:num w:numId="63">
    <w:abstractNumId w:val="24"/>
  </w:num>
  <w:num w:numId="64">
    <w:abstractNumId w:val="83"/>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68"/>
  </w:num>
  <w:num w:numId="68">
    <w:abstractNumId w:val="18"/>
  </w:num>
  <w:num w:numId="69">
    <w:abstractNumId w:val="53"/>
  </w:num>
  <w:num w:numId="70">
    <w:abstractNumId w:val="73"/>
  </w:num>
  <w:num w:numId="71">
    <w:abstractNumId w:val="71"/>
  </w:num>
  <w:num w:numId="72">
    <w:abstractNumId w:val="76"/>
  </w:num>
  <w:num w:numId="73">
    <w:abstractNumId w:val="10"/>
  </w:num>
  <w:num w:numId="74">
    <w:abstractNumId w:val="40"/>
  </w:num>
  <w:num w:numId="75">
    <w:abstractNumId w:val="67"/>
  </w:num>
  <w:num w:numId="76">
    <w:abstractNumId w:val="59"/>
  </w:num>
  <w:num w:numId="77">
    <w:abstractNumId w:val="32"/>
  </w:num>
  <w:num w:numId="78">
    <w:abstractNumId w:val="16"/>
  </w:num>
  <w:num w:numId="79">
    <w:abstractNumId w:val="39"/>
  </w:num>
  <w:num w:numId="80">
    <w:abstractNumId w:val="35"/>
  </w:num>
  <w:num w:numId="81">
    <w:abstractNumId w:val="13"/>
  </w:num>
  <w:num w:numId="82">
    <w:abstractNumId w:val="74"/>
  </w:num>
  <w:num w:numId="83">
    <w:abstractNumId w:val="77"/>
  </w:num>
  <w:num w:numId="84">
    <w:abstractNumId w:val="15"/>
  </w:num>
  <w:num w:numId="85">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4D"/>
    <w:rsid w:val="00C14A4D"/>
    <w:rsid w:val="80AB7C13"/>
    <w:rsid w:val="815229EE"/>
    <w:rsid w:val="8168A852"/>
    <w:rsid w:val="8183BED4"/>
    <w:rsid w:val="81C39A38"/>
    <w:rsid w:val="81CBEEEE"/>
    <w:rsid w:val="825FCA13"/>
    <w:rsid w:val="828978E7"/>
    <w:rsid w:val="82943FB8"/>
    <w:rsid w:val="829CC393"/>
    <w:rsid w:val="82C02189"/>
    <w:rsid w:val="82C819B1"/>
    <w:rsid w:val="842913F9"/>
    <w:rsid w:val="84A17470"/>
    <w:rsid w:val="84F75922"/>
    <w:rsid w:val="855A0CE8"/>
    <w:rsid w:val="856BD6A9"/>
    <w:rsid w:val="86922B79"/>
    <w:rsid w:val="877B1E2B"/>
    <w:rsid w:val="87A34D4C"/>
    <w:rsid w:val="87C9485E"/>
    <w:rsid w:val="88395D59"/>
    <w:rsid w:val="88785497"/>
    <w:rsid w:val="88B0D8DF"/>
    <w:rsid w:val="88ECF54C"/>
    <w:rsid w:val="88F66514"/>
    <w:rsid w:val="891D20A8"/>
    <w:rsid w:val="89235571"/>
    <w:rsid w:val="8924EC9E"/>
    <w:rsid w:val="893AF894"/>
    <w:rsid w:val="89774B43"/>
    <w:rsid w:val="89871396"/>
    <w:rsid w:val="89888AF6"/>
    <w:rsid w:val="89C5A8BA"/>
    <w:rsid w:val="89D6CB3B"/>
    <w:rsid w:val="8A052E8A"/>
    <w:rsid w:val="8A14F9B0"/>
    <w:rsid w:val="8B0199D5"/>
    <w:rsid w:val="8B8B7057"/>
    <w:rsid w:val="8C6AD9BC"/>
    <w:rsid w:val="8CB755AF"/>
    <w:rsid w:val="8CCD92D9"/>
    <w:rsid w:val="8CE6ABE2"/>
    <w:rsid w:val="8D063215"/>
    <w:rsid w:val="8DC41D3C"/>
    <w:rsid w:val="8E1EC016"/>
    <w:rsid w:val="8E2FDB88"/>
    <w:rsid w:val="8E54397E"/>
    <w:rsid w:val="8E6A2892"/>
    <w:rsid w:val="8F03557B"/>
    <w:rsid w:val="8F163336"/>
    <w:rsid w:val="8F42B883"/>
    <w:rsid w:val="8F5F6542"/>
    <w:rsid w:val="8F93BA7A"/>
    <w:rsid w:val="903C3E4D"/>
    <w:rsid w:val="906DD90F"/>
    <w:rsid w:val="90C49909"/>
    <w:rsid w:val="912B592B"/>
    <w:rsid w:val="915A6476"/>
    <w:rsid w:val="91668A60"/>
    <w:rsid w:val="91811EC5"/>
    <w:rsid w:val="91899498"/>
    <w:rsid w:val="91D747AC"/>
    <w:rsid w:val="9202F3D7"/>
    <w:rsid w:val="92AB30B9"/>
    <w:rsid w:val="92C54975"/>
    <w:rsid w:val="931E60AA"/>
    <w:rsid w:val="934686C2"/>
    <w:rsid w:val="944EBD58"/>
    <w:rsid w:val="946FDB3C"/>
    <w:rsid w:val="9484D116"/>
    <w:rsid w:val="94864274"/>
    <w:rsid w:val="949CAA6D"/>
    <w:rsid w:val="94E85F59"/>
    <w:rsid w:val="956E4CEA"/>
    <w:rsid w:val="96AAE658"/>
    <w:rsid w:val="96ADFC68"/>
    <w:rsid w:val="96DAAB29"/>
    <w:rsid w:val="9716D987"/>
    <w:rsid w:val="9756BA02"/>
    <w:rsid w:val="975EAAEA"/>
    <w:rsid w:val="97D0CA12"/>
    <w:rsid w:val="9817608A"/>
    <w:rsid w:val="9824A0D2"/>
    <w:rsid w:val="989709E1"/>
    <w:rsid w:val="989ABDE5"/>
    <w:rsid w:val="99669EF3"/>
    <w:rsid w:val="99F535A5"/>
    <w:rsid w:val="99F67E2C"/>
    <w:rsid w:val="9A46410B"/>
    <w:rsid w:val="9A67FB99"/>
    <w:rsid w:val="9B2038E0"/>
    <w:rsid w:val="9B2A00DA"/>
    <w:rsid w:val="9C5AFE9B"/>
    <w:rsid w:val="9C63EE98"/>
    <w:rsid w:val="9C7AC0C9"/>
    <w:rsid w:val="9CCFA4C3"/>
    <w:rsid w:val="9DB0C637"/>
    <w:rsid w:val="9E32DF85"/>
    <w:rsid w:val="9E7B6DCD"/>
    <w:rsid w:val="9ECF38D8"/>
    <w:rsid w:val="9EDA94FB"/>
    <w:rsid w:val="9F135A12"/>
    <w:rsid w:val="9F8D3904"/>
    <w:rsid w:val="A0ABE38B"/>
    <w:rsid w:val="A1898479"/>
    <w:rsid w:val="A1AE85FC"/>
    <w:rsid w:val="A1B9E0AA"/>
    <w:rsid w:val="A1BABBA8"/>
    <w:rsid w:val="A1C4003A"/>
    <w:rsid w:val="A249330A"/>
    <w:rsid w:val="A2B643ED"/>
    <w:rsid w:val="A329833C"/>
    <w:rsid w:val="A3C55DC7"/>
    <w:rsid w:val="A4269773"/>
    <w:rsid w:val="A4B1B5EE"/>
    <w:rsid w:val="A4E9F82D"/>
    <w:rsid w:val="A50D9C5A"/>
    <w:rsid w:val="A563FF09"/>
    <w:rsid w:val="A56F77BB"/>
    <w:rsid w:val="A6086BBC"/>
    <w:rsid w:val="A62206EE"/>
    <w:rsid w:val="A62C67AD"/>
    <w:rsid w:val="A647F1D4"/>
    <w:rsid w:val="A693B4DB"/>
    <w:rsid w:val="A70A3C8E"/>
    <w:rsid w:val="A71EF393"/>
    <w:rsid w:val="A7411A6B"/>
    <w:rsid w:val="A7432600"/>
    <w:rsid w:val="A74787F5"/>
    <w:rsid w:val="A760C1B6"/>
    <w:rsid w:val="A76229BA"/>
    <w:rsid w:val="A7F6B5AF"/>
    <w:rsid w:val="A8C63513"/>
    <w:rsid w:val="A8E99AC1"/>
    <w:rsid w:val="A91197FE"/>
    <w:rsid w:val="A921EA90"/>
    <w:rsid w:val="A93FD76E"/>
    <w:rsid w:val="A99B7A50"/>
    <w:rsid w:val="A9E1405C"/>
    <w:rsid w:val="A9E772AC"/>
    <w:rsid w:val="AA811712"/>
    <w:rsid w:val="AA9BEF3A"/>
    <w:rsid w:val="AB0C1897"/>
    <w:rsid w:val="AB2BF2D4"/>
    <w:rsid w:val="AB697D57"/>
    <w:rsid w:val="ABAB25A7"/>
    <w:rsid w:val="ABB0E727"/>
    <w:rsid w:val="ABDB06C2"/>
    <w:rsid w:val="AC4DB319"/>
    <w:rsid w:val="ACE7033A"/>
    <w:rsid w:val="AD175A10"/>
    <w:rsid w:val="AD1F9B98"/>
    <w:rsid w:val="AD600931"/>
    <w:rsid w:val="AD6AAC92"/>
    <w:rsid w:val="AD8ADED0"/>
    <w:rsid w:val="ADB59BAB"/>
    <w:rsid w:val="ADDBC3F0"/>
    <w:rsid w:val="AE7DBE7E"/>
    <w:rsid w:val="AE82220D"/>
    <w:rsid w:val="AE84B8F6"/>
    <w:rsid w:val="AEF05BD4"/>
    <w:rsid w:val="AF13E503"/>
    <w:rsid w:val="AFA4B322"/>
    <w:rsid w:val="AFBAE193"/>
    <w:rsid w:val="AFBD8F01"/>
    <w:rsid w:val="B02295FE"/>
    <w:rsid w:val="B1575D45"/>
    <w:rsid w:val="B18C1199"/>
    <w:rsid w:val="B1A67814"/>
    <w:rsid w:val="B22E5345"/>
    <w:rsid w:val="B2538CC6"/>
    <w:rsid w:val="B28387BC"/>
    <w:rsid w:val="B283B7D5"/>
    <w:rsid w:val="B2AC7110"/>
    <w:rsid w:val="B2B86054"/>
    <w:rsid w:val="B35E0814"/>
    <w:rsid w:val="B36B788F"/>
    <w:rsid w:val="B3AEA31E"/>
    <w:rsid w:val="B3E75EBD"/>
    <w:rsid w:val="B4522F16"/>
    <w:rsid w:val="B472CADA"/>
    <w:rsid w:val="B48E2135"/>
    <w:rsid w:val="B4FF6989"/>
    <w:rsid w:val="B56B194E"/>
    <w:rsid w:val="B5A2BD8B"/>
    <w:rsid w:val="B6D88877"/>
    <w:rsid w:val="B7F6A618"/>
    <w:rsid w:val="B902BAB7"/>
    <w:rsid w:val="B9221505"/>
    <w:rsid w:val="B965BFE2"/>
    <w:rsid w:val="B980AF1F"/>
    <w:rsid w:val="B9BFCC6F"/>
    <w:rsid w:val="B9DADF37"/>
    <w:rsid w:val="BA0AEB72"/>
    <w:rsid w:val="BA3BCFE3"/>
    <w:rsid w:val="BA7DA3C8"/>
    <w:rsid w:val="BB23BC61"/>
    <w:rsid w:val="BB4B578A"/>
    <w:rsid w:val="BB87C716"/>
    <w:rsid w:val="BC11EBD9"/>
    <w:rsid w:val="BC918AEA"/>
    <w:rsid w:val="BCC69E27"/>
    <w:rsid w:val="BD31A251"/>
    <w:rsid w:val="BD449110"/>
    <w:rsid w:val="BD62C479"/>
    <w:rsid w:val="BD6AB46F"/>
    <w:rsid w:val="BDC4DE20"/>
    <w:rsid w:val="BE242B60"/>
    <w:rsid w:val="BF46E4B1"/>
    <w:rsid w:val="BF579E76"/>
    <w:rsid w:val="BF7A8538"/>
    <w:rsid w:val="BFBACA4A"/>
    <w:rsid w:val="C0404B58"/>
    <w:rsid w:val="C0602407"/>
    <w:rsid w:val="C070B452"/>
    <w:rsid w:val="C0ACC3C5"/>
    <w:rsid w:val="C14BA1EB"/>
    <w:rsid w:val="C1924A32"/>
    <w:rsid w:val="C1D2FC13"/>
    <w:rsid w:val="C1F9BBBC"/>
    <w:rsid w:val="C2159B8B"/>
    <w:rsid w:val="C34DF31D"/>
    <w:rsid w:val="C37534DE"/>
    <w:rsid w:val="C3A619E4"/>
    <w:rsid w:val="C3D7EB57"/>
    <w:rsid w:val="C4851EB6"/>
    <w:rsid w:val="C553DF77"/>
    <w:rsid w:val="C55906E6"/>
    <w:rsid w:val="C569A007"/>
    <w:rsid w:val="C5A1143B"/>
    <w:rsid w:val="C5FBDA4B"/>
    <w:rsid w:val="C6363292"/>
    <w:rsid w:val="C656A1EC"/>
    <w:rsid w:val="C660F42C"/>
    <w:rsid w:val="C663A3B4"/>
    <w:rsid w:val="C7742B9E"/>
    <w:rsid w:val="C794F2F2"/>
    <w:rsid w:val="C7B48510"/>
    <w:rsid w:val="C81DF8AE"/>
    <w:rsid w:val="C8F4B8CB"/>
    <w:rsid w:val="C8FF71E2"/>
    <w:rsid w:val="CA331A73"/>
    <w:rsid w:val="CAED6E6A"/>
    <w:rsid w:val="CB4ADDFD"/>
    <w:rsid w:val="CB6B05FD"/>
    <w:rsid w:val="CB711CB7"/>
    <w:rsid w:val="CB77C1DC"/>
    <w:rsid w:val="CB977AA9"/>
    <w:rsid w:val="CBEFFDAD"/>
    <w:rsid w:val="CBF763C7"/>
    <w:rsid w:val="CC68621C"/>
    <w:rsid w:val="CCF14405"/>
    <w:rsid w:val="CD016747"/>
    <w:rsid w:val="CD02DEF8"/>
    <w:rsid w:val="CD126EF6"/>
    <w:rsid w:val="CD259BEF"/>
    <w:rsid w:val="CE963901"/>
    <w:rsid w:val="CED61BCA"/>
    <w:rsid w:val="CF25DDB0"/>
    <w:rsid w:val="CFD21075"/>
    <w:rsid w:val="CFD76859"/>
    <w:rsid w:val="D006A6DB"/>
    <w:rsid w:val="D03063B1"/>
    <w:rsid w:val="D08BAAA5"/>
    <w:rsid w:val="D09FC2C6"/>
    <w:rsid w:val="D0B5DFB6"/>
    <w:rsid w:val="D0D66852"/>
    <w:rsid w:val="D1429D97"/>
    <w:rsid w:val="D2004AD1"/>
    <w:rsid w:val="D22E9885"/>
    <w:rsid w:val="D281AD50"/>
    <w:rsid w:val="D2B8ADD4"/>
    <w:rsid w:val="D2D45584"/>
    <w:rsid w:val="D350063F"/>
    <w:rsid w:val="D395AF5D"/>
    <w:rsid w:val="D4551A33"/>
    <w:rsid w:val="D57ECE88"/>
    <w:rsid w:val="D5C9C1DF"/>
    <w:rsid w:val="D5ED39ED"/>
    <w:rsid w:val="D5F0CABA"/>
    <w:rsid w:val="D603A68A"/>
    <w:rsid w:val="D6173C18"/>
    <w:rsid w:val="D6433E84"/>
    <w:rsid w:val="D66965D3"/>
    <w:rsid w:val="D6A42D20"/>
    <w:rsid w:val="D6B29C4D"/>
    <w:rsid w:val="D72A72D4"/>
    <w:rsid w:val="D763FD90"/>
    <w:rsid w:val="D787AE38"/>
    <w:rsid w:val="D7E2B5F7"/>
    <w:rsid w:val="D8123EC1"/>
    <w:rsid w:val="D81997B0"/>
    <w:rsid w:val="D910F2B7"/>
    <w:rsid w:val="D9196050"/>
    <w:rsid w:val="D95149A3"/>
    <w:rsid w:val="D9901FB4"/>
    <w:rsid w:val="D99B8CC1"/>
    <w:rsid w:val="D9A77504"/>
    <w:rsid w:val="DA073648"/>
    <w:rsid w:val="DA84E38F"/>
    <w:rsid w:val="DAF5318B"/>
    <w:rsid w:val="DB271411"/>
    <w:rsid w:val="DC0BBA5C"/>
    <w:rsid w:val="DCF5A8A0"/>
    <w:rsid w:val="DD05E45F"/>
    <w:rsid w:val="DD2AB12A"/>
    <w:rsid w:val="DD2F2E85"/>
    <w:rsid w:val="DD41F8BF"/>
    <w:rsid w:val="DD41F963"/>
    <w:rsid w:val="DD591F94"/>
    <w:rsid w:val="DD5E8879"/>
    <w:rsid w:val="DD88E264"/>
    <w:rsid w:val="DDBEBC4F"/>
    <w:rsid w:val="DDE60D06"/>
    <w:rsid w:val="DEDC4BA1"/>
    <w:rsid w:val="DEE739A0"/>
    <w:rsid w:val="DF34EAF5"/>
    <w:rsid w:val="E0C65E83"/>
    <w:rsid w:val="E1091944"/>
    <w:rsid w:val="E1093A1D"/>
    <w:rsid w:val="E2040271"/>
    <w:rsid w:val="E27F1F3E"/>
    <w:rsid w:val="E295DD3D"/>
    <w:rsid w:val="E2FA54A3"/>
    <w:rsid w:val="E39678C8"/>
    <w:rsid w:val="E3B0840E"/>
    <w:rsid w:val="E3C7D955"/>
    <w:rsid w:val="E4242DD6"/>
    <w:rsid w:val="E4313E8D"/>
    <w:rsid w:val="E569F62A"/>
    <w:rsid w:val="E5E04A42"/>
    <w:rsid w:val="E6232CCD"/>
    <w:rsid w:val="E6354F22"/>
    <w:rsid w:val="E63C8B94"/>
    <w:rsid w:val="E645F4B9"/>
    <w:rsid w:val="E6AA7252"/>
    <w:rsid w:val="E7033809"/>
    <w:rsid w:val="E7DB5C4B"/>
    <w:rsid w:val="E7DCE2BB"/>
    <w:rsid w:val="E7FE0564"/>
    <w:rsid w:val="E82EC968"/>
    <w:rsid w:val="E852267E"/>
    <w:rsid w:val="E88D1539"/>
    <w:rsid w:val="E8B10858"/>
    <w:rsid w:val="E92271F0"/>
    <w:rsid w:val="E9265E98"/>
    <w:rsid w:val="E95ED2A7"/>
    <w:rsid w:val="E9A2A6E5"/>
    <w:rsid w:val="E9F72C6D"/>
    <w:rsid w:val="EA07F1B4"/>
    <w:rsid w:val="EA13EBCF"/>
    <w:rsid w:val="EAA84E64"/>
    <w:rsid w:val="EACE2A13"/>
    <w:rsid w:val="EAF61852"/>
    <w:rsid w:val="EB8248C4"/>
    <w:rsid w:val="EBAB0A1C"/>
    <w:rsid w:val="EBBFB0C4"/>
    <w:rsid w:val="EBEACA94"/>
    <w:rsid w:val="EC0DC772"/>
    <w:rsid w:val="ECA9ABE5"/>
    <w:rsid w:val="ECB338DC"/>
    <w:rsid w:val="ECEF2B4D"/>
    <w:rsid w:val="ECF141C6"/>
    <w:rsid w:val="ED174DF8"/>
    <w:rsid w:val="ED2ECD09"/>
    <w:rsid w:val="EE20CD53"/>
    <w:rsid w:val="EE280A4F"/>
    <w:rsid w:val="EE38C75A"/>
    <w:rsid w:val="EE7A83A0"/>
    <w:rsid w:val="EFFF732A"/>
    <w:rsid w:val="F010EFD7"/>
    <w:rsid w:val="F0354E3D"/>
    <w:rsid w:val="F055D853"/>
    <w:rsid w:val="F131B245"/>
    <w:rsid w:val="F148E3A4"/>
    <w:rsid w:val="F15241BF"/>
    <w:rsid w:val="F1564A11"/>
    <w:rsid w:val="F163F8EF"/>
    <w:rsid w:val="F1AEF980"/>
    <w:rsid w:val="F2EB4451"/>
    <w:rsid w:val="F40ECC2C"/>
    <w:rsid w:val="F43B5F5A"/>
    <w:rsid w:val="F48C5099"/>
    <w:rsid w:val="F53AFCD0"/>
    <w:rsid w:val="F5B3E7A6"/>
    <w:rsid w:val="F5B4EA81"/>
    <w:rsid w:val="F5C61F27"/>
    <w:rsid w:val="F5CB1912"/>
    <w:rsid w:val="F5F15434"/>
    <w:rsid w:val="F71BCF1B"/>
    <w:rsid w:val="F77BA2AD"/>
    <w:rsid w:val="F7AB2070"/>
    <w:rsid w:val="F7D5138B"/>
    <w:rsid w:val="F7E40836"/>
    <w:rsid w:val="F85FD80B"/>
    <w:rsid w:val="F93584B1"/>
    <w:rsid w:val="FA06ED48"/>
    <w:rsid w:val="FA8A2C3C"/>
    <w:rsid w:val="FAE9DF51"/>
    <w:rsid w:val="FB9433B8"/>
    <w:rsid w:val="FB9806A7"/>
    <w:rsid w:val="FBAC7835"/>
    <w:rsid w:val="FBE5D072"/>
    <w:rsid w:val="FD13926B"/>
    <w:rsid w:val="FD17C7EF"/>
    <w:rsid w:val="FD20CC84"/>
    <w:rsid w:val="FD791E13"/>
    <w:rsid w:val="FDC78BEC"/>
    <w:rsid w:val="FDD70BEB"/>
    <w:rsid w:val="FDE1D242"/>
    <w:rsid w:val="FE556681"/>
    <w:rsid w:val="FE7E110B"/>
    <w:rsid w:val="FECA7B1F"/>
    <w:rsid w:val="FEEC4708"/>
    <w:rsid w:val="FEF9CEF3"/>
    <w:rsid w:val="FF9E1288"/>
    <w:rsid w:val="FFD5195E"/>
    <w:rsid w:val="FFE223A2"/>
    <w:rsid w:val="0000040E"/>
    <w:rsid w:val="000017A1"/>
    <w:rsid w:val="00002299"/>
    <w:rsid w:val="0000238E"/>
    <w:rsid w:val="000024BE"/>
    <w:rsid w:val="00002CF3"/>
    <w:rsid w:val="00002F14"/>
    <w:rsid w:val="000030B6"/>
    <w:rsid w:val="00003399"/>
    <w:rsid w:val="0000371D"/>
    <w:rsid w:val="0000373E"/>
    <w:rsid w:val="00003815"/>
    <w:rsid w:val="000038ED"/>
    <w:rsid w:val="00003B18"/>
    <w:rsid w:val="00003B96"/>
    <w:rsid w:val="00003D6B"/>
    <w:rsid w:val="000042B3"/>
    <w:rsid w:val="000046F9"/>
    <w:rsid w:val="0000476D"/>
    <w:rsid w:val="00004958"/>
    <w:rsid w:val="00004BAD"/>
    <w:rsid w:val="00004C17"/>
    <w:rsid w:val="00004C74"/>
    <w:rsid w:val="00004E71"/>
    <w:rsid w:val="00005143"/>
    <w:rsid w:val="000062EC"/>
    <w:rsid w:val="0000640A"/>
    <w:rsid w:val="000064FD"/>
    <w:rsid w:val="000066DA"/>
    <w:rsid w:val="000075FD"/>
    <w:rsid w:val="00007858"/>
    <w:rsid w:val="00007C89"/>
    <w:rsid w:val="00007EB5"/>
    <w:rsid w:val="00010001"/>
    <w:rsid w:val="000101D1"/>
    <w:rsid w:val="000104B9"/>
    <w:rsid w:val="000106B7"/>
    <w:rsid w:val="00010766"/>
    <w:rsid w:val="0001090E"/>
    <w:rsid w:val="00010B38"/>
    <w:rsid w:val="00010B8A"/>
    <w:rsid w:val="00010BEF"/>
    <w:rsid w:val="00010F55"/>
    <w:rsid w:val="000112AC"/>
    <w:rsid w:val="000113B8"/>
    <w:rsid w:val="00011913"/>
    <w:rsid w:val="00011AB8"/>
    <w:rsid w:val="00011F1E"/>
    <w:rsid w:val="00011FDB"/>
    <w:rsid w:val="0001238A"/>
    <w:rsid w:val="0001248A"/>
    <w:rsid w:val="00012818"/>
    <w:rsid w:val="00012E10"/>
    <w:rsid w:val="000132C5"/>
    <w:rsid w:val="00013338"/>
    <w:rsid w:val="0001347F"/>
    <w:rsid w:val="000134B0"/>
    <w:rsid w:val="000134E7"/>
    <w:rsid w:val="00013702"/>
    <w:rsid w:val="00013BB4"/>
    <w:rsid w:val="00013DC9"/>
    <w:rsid w:val="00013E55"/>
    <w:rsid w:val="00013E77"/>
    <w:rsid w:val="00014275"/>
    <w:rsid w:val="00014451"/>
    <w:rsid w:val="00014474"/>
    <w:rsid w:val="00014539"/>
    <w:rsid w:val="000146D7"/>
    <w:rsid w:val="000147EC"/>
    <w:rsid w:val="0001494D"/>
    <w:rsid w:val="00014D73"/>
    <w:rsid w:val="00014F6E"/>
    <w:rsid w:val="00014F8D"/>
    <w:rsid w:val="00015447"/>
    <w:rsid w:val="00015697"/>
    <w:rsid w:val="000159A4"/>
    <w:rsid w:val="00015EC4"/>
    <w:rsid w:val="00015FFE"/>
    <w:rsid w:val="00016257"/>
    <w:rsid w:val="00016450"/>
    <w:rsid w:val="00016491"/>
    <w:rsid w:val="00016A37"/>
    <w:rsid w:val="000177D5"/>
    <w:rsid w:val="00017FA5"/>
    <w:rsid w:val="000200EE"/>
    <w:rsid w:val="0002042B"/>
    <w:rsid w:val="000205CC"/>
    <w:rsid w:val="000206E7"/>
    <w:rsid w:val="000207A6"/>
    <w:rsid w:val="000210EC"/>
    <w:rsid w:val="0002114C"/>
    <w:rsid w:val="0002178F"/>
    <w:rsid w:val="00021BD8"/>
    <w:rsid w:val="00021D81"/>
    <w:rsid w:val="00022212"/>
    <w:rsid w:val="00022224"/>
    <w:rsid w:val="0002241F"/>
    <w:rsid w:val="00022732"/>
    <w:rsid w:val="000229D5"/>
    <w:rsid w:val="00022B6F"/>
    <w:rsid w:val="00022BCC"/>
    <w:rsid w:val="00022C70"/>
    <w:rsid w:val="0002348F"/>
    <w:rsid w:val="00023D30"/>
    <w:rsid w:val="00023EDA"/>
    <w:rsid w:val="000248BD"/>
    <w:rsid w:val="000251DF"/>
    <w:rsid w:val="00025256"/>
    <w:rsid w:val="000252C1"/>
    <w:rsid w:val="000252E6"/>
    <w:rsid w:val="00025D7F"/>
    <w:rsid w:val="000260BD"/>
    <w:rsid w:val="0002621F"/>
    <w:rsid w:val="000265F2"/>
    <w:rsid w:val="0002668F"/>
    <w:rsid w:val="000266BC"/>
    <w:rsid w:val="000267DF"/>
    <w:rsid w:val="000268E3"/>
    <w:rsid w:val="00026A7E"/>
    <w:rsid w:val="00026F0F"/>
    <w:rsid w:val="000271CB"/>
    <w:rsid w:val="00027638"/>
    <w:rsid w:val="00027663"/>
    <w:rsid w:val="0002774D"/>
    <w:rsid w:val="000278F5"/>
    <w:rsid w:val="00027DDA"/>
    <w:rsid w:val="00027E15"/>
    <w:rsid w:val="00027FD6"/>
    <w:rsid w:val="000303D1"/>
    <w:rsid w:val="0003085C"/>
    <w:rsid w:val="00030A6D"/>
    <w:rsid w:val="00030A78"/>
    <w:rsid w:val="00030B7C"/>
    <w:rsid w:val="000311D0"/>
    <w:rsid w:val="000318E2"/>
    <w:rsid w:val="000319F9"/>
    <w:rsid w:val="00031A4D"/>
    <w:rsid w:val="00031D56"/>
    <w:rsid w:val="00031F02"/>
    <w:rsid w:val="00031F5F"/>
    <w:rsid w:val="00031F86"/>
    <w:rsid w:val="0003251E"/>
    <w:rsid w:val="0003260C"/>
    <w:rsid w:val="000327AE"/>
    <w:rsid w:val="00032C29"/>
    <w:rsid w:val="00032D6D"/>
    <w:rsid w:val="00033136"/>
    <w:rsid w:val="00033292"/>
    <w:rsid w:val="0003337C"/>
    <w:rsid w:val="000333AA"/>
    <w:rsid w:val="00033D6A"/>
    <w:rsid w:val="00033DCA"/>
    <w:rsid w:val="00033F14"/>
    <w:rsid w:val="00034176"/>
    <w:rsid w:val="000341C2"/>
    <w:rsid w:val="000341C3"/>
    <w:rsid w:val="000345CA"/>
    <w:rsid w:val="00034809"/>
    <w:rsid w:val="0003494B"/>
    <w:rsid w:val="000349FB"/>
    <w:rsid w:val="00034AE4"/>
    <w:rsid w:val="00034B3C"/>
    <w:rsid w:val="00034BDF"/>
    <w:rsid w:val="00034EA1"/>
    <w:rsid w:val="0003505A"/>
    <w:rsid w:val="000350F8"/>
    <w:rsid w:val="0003528A"/>
    <w:rsid w:val="00035999"/>
    <w:rsid w:val="00035C65"/>
    <w:rsid w:val="00035DDC"/>
    <w:rsid w:val="00035FE3"/>
    <w:rsid w:val="00036019"/>
    <w:rsid w:val="000360F4"/>
    <w:rsid w:val="00036D8C"/>
    <w:rsid w:val="00036F58"/>
    <w:rsid w:val="00036FBE"/>
    <w:rsid w:val="0003741A"/>
    <w:rsid w:val="00037515"/>
    <w:rsid w:val="00037897"/>
    <w:rsid w:val="000378F7"/>
    <w:rsid w:val="0003793A"/>
    <w:rsid w:val="00037C38"/>
    <w:rsid w:val="00037E68"/>
    <w:rsid w:val="00040120"/>
    <w:rsid w:val="00040388"/>
    <w:rsid w:val="000403AF"/>
    <w:rsid w:val="000405A7"/>
    <w:rsid w:val="000405D7"/>
    <w:rsid w:val="00040788"/>
    <w:rsid w:val="00040B7E"/>
    <w:rsid w:val="00040D38"/>
    <w:rsid w:val="000415FD"/>
    <w:rsid w:val="00041AD8"/>
    <w:rsid w:val="00041E17"/>
    <w:rsid w:val="0004201D"/>
    <w:rsid w:val="00042340"/>
    <w:rsid w:val="000426AA"/>
    <w:rsid w:val="000427A2"/>
    <w:rsid w:val="0004291D"/>
    <w:rsid w:val="000429AB"/>
    <w:rsid w:val="00042AC3"/>
    <w:rsid w:val="000433EB"/>
    <w:rsid w:val="00043B29"/>
    <w:rsid w:val="00043B2C"/>
    <w:rsid w:val="00043B6A"/>
    <w:rsid w:val="00043F2F"/>
    <w:rsid w:val="00044182"/>
    <w:rsid w:val="000442F2"/>
    <w:rsid w:val="00044302"/>
    <w:rsid w:val="00044614"/>
    <w:rsid w:val="0004484A"/>
    <w:rsid w:val="00044872"/>
    <w:rsid w:val="00044C16"/>
    <w:rsid w:val="00044FAA"/>
    <w:rsid w:val="000452B6"/>
    <w:rsid w:val="000455AE"/>
    <w:rsid w:val="000456AB"/>
    <w:rsid w:val="0004590A"/>
    <w:rsid w:val="00045C98"/>
    <w:rsid w:val="00045F6F"/>
    <w:rsid w:val="0004615A"/>
    <w:rsid w:val="00046870"/>
    <w:rsid w:val="00046CF5"/>
    <w:rsid w:val="00046D4A"/>
    <w:rsid w:val="00046DDC"/>
    <w:rsid w:val="000471D2"/>
    <w:rsid w:val="000473AF"/>
    <w:rsid w:val="0004743E"/>
    <w:rsid w:val="000479A6"/>
    <w:rsid w:val="00047FA8"/>
    <w:rsid w:val="0005024F"/>
    <w:rsid w:val="00050DD2"/>
    <w:rsid w:val="000510AA"/>
    <w:rsid w:val="000511B1"/>
    <w:rsid w:val="0005143F"/>
    <w:rsid w:val="000515FE"/>
    <w:rsid w:val="000517C8"/>
    <w:rsid w:val="000518FE"/>
    <w:rsid w:val="00051F2A"/>
    <w:rsid w:val="000521A4"/>
    <w:rsid w:val="000524BE"/>
    <w:rsid w:val="00052C98"/>
    <w:rsid w:val="00052D9F"/>
    <w:rsid w:val="000531B7"/>
    <w:rsid w:val="00053B91"/>
    <w:rsid w:val="00053CD1"/>
    <w:rsid w:val="00053CE8"/>
    <w:rsid w:val="00053D9C"/>
    <w:rsid w:val="000542C8"/>
    <w:rsid w:val="000547F9"/>
    <w:rsid w:val="00054D30"/>
    <w:rsid w:val="000556C1"/>
    <w:rsid w:val="00055B1F"/>
    <w:rsid w:val="00055D8C"/>
    <w:rsid w:val="0005602E"/>
    <w:rsid w:val="00056198"/>
    <w:rsid w:val="0005758F"/>
    <w:rsid w:val="0005796E"/>
    <w:rsid w:val="00057C48"/>
    <w:rsid w:val="00057D46"/>
    <w:rsid w:val="00057FBC"/>
    <w:rsid w:val="0006031C"/>
    <w:rsid w:val="00060722"/>
    <w:rsid w:val="00060A75"/>
    <w:rsid w:val="00060C30"/>
    <w:rsid w:val="00060DBA"/>
    <w:rsid w:val="00060DCF"/>
    <w:rsid w:val="00060DDD"/>
    <w:rsid w:val="0006123E"/>
    <w:rsid w:val="00061341"/>
    <w:rsid w:val="000614A0"/>
    <w:rsid w:val="000615D3"/>
    <w:rsid w:val="00061ACD"/>
    <w:rsid w:val="00061C4A"/>
    <w:rsid w:val="00061DA1"/>
    <w:rsid w:val="00061F53"/>
    <w:rsid w:val="0006222B"/>
    <w:rsid w:val="00062C9F"/>
    <w:rsid w:val="00062E0B"/>
    <w:rsid w:val="00062E17"/>
    <w:rsid w:val="00062F75"/>
    <w:rsid w:val="000634AA"/>
    <w:rsid w:val="0006395D"/>
    <w:rsid w:val="00063DA5"/>
    <w:rsid w:val="0006406F"/>
    <w:rsid w:val="000644D5"/>
    <w:rsid w:val="00064519"/>
    <w:rsid w:val="00064708"/>
    <w:rsid w:val="000647D0"/>
    <w:rsid w:val="00064E7C"/>
    <w:rsid w:val="00065258"/>
    <w:rsid w:val="0006547F"/>
    <w:rsid w:val="000654FD"/>
    <w:rsid w:val="00065515"/>
    <w:rsid w:val="000655AF"/>
    <w:rsid w:val="0006591A"/>
    <w:rsid w:val="000664D1"/>
    <w:rsid w:val="00066748"/>
    <w:rsid w:val="0006689D"/>
    <w:rsid w:val="000668DE"/>
    <w:rsid w:val="00066AAA"/>
    <w:rsid w:val="00066C76"/>
    <w:rsid w:val="0006721C"/>
    <w:rsid w:val="000679BB"/>
    <w:rsid w:val="00067F99"/>
    <w:rsid w:val="0007009C"/>
    <w:rsid w:val="00070416"/>
    <w:rsid w:val="00070C1B"/>
    <w:rsid w:val="00071385"/>
    <w:rsid w:val="000716A6"/>
    <w:rsid w:val="0007183A"/>
    <w:rsid w:val="00071DD1"/>
    <w:rsid w:val="00071E82"/>
    <w:rsid w:val="00072181"/>
    <w:rsid w:val="00072202"/>
    <w:rsid w:val="000723DF"/>
    <w:rsid w:val="000726C0"/>
    <w:rsid w:val="00072734"/>
    <w:rsid w:val="000730A0"/>
    <w:rsid w:val="00073372"/>
    <w:rsid w:val="00073448"/>
    <w:rsid w:val="00073E95"/>
    <w:rsid w:val="0007451F"/>
    <w:rsid w:val="000745B9"/>
    <w:rsid w:val="000746A6"/>
    <w:rsid w:val="00074A80"/>
    <w:rsid w:val="00074DE1"/>
    <w:rsid w:val="00074E62"/>
    <w:rsid w:val="00074F7A"/>
    <w:rsid w:val="00075128"/>
    <w:rsid w:val="00075153"/>
    <w:rsid w:val="000757C3"/>
    <w:rsid w:val="00075C11"/>
    <w:rsid w:val="00075C34"/>
    <w:rsid w:val="00075F5A"/>
    <w:rsid w:val="00075FAE"/>
    <w:rsid w:val="000761E3"/>
    <w:rsid w:val="00076657"/>
    <w:rsid w:val="000766A1"/>
    <w:rsid w:val="0007678E"/>
    <w:rsid w:val="00076ACB"/>
    <w:rsid w:val="00076BF1"/>
    <w:rsid w:val="00077716"/>
    <w:rsid w:val="00077892"/>
    <w:rsid w:val="00077D0B"/>
    <w:rsid w:val="00077DD1"/>
    <w:rsid w:val="00077DD2"/>
    <w:rsid w:val="0008019A"/>
    <w:rsid w:val="00080ECC"/>
    <w:rsid w:val="00080F5A"/>
    <w:rsid w:val="00081017"/>
    <w:rsid w:val="0008141C"/>
    <w:rsid w:val="0008164F"/>
    <w:rsid w:val="00081794"/>
    <w:rsid w:val="0008187C"/>
    <w:rsid w:val="00081888"/>
    <w:rsid w:val="00082052"/>
    <w:rsid w:val="00082271"/>
    <w:rsid w:val="00082571"/>
    <w:rsid w:val="00082944"/>
    <w:rsid w:val="00082B52"/>
    <w:rsid w:val="00082DB8"/>
    <w:rsid w:val="00082EBC"/>
    <w:rsid w:val="00082F4B"/>
    <w:rsid w:val="0008305E"/>
    <w:rsid w:val="0008313B"/>
    <w:rsid w:val="000832A2"/>
    <w:rsid w:val="000832DF"/>
    <w:rsid w:val="00083955"/>
    <w:rsid w:val="00083A93"/>
    <w:rsid w:val="00083EDD"/>
    <w:rsid w:val="00084142"/>
    <w:rsid w:val="00084326"/>
    <w:rsid w:val="00084404"/>
    <w:rsid w:val="000846F5"/>
    <w:rsid w:val="00085391"/>
    <w:rsid w:val="00085784"/>
    <w:rsid w:val="000859E1"/>
    <w:rsid w:val="00085BC1"/>
    <w:rsid w:val="000862F9"/>
    <w:rsid w:val="0008642D"/>
    <w:rsid w:val="000864E5"/>
    <w:rsid w:val="000865D9"/>
    <w:rsid w:val="00086B1D"/>
    <w:rsid w:val="00086B3F"/>
    <w:rsid w:val="00087433"/>
    <w:rsid w:val="000874A0"/>
    <w:rsid w:val="000878F5"/>
    <w:rsid w:val="00087C37"/>
    <w:rsid w:val="000907EF"/>
    <w:rsid w:val="00090E8D"/>
    <w:rsid w:val="000913B0"/>
    <w:rsid w:val="00091577"/>
    <w:rsid w:val="00091691"/>
    <w:rsid w:val="000916E1"/>
    <w:rsid w:val="00091904"/>
    <w:rsid w:val="00091EF8"/>
    <w:rsid w:val="0009271D"/>
    <w:rsid w:val="00092B19"/>
    <w:rsid w:val="00092C35"/>
    <w:rsid w:val="00093539"/>
    <w:rsid w:val="000937EA"/>
    <w:rsid w:val="0009393E"/>
    <w:rsid w:val="00093A46"/>
    <w:rsid w:val="0009478C"/>
    <w:rsid w:val="00094873"/>
    <w:rsid w:val="000948E1"/>
    <w:rsid w:val="00095B2F"/>
    <w:rsid w:val="00095D0C"/>
    <w:rsid w:val="00095DD7"/>
    <w:rsid w:val="00095F39"/>
    <w:rsid w:val="00096116"/>
    <w:rsid w:val="0009689A"/>
    <w:rsid w:val="00096BF4"/>
    <w:rsid w:val="000972BB"/>
    <w:rsid w:val="00097890"/>
    <w:rsid w:val="0009792F"/>
    <w:rsid w:val="00097BD3"/>
    <w:rsid w:val="00097BF5"/>
    <w:rsid w:val="00097D49"/>
    <w:rsid w:val="00097E57"/>
    <w:rsid w:val="00097F88"/>
    <w:rsid w:val="000A0066"/>
    <w:rsid w:val="000A00A5"/>
    <w:rsid w:val="000A03CD"/>
    <w:rsid w:val="000A0AC5"/>
    <w:rsid w:val="000A0BB5"/>
    <w:rsid w:val="000A0ED9"/>
    <w:rsid w:val="000A114E"/>
    <w:rsid w:val="000A13E8"/>
    <w:rsid w:val="000A1CFE"/>
    <w:rsid w:val="000A2066"/>
    <w:rsid w:val="000A20C2"/>
    <w:rsid w:val="000A2476"/>
    <w:rsid w:val="000A2B3D"/>
    <w:rsid w:val="000A320F"/>
    <w:rsid w:val="000A341E"/>
    <w:rsid w:val="000A349E"/>
    <w:rsid w:val="000A34A4"/>
    <w:rsid w:val="000A34E4"/>
    <w:rsid w:val="000A3763"/>
    <w:rsid w:val="000A3CA1"/>
    <w:rsid w:val="000A3F4D"/>
    <w:rsid w:val="000A4281"/>
    <w:rsid w:val="000A4480"/>
    <w:rsid w:val="000A45BE"/>
    <w:rsid w:val="000A4ACA"/>
    <w:rsid w:val="000A4D58"/>
    <w:rsid w:val="000A4E66"/>
    <w:rsid w:val="000A4F65"/>
    <w:rsid w:val="000A5070"/>
    <w:rsid w:val="000A5843"/>
    <w:rsid w:val="000A5C1B"/>
    <w:rsid w:val="000A646E"/>
    <w:rsid w:val="000A6518"/>
    <w:rsid w:val="000A65C8"/>
    <w:rsid w:val="000A6B0B"/>
    <w:rsid w:val="000A6B56"/>
    <w:rsid w:val="000A6D08"/>
    <w:rsid w:val="000A6EA9"/>
    <w:rsid w:val="000A7181"/>
    <w:rsid w:val="000A72FF"/>
    <w:rsid w:val="000A77A2"/>
    <w:rsid w:val="000A7BED"/>
    <w:rsid w:val="000A7CA8"/>
    <w:rsid w:val="000A7E09"/>
    <w:rsid w:val="000B0092"/>
    <w:rsid w:val="000B012D"/>
    <w:rsid w:val="000B03B2"/>
    <w:rsid w:val="000B0594"/>
    <w:rsid w:val="000B05E2"/>
    <w:rsid w:val="000B0778"/>
    <w:rsid w:val="000B094A"/>
    <w:rsid w:val="000B0974"/>
    <w:rsid w:val="000B12F7"/>
    <w:rsid w:val="000B1742"/>
    <w:rsid w:val="000B1843"/>
    <w:rsid w:val="000B1EA0"/>
    <w:rsid w:val="000B282D"/>
    <w:rsid w:val="000B3044"/>
    <w:rsid w:val="000B340B"/>
    <w:rsid w:val="000B34F9"/>
    <w:rsid w:val="000B3AA9"/>
    <w:rsid w:val="000B3BA4"/>
    <w:rsid w:val="000B3CC5"/>
    <w:rsid w:val="000B3E6E"/>
    <w:rsid w:val="000B3EB7"/>
    <w:rsid w:val="000B4353"/>
    <w:rsid w:val="000B43C2"/>
    <w:rsid w:val="000B44AF"/>
    <w:rsid w:val="000B44F7"/>
    <w:rsid w:val="000B4C74"/>
    <w:rsid w:val="000B5131"/>
    <w:rsid w:val="000B5253"/>
    <w:rsid w:val="000B5395"/>
    <w:rsid w:val="000B54D9"/>
    <w:rsid w:val="000B567E"/>
    <w:rsid w:val="000B5778"/>
    <w:rsid w:val="000B5780"/>
    <w:rsid w:val="000B57D7"/>
    <w:rsid w:val="000B5A0C"/>
    <w:rsid w:val="000B5B0A"/>
    <w:rsid w:val="000B5EA7"/>
    <w:rsid w:val="000B6816"/>
    <w:rsid w:val="000B6A3F"/>
    <w:rsid w:val="000B6B84"/>
    <w:rsid w:val="000B6D81"/>
    <w:rsid w:val="000B6FA0"/>
    <w:rsid w:val="000B788F"/>
    <w:rsid w:val="000B7B31"/>
    <w:rsid w:val="000B7DB0"/>
    <w:rsid w:val="000B7EE6"/>
    <w:rsid w:val="000C044B"/>
    <w:rsid w:val="000C0871"/>
    <w:rsid w:val="000C09CD"/>
    <w:rsid w:val="000C0FC6"/>
    <w:rsid w:val="000C102F"/>
    <w:rsid w:val="000C1292"/>
    <w:rsid w:val="000C1655"/>
    <w:rsid w:val="000C1AC2"/>
    <w:rsid w:val="000C2B6D"/>
    <w:rsid w:val="000C2D10"/>
    <w:rsid w:val="000C2EA9"/>
    <w:rsid w:val="000C3598"/>
    <w:rsid w:val="000C35AF"/>
    <w:rsid w:val="000C35C2"/>
    <w:rsid w:val="000C393F"/>
    <w:rsid w:val="000C42A1"/>
    <w:rsid w:val="000C489C"/>
    <w:rsid w:val="000C4C14"/>
    <w:rsid w:val="000C541F"/>
    <w:rsid w:val="000C54B0"/>
    <w:rsid w:val="000C55FC"/>
    <w:rsid w:val="000C56A4"/>
    <w:rsid w:val="000C59E0"/>
    <w:rsid w:val="000C5B2D"/>
    <w:rsid w:val="000C5BCD"/>
    <w:rsid w:val="000C5BDA"/>
    <w:rsid w:val="000C5D80"/>
    <w:rsid w:val="000C5DA1"/>
    <w:rsid w:val="000C5EF4"/>
    <w:rsid w:val="000C5EF9"/>
    <w:rsid w:val="000C5FEC"/>
    <w:rsid w:val="000C63CC"/>
    <w:rsid w:val="000C6556"/>
    <w:rsid w:val="000C6774"/>
    <w:rsid w:val="000C6D61"/>
    <w:rsid w:val="000C70C0"/>
    <w:rsid w:val="000C7379"/>
    <w:rsid w:val="000C748B"/>
    <w:rsid w:val="000C78B5"/>
    <w:rsid w:val="000C7DB6"/>
    <w:rsid w:val="000D0069"/>
    <w:rsid w:val="000D024A"/>
    <w:rsid w:val="000D0258"/>
    <w:rsid w:val="000D0270"/>
    <w:rsid w:val="000D0458"/>
    <w:rsid w:val="000D1AC1"/>
    <w:rsid w:val="000D1C17"/>
    <w:rsid w:val="000D1D0D"/>
    <w:rsid w:val="000D2673"/>
    <w:rsid w:val="000D2C92"/>
    <w:rsid w:val="000D2D47"/>
    <w:rsid w:val="000D2DC2"/>
    <w:rsid w:val="000D2F0C"/>
    <w:rsid w:val="000D2FDD"/>
    <w:rsid w:val="000D351E"/>
    <w:rsid w:val="000D361D"/>
    <w:rsid w:val="000D41F8"/>
    <w:rsid w:val="000D4699"/>
    <w:rsid w:val="000D46B3"/>
    <w:rsid w:val="000D49E0"/>
    <w:rsid w:val="000D5047"/>
    <w:rsid w:val="000D53CC"/>
    <w:rsid w:val="000D5447"/>
    <w:rsid w:val="000D56B5"/>
    <w:rsid w:val="000D5B96"/>
    <w:rsid w:val="000D5BB1"/>
    <w:rsid w:val="000D5DA6"/>
    <w:rsid w:val="000D5DD2"/>
    <w:rsid w:val="000D5EB1"/>
    <w:rsid w:val="000D6218"/>
    <w:rsid w:val="000D6302"/>
    <w:rsid w:val="000D7660"/>
    <w:rsid w:val="000D7753"/>
    <w:rsid w:val="000D7DA6"/>
    <w:rsid w:val="000D7DBA"/>
    <w:rsid w:val="000D7F1E"/>
    <w:rsid w:val="000D7F88"/>
    <w:rsid w:val="000E00F0"/>
    <w:rsid w:val="000E0F07"/>
    <w:rsid w:val="000E1479"/>
    <w:rsid w:val="000E1649"/>
    <w:rsid w:val="000E2349"/>
    <w:rsid w:val="000E2531"/>
    <w:rsid w:val="000E27E4"/>
    <w:rsid w:val="000E3080"/>
    <w:rsid w:val="000E34E2"/>
    <w:rsid w:val="000E36E3"/>
    <w:rsid w:val="000E3894"/>
    <w:rsid w:val="000E3E0A"/>
    <w:rsid w:val="000E3F73"/>
    <w:rsid w:val="000E4050"/>
    <w:rsid w:val="000E4A15"/>
    <w:rsid w:val="000E4AEF"/>
    <w:rsid w:val="000E4C0A"/>
    <w:rsid w:val="000E4F71"/>
    <w:rsid w:val="000E54B8"/>
    <w:rsid w:val="000E5773"/>
    <w:rsid w:val="000E586F"/>
    <w:rsid w:val="000E5881"/>
    <w:rsid w:val="000E5965"/>
    <w:rsid w:val="000E6448"/>
    <w:rsid w:val="000E6BF9"/>
    <w:rsid w:val="000E6DF4"/>
    <w:rsid w:val="000E6FE0"/>
    <w:rsid w:val="000E744B"/>
    <w:rsid w:val="000E7551"/>
    <w:rsid w:val="000E7DFD"/>
    <w:rsid w:val="000F0641"/>
    <w:rsid w:val="000F099A"/>
    <w:rsid w:val="000F0B38"/>
    <w:rsid w:val="000F14A3"/>
    <w:rsid w:val="000F155C"/>
    <w:rsid w:val="000F162C"/>
    <w:rsid w:val="000F1708"/>
    <w:rsid w:val="000F1792"/>
    <w:rsid w:val="000F1C3F"/>
    <w:rsid w:val="000F2559"/>
    <w:rsid w:val="000F2CFD"/>
    <w:rsid w:val="000F30E4"/>
    <w:rsid w:val="000F3360"/>
    <w:rsid w:val="000F3869"/>
    <w:rsid w:val="000F38DD"/>
    <w:rsid w:val="000F396D"/>
    <w:rsid w:val="000F3B73"/>
    <w:rsid w:val="000F4029"/>
    <w:rsid w:val="000F42E9"/>
    <w:rsid w:val="000F4370"/>
    <w:rsid w:val="000F479B"/>
    <w:rsid w:val="000F4F01"/>
    <w:rsid w:val="000F51D1"/>
    <w:rsid w:val="000F533D"/>
    <w:rsid w:val="000F5620"/>
    <w:rsid w:val="000F56BC"/>
    <w:rsid w:val="000F6168"/>
    <w:rsid w:val="000F67EF"/>
    <w:rsid w:val="000F696C"/>
    <w:rsid w:val="000F76E7"/>
    <w:rsid w:val="000F7AA0"/>
    <w:rsid w:val="000F7BD8"/>
    <w:rsid w:val="000F7CDA"/>
    <w:rsid w:val="000F7FB4"/>
    <w:rsid w:val="0010019B"/>
    <w:rsid w:val="001002FD"/>
    <w:rsid w:val="00100763"/>
    <w:rsid w:val="001008E6"/>
    <w:rsid w:val="001009E7"/>
    <w:rsid w:val="00100BAB"/>
    <w:rsid w:val="00100C3F"/>
    <w:rsid w:val="00101637"/>
    <w:rsid w:val="001016F7"/>
    <w:rsid w:val="00101888"/>
    <w:rsid w:val="00102461"/>
    <w:rsid w:val="00102829"/>
    <w:rsid w:val="0010297A"/>
    <w:rsid w:val="00103571"/>
    <w:rsid w:val="001039E6"/>
    <w:rsid w:val="00103BE7"/>
    <w:rsid w:val="00103CB6"/>
    <w:rsid w:val="0010414D"/>
    <w:rsid w:val="0010422F"/>
    <w:rsid w:val="001043F7"/>
    <w:rsid w:val="00104F1D"/>
    <w:rsid w:val="0010544F"/>
    <w:rsid w:val="00105783"/>
    <w:rsid w:val="0010592C"/>
    <w:rsid w:val="00105B88"/>
    <w:rsid w:val="00105D65"/>
    <w:rsid w:val="00105F9F"/>
    <w:rsid w:val="00105FA8"/>
    <w:rsid w:val="001068C2"/>
    <w:rsid w:val="00106998"/>
    <w:rsid w:val="00106DE5"/>
    <w:rsid w:val="00106F1D"/>
    <w:rsid w:val="00106F46"/>
    <w:rsid w:val="0010744D"/>
    <w:rsid w:val="00107506"/>
    <w:rsid w:val="00107681"/>
    <w:rsid w:val="00110395"/>
    <w:rsid w:val="00110A33"/>
    <w:rsid w:val="001115C7"/>
    <w:rsid w:val="00111720"/>
    <w:rsid w:val="001119E5"/>
    <w:rsid w:val="00111D37"/>
    <w:rsid w:val="00111FA6"/>
    <w:rsid w:val="0011203E"/>
    <w:rsid w:val="00112135"/>
    <w:rsid w:val="00112261"/>
    <w:rsid w:val="0011280D"/>
    <w:rsid w:val="00112960"/>
    <w:rsid w:val="00112A8B"/>
    <w:rsid w:val="00112AF1"/>
    <w:rsid w:val="001130C7"/>
    <w:rsid w:val="00113140"/>
    <w:rsid w:val="001137A3"/>
    <w:rsid w:val="00113E05"/>
    <w:rsid w:val="00113EB9"/>
    <w:rsid w:val="00113ED4"/>
    <w:rsid w:val="0011415E"/>
    <w:rsid w:val="0011417B"/>
    <w:rsid w:val="0011481B"/>
    <w:rsid w:val="001148C5"/>
    <w:rsid w:val="00114F6E"/>
    <w:rsid w:val="001159E1"/>
    <w:rsid w:val="00115CAE"/>
    <w:rsid w:val="00115D0B"/>
    <w:rsid w:val="0011603D"/>
    <w:rsid w:val="00116534"/>
    <w:rsid w:val="00116693"/>
    <w:rsid w:val="001171C3"/>
    <w:rsid w:val="001173DF"/>
    <w:rsid w:val="00117446"/>
    <w:rsid w:val="0011755E"/>
    <w:rsid w:val="001176D4"/>
    <w:rsid w:val="00117722"/>
    <w:rsid w:val="00117C68"/>
    <w:rsid w:val="00117FE1"/>
    <w:rsid w:val="00120336"/>
    <w:rsid w:val="00120BC9"/>
    <w:rsid w:val="00120F1B"/>
    <w:rsid w:val="00121174"/>
    <w:rsid w:val="001213C4"/>
    <w:rsid w:val="001216A7"/>
    <w:rsid w:val="00121AD9"/>
    <w:rsid w:val="00121E8E"/>
    <w:rsid w:val="00122607"/>
    <w:rsid w:val="00123092"/>
    <w:rsid w:val="00123833"/>
    <w:rsid w:val="00123F72"/>
    <w:rsid w:val="00124177"/>
    <w:rsid w:val="001241A6"/>
    <w:rsid w:val="00124B45"/>
    <w:rsid w:val="00124D5D"/>
    <w:rsid w:val="00124E56"/>
    <w:rsid w:val="00124E8E"/>
    <w:rsid w:val="00124F8C"/>
    <w:rsid w:val="001250D9"/>
    <w:rsid w:val="00125431"/>
    <w:rsid w:val="0012568C"/>
    <w:rsid w:val="001257A2"/>
    <w:rsid w:val="001257A3"/>
    <w:rsid w:val="001258F2"/>
    <w:rsid w:val="00125B1F"/>
    <w:rsid w:val="00125F2F"/>
    <w:rsid w:val="00125F95"/>
    <w:rsid w:val="00126107"/>
    <w:rsid w:val="00126731"/>
    <w:rsid w:val="00126CDA"/>
    <w:rsid w:val="00126E00"/>
    <w:rsid w:val="00127240"/>
    <w:rsid w:val="001274FB"/>
    <w:rsid w:val="00127575"/>
    <w:rsid w:val="001277A1"/>
    <w:rsid w:val="001277E2"/>
    <w:rsid w:val="00127826"/>
    <w:rsid w:val="0012789A"/>
    <w:rsid w:val="001279B5"/>
    <w:rsid w:val="00127BDD"/>
    <w:rsid w:val="00127C4A"/>
    <w:rsid w:val="00130459"/>
    <w:rsid w:val="0013085C"/>
    <w:rsid w:val="001308BC"/>
    <w:rsid w:val="0013090B"/>
    <w:rsid w:val="00130B11"/>
    <w:rsid w:val="00130B24"/>
    <w:rsid w:val="00130BF6"/>
    <w:rsid w:val="00130DC4"/>
    <w:rsid w:val="00131423"/>
    <w:rsid w:val="001316F5"/>
    <w:rsid w:val="00131C9D"/>
    <w:rsid w:val="001323BC"/>
    <w:rsid w:val="0013254F"/>
    <w:rsid w:val="0013258F"/>
    <w:rsid w:val="00132878"/>
    <w:rsid w:val="00132D2E"/>
    <w:rsid w:val="00133068"/>
    <w:rsid w:val="001333EB"/>
    <w:rsid w:val="00133E22"/>
    <w:rsid w:val="0013421F"/>
    <w:rsid w:val="0013456C"/>
    <w:rsid w:val="00134BEF"/>
    <w:rsid w:val="00134C20"/>
    <w:rsid w:val="001350A1"/>
    <w:rsid w:val="0013534E"/>
    <w:rsid w:val="001357D6"/>
    <w:rsid w:val="00135834"/>
    <w:rsid w:val="001359FB"/>
    <w:rsid w:val="00135AB5"/>
    <w:rsid w:val="00135B73"/>
    <w:rsid w:val="00136001"/>
    <w:rsid w:val="0013605D"/>
    <w:rsid w:val="00136643"/>
    <w:rsid w:val="00136B12"/>
    <w:rsid w:val="00137864"/>
    <w:rsid w:val="0014043A"/>
    <w:rsid w:val="001406BC"/>
    <w:rsid w:val="001406FC"/>
    <w:rsid w:val="00140AC3"/>
    <w:rsid w:val="00140CF0"/>
    <w:rsid w:val="00140D0B"/>
    <w:rsid w:val="001413F6"/>
    <w:rsid w:val="00141681"/>
    <w:rsid w:val="001416C9"/>
    <w:rsid w:val="00141843"/>
    <w:rsid w:val="0014197A"/>
    <w:rsid w:val="00142229"/>
    <w:rsid w:val="001424B3"/>
    <w:rsid w:val="001424E7"/>
    <w:rsid w:val="001426F5"/>
    <w:rsid w:val="00142781"/>
    <w:rsid w:val="00142C69"/>
    <w:rsid w:val="00142CFD"/>
    <w:rsid w:val="00142EE3"/>
    <w:rsid w:val="001433C6"/>
    <w:rsid w:val="0014350B"/>
    <w:rsid w:val="00143785"/>
    <w:rsid w:val="00143CA0"/>
    <w:rsid w:val="00144660"/>
    <w:rsid w:val="00144E15"/>
    <w:rsid w:val="00144F4E"/>
    <w:rsid w:val="00145124"/>
    <w:rsid w:val="0014550F"/>
    <w:rsid w:val="00145B4A"/>
    <w:rsid w:val="00145E70"/>
    <w:rsid w:val="00145F97"/>
    <w:rsid w:val="001463A9"/>
    <w:rsid w:val="001467A8"/>
    <w:rsid w:val="00146ADF"/>
    <w:rsid w:val="00147280"/>
    <w:rsid w:val="0014788C"/>
    <w:rsid w:val="00147D90"/>
    <w:rsid w:val="00150871"/>
    <w:rsid w:val="0015147C"/>
    <w:rsid w:val="001515D8"/>
    <w:rsid w:val="00151628"/>
    <w:rsid w:val="00151772"/>
    <w:rsid w:val="00151AD3"/>
    <w:rsid w:val="00151EC4"/>
    <w:rsid w:val="00152549"/>
    <w:rsid w:val="00152E54"/>
    <w:rsid w:val="00153126"/>
    <w:rsid w:val="001532BF"/>
    <w:rsid w:val="001536F7"/>
    <w:rsid w:val="00153745"/>
    <w:rsid w:val="001537E7"/>
    <w:rsid w:val="0015383C"/>
    <w:rsid w:val="00153A62"/>
    <w:rsid w:val="00153D1D"/>
    <w:rsid w:val="00153F73"/>
    <w:rsid w:val="00153FB7"/>
    <w:rsid w:val="00154433"/>
    <w:rsid w:val="001544FF"/>
    <w:rsid w:val="00154768"/>
    <w:rsid w:val="00154890"/>
    <w:rsid w:val="0015521A"/>
    <w:rsid w:val="0015535C"/>
    <w:rsid w:val="001556AA"/>
    <w:rsid w:val="0015598C"/>
    <w:rsid w:val="00155A44"/>
    <w:rsid w:val="00155F90"/>
    <w:rsid w:val="00156827"/>
    <w:rsid w:val="00156A7A"/>
    <w:rsid w:val="00156CAB"/>
    <w:rsid w:val="0015761F"/>
    <w:rsid w:val="0015794C"/>
    <w:rsid w:val="001579E7"/>
    <w:rsid w:val="00160310"/>
    <w:rsid w:val="0016033B"/>
    <w:rsid w:val="0016043E"/>
    <w:rsid w:val="0016056E"/>
    <w:rsid w:val="001607CD"/>
    <w:rsid w:val="00160ECD"/>
    <w:rsid w:val="00161119"/>
    <w:rsid w:val="001612A3"/>
    <w:rsid w:val="00161491"/>
    <w:rsid w:val="00161678"/>
    <w:rsid w:val="001618A3"/>
    <w:rsid w:val="00161A8D"/>
    <w:rsid w:val="00161AC8"/>
    <w:rsid w:val="00162016"/>
    <w:rsid w:val="00162450"/>
    <w:rsid w:val="0016257D"/>
    <w:rsid w:val="00162734"/>
    <w:rsid w:val="0016364D"/>
    <w:rsid w:val="00163B59"/>
    <w:rsid w:val="00163F08"/>
    <w:rsid w:val="00163F6F"/>
    <w:rsid w:val="0016401D"/>
    <w:rsid w:val="00164110"/>
    <w:rsid w:val="0016412C"/>
    <w:rsid w:val="001641C0"/>
    <w:rsid w:val="00164416"/>
    <w:rsid w:val="001644C7"/>
    <w:rsid w:val="00164624"/>
    <w:rsid w:val="00164712"/>
    <w:rsid w:val="00164798"/>
    <w:rsid w:val="0016488F"/>
    <w:rsid w:val="00164AE7"/>
    <w:rsid w:val="00165477"/>
    <w:rsid w:val="00165990"/>
    <w:rsid w:val="00165A2C"/>
    <w:rsid w:val="00165D89"/>
    <w:rsid w:val="00165E2E"/>
    <w:rsid w:val="001660B5"/>
    <w:rsid w:val="0016696A"/>
    <w:rsid w:val="00166B99"/>
    <w:rsid w:val="00166C91"/>
    <w:rsid w:val="00166E1C"/>
    <w:rsid w:val="001672E2"/>
    <w:rsid w:val="0016730F"/>
    <w:rsid w:val="001673B1"/>
    <w:rsid w:val="00167471"/>
    <w:rsid w:val="001675FC"/>
    <w:rsid w:val="001676FD"/>
    <w:rsid w:val="00167AD1"/>
    <w:rsid w:val="00167C7C"/>
    <w:rsid w:val="0017013E"/>
    <w:rsid w:val="00170EF5"/>
    <w:rsid w:val="001713F5"/>
    <w:rsid w:val="0017155C"/>
    <w:rsid w:val="001718F6"/>
    <w:rsid w:val="00171992"/>
    <w:rsid w:val="00171C98"/>
    <w:rsid w:val="0017206B"/>
    <w:rsid w:val="00172185"/>
    <w:rsid w:val="001722D5"/>
    <w:rsid w:val="00172A37"/>
    <w:rsid w:val="00172B99"/>
    <w:rsid w:val="00172C67"/>
    <w:rsid w:val="00173818"/>
    <w:rsid w:val="00173B6B"/>
    <w:rsid w:val="00173CCA"/>
    <w:rsid w:val="00174349"/>
    <w:rsid w:val="00174937"/>
    <w:rsid w:val="001749A5"/>
    <w:rsid w:val="001749FB"/>
    <w:rsid w:val="001752C8"/>
    <w:rsid w:val="00175824"/>
    <w:rsid w:val="00175858"/>
    <w:rsid w:val="00175973"/>
    <w:rsid w:val="00175A18"/>
    <w:rsid w:val="00176A1C"/>
    <w:rsid w:val="001770CC"/>
    <w:rsid w:val="001772EB"/>
    <w:rsid w:val="001777E4"/>
    <w:rsid w:val="00177A1F"/>
    <w:rsid w:val="00177D5A"/>
    <w:rsid w:val="00177D8C"/>
    <w:rsid w:val="00177F0D"/>
    <w:rsid w:val="00177F8F"/>
    <w:rsid w:val="00180114"/>
    <w:rsid w:val="00180676"/>
    <w:rsid w:val="001807D9"/>
    <w:rsid w:val="0018097A"/>
    <w:rsid w:val="00180EE6"/>
    <w:rsid w:val="001817A4"/>
    <w:rsid w:val="00181A13"/>
    <w:rsid w:val="00181A54"/>
    <w:rsid w:val="00181A71"/>
    <w:rsid w:val="00181AE7"/>
    <w:rsid w:val="00181AF5"/>
    <w:rsid w:val="00181C07"/>
    <w:rsid w:val="0018239C"/>
    <w:rsid w:val="001823C2"/>
    <w:rsid w:val="0018266E"/>
    <w:rsid w:val="00182956"/>
    <w:rsid w:val="00182CE8"/>
    <w:rsid w:val="00183234"/>
    <w:rsid w:val="00183482"/>
    <w:rsid w:val="00183FD5"/>
    <w:rsid w:val="0018448C"/>
    <w:rsid w:val="001846B1"/>
    <w:rsid w:val="00184944"/>
    <w:rsid w:val="0018495C"/>
    <w:rsid w:val="00184C0D"/>
    <w:rsid w:val="00185449"/>
    <w:rsid w:val="001858EC"/>
    <w:rsid w:val="00185A5E"/>
    <w:rsid w:val="00186454"/>
    <w:rsid w:val="00187498"/>
    <w:rsid w:val="00187676"/>
    <w:rsid w:val="0018786D"/>
    <w:rsid w:val="00187B68"/>
    <w:rsid w:val="00190028"/>
    <w:rsid w:val="001902C7"/>
    <w:rsid w:val="0019045C"/>
    <w:rsid w:val="001904D0"/>
    <w:rsid w:val="00190AC3"/>
    <w:rsid w:val="00190C33"/>
    <w:rsid w:val="00190EB4"/>
    <w:rsid w:val="001917D4"/>
    <w:rsid w:val="00191F1F"/>
    <w:rsid w:val="001923D0"/>
    <w:rsid w:val="00192C4F"/>
    <w:rsid w:val="00192C77"/>
    <w:rsid w:val="00192DE3"/>
    <w:rsid w:val="00192F23"/>
    <w:rsid w:val="0019329F"/>
    <w:rsid w:val="0019340F"/>
    <w:rsid w:val="00193F26"/>
    <w:rsid w:val="00194257"/>
    <w:rsid w:val="0019464F"/>
    <w:rsid w:val="00194CD7"/>
    <w:rsid w:val="00194D38"/>
    <w:rsid w:val="00194FF9"/>
    <w:rsid w:val="001951AF"/>
    <w:rsid w:val="001951C0"/>
    <w:rsid w:val="00195CA3"/>
    <w:rsid w:val="00195EB3"/>
    <w:rsid w:val="00196043"/>
    <w:rsid w:val="001961D9"/>
    <w:rsid w:val="00196460"/>
    <w:rsid w:val="001971AF"/>
    <w:rsid w:val="00197245"/>
    <w:rsid w:val="0019760A"/>
    <w:rsid w:val="0019791E"/>
    <w:rsid w:val="001979A7"/>
    <w:rsid w:val="00197CE3"/>
    <w:rsid w:val="00197DEE"/>
    <w:rsid w:val="00197E29"/>
    <w:rsid w:val="001A008D"/>
    <w:rsid w:val="001A0229"/>
    <w:rsid w:val="001A07FC"/>
    <w:rsid w:val="001A0A12"/>
    <w:rsid w:val="001A0E54"/>
    <w:rsid w:val="001A132F"/>
    <w:rsid w:val="001A155C"/>
    <w:rsid w:val="001A1CCB"/>
    <w:rsid w:val="001A1D3F"/>
    <w:rsid w:val="001A2267"/>
    <w:rsid w:val="001A22D3"/>
    <w:rsid w:val="001A325C"/>
    <w:rsid w:val="001A365C"/>
    <w:rsid w:val="001A365E"/>
    <w:rsid w:val="001A3813"/>
    <w:rsid w:val="001A3B2A"/>
    <w:rsid w:val="001A3E36"/>
    <w:rsid w:val="001A53BF"/>
    <w:rsid w:val="001A56E0"/>
    <w:rsid w:val="001A58AD"/>
    <w:rsid w:val="001A5B63"/>
    <w:rsid w:val="001A6829"/>
    <w:rsid w:val="001A6D84"/>
    <w:rsid w:val="001A72AC"/>
    <w:rsid w:val="001A73D5"/>
    <w:rsid w:val="001A7782"/>
    <w:rsid w:val="001A7823"/>
    <w:rsid w:val="001A7B95"/>
    <w:rsid w:val="001A7C41"/>
    <w:rsid w:val="001A7CCA"/>
    <w:rsid w:val="001A7D41"/>
    <w:rsid w:val="001B0775"/>
    <w:rsid w:val="001B09CB"/>
    <w:rsid w:val="001B0A11"/>
    <w:rsid w:val="001B0FEA"/>
    <w:rsid w:val="001B11F8"/>
    <w:rsid w:val="001B128D"/>
    <w:rsid w:val="001B1602"/>
    <w:rsid w:val="001B173A"/>
    <w:rsid w:val="001B18B8"/>
    <w:rsid w:val="001B1A34"/>
    <w:rsid w:val="001B1B5A"/>
    <w:rsid w:val="001B1B89"/>
    <w:rsid w:val="001B1CD7"/>
    <w:rsid w:val="001B1D5B"/>
    <w:rsid w:val="001B25D5"/>
    <w:rsid w:val="001B2AD8"/>
    <w:rsid w:val="001B2B65"/>
    <w:rsid w:val="001B2E2A"/>
    <w:rsid w:val="001B2FB4"/>
    <w:rsid w:val="001B31F1"/>
    <w:rsid w:val="001B3258"/>
    <w:rsid w:val="001B33DE"/>
    <w:rsid w:val="001B3453"/>
    <w:rsid w:val="001B35F3"/>
    <w:rsid w:val="001B390C"/>
    <w:rsid w:val="001B3B16"/>
    <w:rsid w:val="001B3E3A"/>
    <w:rsid w:val="001B4EA5"/>
    <w:rsid w:val="001B51F0"/>
    <w:rsid w:val="001B5453"/>
    <w:rsid w:val="001B5EAC"/>
    <w:rsid w:val="001B6682"/>
    <w:rsid w:val="001B6F2B"/>
    <w:rsid w:val="001B7687"/>
    <w:rsid w:val="001B7692"/>
    <w:rsid w:val="001B77F1"/>
    <w:rsid w:val="001B7CB5"/>
    <w:rsid w:val="001B7CB7"/>
    <w:rsid w:val="001B7D84"/>
    <w:rsid w:val="001B7DEE"/>
    <w:rsid w:val="001C015A"/>
    <w:rsid w:val="001C0207"/>
    <w:rsid w:val="001C0385"/>
    <w:rsid w:val="001C041D"/>
    <w:rsid w:val="001C07C6"/>
    <w:rsid w:val="001C0C92"/>
    <w:rsid w:val="001C0D82"/>
    <w:rsid w:val="001C0FA2"/>
    <w:rsid w:val="001C100B"/>
    <w:rsid w:val="001C1160"/>
    <w:rsid w:val="001C12D6"/>
    <w:rsid w:val="001C148D"/>
    <w:rsid w:val="001C17F6"/>
    <w:rsid w:val="001C18C7"/>
    <w:rsid w:val="001C1CD0"/>
    <w:rsid w:val="001C1DD1"/>
    <w:rsid w:val="001C1F65"/>
    <w:rsid w:val="001C1FA2"/>
    <w:rsid w:val="001C1FB2"/>
    <w:rsid w:val="001C1FBF"/>
    <w:rsid w:val="001C2006"/>
    <w:rsid w:val="001C202A"/>
    <w:rsid w:val="001C20E6"/>
    <w:rsid w:val="001C24FF"/>
    <w:rsid w:val="001C2543"/>
    <w:rsid w:val="001C2630"/>
    <w:rsid w:val="001C29CB"/>
    <w:rsid w:val="001C2C2D"/>
    <w:rsid w:val="001C2E2D"/>
    <w:rsid w:val="001C33FE"/>
    <w:rsid w:val="001C3A76"/>
    <w:rsid w:val="001C3E27"/>
    <w:rsid w:val="001C4702"/>
    <w:rsid w:val="001C4AFF"/>
    <w:rsid w:val="001C4F05"/>
    <w:rsid w:val="001C4F8E"/>
    <w:rsid w:val="001C4FB5"/>
    <w:rsid w:val="001C5003"/>
    <w:rsid w:val="001C5257"/>
    <w:rsid w:val="001C534A"/>
    <w:rsid w:val="001C5BA4"/>
    <w:rsid w:val="001C5FF4"/>
    <w:rsid w:val="001C60D3"/>
    <w:rsid w:val="001C69BE"/>
    <w:rsid w:val="001C6B8A"/>
    <w:rsid w:val="001C6D43"/>
    <w:rsid w:val="001C6DCD"/>
    <w:rsid w:val="001C6DFD"/>
    <w:rsid w:val="001C70FB"/>
    <w:rsid w:val="001C72F2"/>
    <w:rsid w:val="001C7887"/>
    <w:rsid w:val="001C7E18"/>
    <w:rsid w:val="001D008E"/>
    <w:rsid w:val="001D02AA"/>
    <w:rsid w:val="001D07E5"/>
    <w:rsid w:val="001D0E2F"/>
    <w:rsid w:val="001D1034"/>
    <w:rsid w:val="001D138A"/>
    <w:rsid w:val="001D18FA"/>
    <w:rsid w:val="001D19D3"/>
    <w:rsid w:val="001D1C04"/>
    <w:rsid w:val="001D22FE"/>
    <w:rsid w:val="001D247E"/>
    <w:rsid w:val="001D2592"/>
    <w:rsid w:val="001D2B56"/>
    <w:rsid w:val="001D2E12"/>
    <w:rsid w:val="001D2E3B"/>
    <w:rsid w:val="001D3000"/>
    <w:rsid w:val="001D31A6"/>
    <w:rsid w:val="001D3551"/>
    <w:rsid w:val="001D3810"/>
    <w:rsid w:val="001D3A7F"/>
    <w:rsid w:val="001D3DCC"/>
    <w:rsid w:val="001D4590"/>
    <w:rsid w:val="001D468A"/>
    <w:rsid w:val="001D501F"/>
    <w:rsid w:val="001D543E"/>
    <w:rsid w:val="001D55E9"/>
    <w:rsid w:val="001D575D"/>
    <w:rsid w:val="001D59C3"/>
    <w:rsid w:val="001D5C84"/>
    <w:rsid w:val="001D5DB5"/>
    <w:rsid w:val="001D5F84"/>
    <w:rsid w:val="001D690A"/>
    <w:rsid w:val="001D69BF"/>
    <w:rsid w:val="001D6FB9"/>
    <w:rsid w:val="001D734A"/>
    <w:rsid w:val="001D77C1"/>
    <w:rsid w:val="001D7939"/>
    <w:rsid w:val="001D7A2F"/>
    <w:rsid w:val="001D7B56"/>
    <w:rsid w:val="001D7C94"/>
    <w:rsid w:val="001E000C"/>
    <w:rsid w:val="001E01E6"/>
    <w:rsid w:val="001E06AE"/>
    <w:rsid w:val="001E0B98"/>
    <w:rsid w:val="001E0C03"/>
    <w:rsid w:val="001E11B8"/>
    <w:rsid w:val="001E137A"/>
    <w:rsid w:val="001E1642"/>
    <w:rsid w:val="001E1B30"/>
    <w:rsid w:val="001E1BA8"/>
    <w:rsid w:val="001E1CB4"/>
    <w:rsid w:val="001E1DDA"/>
    <w:rsid w:val="001E2747"/>
    <w:rsid w:val="001E29F7"/>
    <w:rsid w:val="001E2EA4"/>
    <w:rsid w:val="001E313A"/>
    <w:rsid w:val="001E3934"/>
    <w:rsid w:val="001E3B65"/>
    <w:rsid w:val="001E3DE0"/>
    <w:rsid w:val="001E3EB5"/>
    <w:rsid w:val="001E4069"/>
    <w:rsid w:val="001E4829"/>
    <w:rsid w:val="001E4E42"/>
    <w:rsid w:val="001E4F17"/>
    <w:rsid w:val="001E52E8"/>
    <w:rsid w:val="001E5315"/>
    <w:rsid w:val="001E5703"/>
    <w:rsid w:val="001E5AF3"/>
    <w:rsid w:val="001E5F2B"/>
    <w:rsid w:val="001E60E7"/>
    <w:rsid w:val="001E672C"/>
    <w:rsid w:val="001E6F71"/>
    <w:rsid w:val="001E6FB3"/>
    <w:rsid w:val="001E7505"/>
    <w:rsid w:val="001E7695"/>
    <w:rsid w:val="001E799D"/>
    <w:rsid w:val="001E79B8"/>
    <w:rsid w:val="001E7AD8"/>
    <w:rsid w:val="001E7DCF"/>
    <w:rsid w:val="001E7DE7"/>
    <w:rsid w:val="001E7E19"/>
    <w:rsid w:val="001E7EDE"/>
    <w:rsid w:val="001F0413"/>
    <w:rsid w:val="001F042F"/>
    <w:rsid w:val="001F0D43"/>
    <w:rsid w:val="001F0F85"/>
    <w:rsid w:val="001F0FAF"/>
    <w:rsid w:val="001F0FFD"/>
    <w:rsid w:val="001F10E9"/>
    <w:rsid w:val="001F124E"/>
    <w:rsid w:val="001F1257"/>
    <w:rsid w:val="001F1921"/>
    <w:rsid w:val="001F1A3E"/>
    <w:rsid w:val="001F1E92"/>
    <w:rsid w:val="001F1FAF"/>
    <w:rsid w:val="001F222E"/>
    <w:rsid w:val="001F2297"/>
    <w:rsid w:val="001F22A9"/>
    <w:rsid w:val="001F2F44"/>
    <w:rsid w:val="001F31EF"/>
    <w:rsid w:val="001F323D"/>
    <w:rsid w:val="001F3651"/>
    <w:rsid w:val="001F37B5"/>
    <w:rsid w:val="001F37FC"/>
    <w:rsid w:val="001F389B"/>
    <w:rsid w:val="001F38F3"/>
    <w:rsid w:val="001F3A56"/>
    <w:rsid w:val="001F4103"/>
    <w:rsid w:val="001F44DA"/>
    <w:rsid w:val="001F474F"/>
    <w:rsid w:val="001F490A"/>
    <w:rsid w:val="001F4D23"/>
    <w:rsid w:val="001F4F85"/>
    <w:rsid w:val="001F4F9D"/>
    <w:rsid w:val="001F5130"/>
    <w:rsid w:val="001F5276"/>
    <w:rsid w:val="001F54E5"/>
    <w:rsid w:val="001F5FCF"/>
    <w:rsid w:val="001F630B"/>
    <w:rsid w:val="001F6829"/>
    <w:rsid w:val="001F6946"/>
    <w:rsid w:val="001F7400"/>
    <w:rsid w:val="001F7410"/>
    <w:rsid w:val="001F7663"/>
    <w:rsid w:val="001F7D54"/>
    <w:rsid w:val="002000DB"/>
    <w:rsid w:val="00200332"/>
    <w:rsid w:val="002003D8"/>
    <w:rsid w:val="00200544"/>
    <w:rsid w:val="00200769"/>
    <w:rsid w:val="00201077"/>
    <w:rsid w:val="00201157"/>
    <w:rsid w:val="002017DB"/>
    <w:rsid w:val="002018DA"/>
    <w:rsid w:val="00201921"/>
    <w:rsid w:val="00201DB4"/>
    <w:rsid w:val="00201E3D"/>
    <w:rsid w:val="00201FA1"/>
    <w:rsid w:val="00201FB9"/>
    <w:rsid w:val="002025AE"/>
    <w:rsid w:val="00202E80"/>
    <w:rsid w:val="00203325"/>
    <w:rsid w:val="0020346E"/>
    <w:rsid w:val="00203E35"/>
    <w:rsid w:val="00203FF5"/>
    <w:rsid w:val="002046B6"/>
    <w:rsid w:val="00204732"/>
    <w:rsid w:val="002048D5"/>
    <w:rsid w:val="00204C2A"/>
    <w:rsid w:val="00204C75"/>
    <w:rsid w:val="00205629"/>
    <w:rsid w:val="002059DB"/>
    <w:rsid w:val="00205BB2"/>
    <w:rsid w:val="00205EEC"/>
    <w:rsid w:val="00206034"/>
    <w:rsid w:val="00206230"/>
    <w:rsid w:val="00207340"/>
    <w:rsid w:val="00207C21"/>
    <w:rsid w:val="00207CDC"/>
    <w:rsid w:val="00207E6A"/>
    <w:rsid w:val="00207EAD"/>
    <w:rsid w:val="002100AC"/>
    <w:rsid w:val="0021028B"/>
    <w:rsid w:val="002102FB"/>
    <w:rsid w:val="0021034A"/>
    <w:rsid w:val="00210682"/>
    <w:rsid w:val="002106CB"/>
    <w:rsid w:val="00210A94"/>
    <w:rsid w:val="00210C3D"/>
    <w:rsid w:val="0021105B"/>
    <w:rsid w:val="00211622"/>
    <w:rsid w:val="0021164B"/>
    <w:rsid w:val="00211849"/>
    <w:rsid w:val="00211D9F"/>
    <w:rsid w:val="00212424"/>
    <w:rsid w:val="00212435"/>
    <w:rsid w:val="00212538"/>
    <w:rsid w:val="002125FA"/>
    <w:rsid w:val="0021266A"/>
    <w:rsid w:val="00213602"/>
    <w:rsid w:val="0021412A"/>
    <w:rsid w:val="00214183"/>
    <w:rsid w:val="0021490A"/>
    <w:rsid w:val="00214A11"/>
    <w:rsid w:val="00214EEF"/>
    <w:rsid w:val="00215221"/>
    <w:rsid w:val="002152A1"/>
    <w:rsid w:val="002154C8"/>
    <w:rsid w:val="00215847"/>
    <w:rsid w:val="00215C2B"/>
    <w:rsid w:val="00216351"/>
    <w:rsid w:val="0021635C"/>
    <w:rsid w:val="00216453"/>
    <w:rsid w:val="002166EC"/>
    <w:rsid w:val="0021689B"/>
    <w:rsid w:val="00216AF9"/>
    <w:rsid w:val="00216C9E"/>
    <w:rsid w:val="00217141"/>
    <w:rsid w:val="00217485"/>
    <w:rsid w:val="002176B2"/>
    <w:rsid w:val="002176E9"/>
    <w:rsid w:val="00217A6B"/>
    <w:rsid w:val="00217A6F"/>
    <w:rsid w:val="00217AAF"/>
    <w:rsid w:val="00217CF1"/>
    <w:rsid w:val="00220750"/>
    <w:rsid w:val="00220D91"/>
    <w:rsid w:val="0022119E"/>
    <w:rsid w:val="00221299"/>
    <w:rsid w:val="0022191F"/>
    <w:rsid w:val="0022192F"/>
    <w:rsid w:val="00221FE2"/>
    <w:rsid w:val="002221D5"/>
    <w:rsid w:val="0022258D"/>
    <w:rsid w:val="002226B0"/>
    <w:rsid w:val="00222769"/>
    <w:rsid w:val="002228CA"/>
    <w:rsid w:val="00222F1E"/>
    <w:rsid w:val="00222F45"/>
    <w:rsid w:val="002236B2"/>
    <w:rsid w:val="00223717"/>
    <w:rsid w:val="00223787"/>
    <w:rsid w:val="00223B7A"/>
    <w:rsid w:val="00223BAC"/>
    <w:rsid w:val="00223FAF"/>
    <w:rsid w:val="00224809"/>
    <w:rsid w:val="00224C5C"/>
    <w:rsid w:val="00224D8F"/>
    <w:rsid w:val="002257A8"/>
    <w:rsid w:val="00225E55"/>
    <w:rsid w:val="002264FE"/>
    <w:rsid w:val="00226528"/>
    <w:rsid w:val="002265D1"/>
    <w:rsid w:val="00226810"/>
    <w:rsid w:val="00226AE8"/>
    <w:rsid w:val="00226FF4"/>
    <w:rsid w:val="00227014"/>
    <w:rsid w:val="002271F4"/>
    <w:rsid w:val="0022765B"/>
    <w:rsid w:val="002277A7"/>
    <w:rsid w:val="00227EFF"/>
    <w:rsid w:val="00230087"/>
    <w:rsid w:val="0023040D"/>
    <w:rsid w:val="002305C9"/>
    <w:rsid w:val="002308B8"/>
    <w:rsid w:val="00230B18"/>
    <w:rsid w:val="00230E5A"/>
    <w:rsid w:val="002313E5"/>
    <w:rsid w:val="00231912"/>
    <w:rsid w:val="00231957"/>
    <w:rsid w:val="00231C81"/>
    <w:rsid w:val="00231E25"/>
    <w:rsid w:val="00231E53"/>
    <w:rsid w:val="00232372"/>
    <w:rsid w:val="002324D0"/>
    <w:rsid w:val="002326B5"/>
    <w:rsid w:val="00232831"/>
    <w:rsid w:val="0023289B"/>
    <w:rsid w:val="002329CF"/>
    <w:rsid w:val="00232E29"/>
    <w:rsid w:val="00232E9B"/>
    <w:rsid w:val="00232EE1"/>
    <w:rsid w:val="00233943"/>
    <w:rsid w:val="002339A3"/>
    <w:rsid w:val="00233BDC"/>
    <w:rsid w:val="00233DEB"/>
    <w:rsid w:val="00233E3A"/>
    <w:rsid w:val="00233FE1"/>
    <w:rsid w:val="002341AF"/>
    <w:rsid w:val="002342BE"/>
    <w:rsid w:val="002344EB"/>
    <w:rsid w:val="002345A1"/>
    <w:rsid w:val="00234C80"/>
    <w:rsid w:val="00234DA7"/>
    <w:rsid w:val="00234F79"/>
    <w:rsid w:val="00235177"/>
    <w:rsid w:val="002351DD"/>
    <w:rsid w:val="002351E2"/>
    <w:rsid w:val="002359DB"/>
    <w:rsid w:val="00235BE8"/>
    <w:rsid w:val="00235E13"/>
    <w:rsid w:val="002363B8"/>
    <w:rsid w:val="002363DA"/>
    <w:rsid w:val="00236E33"/>
    <w:rsid w:val="00236E7D"/>
    <w:rsid w:val="00236FAA"/>
    <w:rsid w:val="00236FAC"/>
    <w:rsid w:val="00237632"/>
    <w:rsid w:val="00237688"/>
    <w:rsid w:val="00240013"/>
    <w:rsid w:val="00240231"/>
    <w:rsid w:val="0024030F"/>
    <w:rsid w:val="002406C1"/>
    <w:rsid w:val="002407BB"/>
    <w:rsid w:val="00240AF2"/>
    <w:rsid w:val="00240D47"/>
    <w:rsid w:val="002411C8"/>
    <w:rsid w:val="002419E7"/>
    <w:rsid w:val="00241B06"/>
    <w:rsid w:val="00241C60"/>
    <w:rsid w:val="00242342"/>
    <w:rsid w:val="00242B7B"/>
    <w:rsid w:val="00242C19"/>
    <w:rsid w:val="00242C83"/>
    <w:rsid w:val="00243051"/>
    <w:rsid w:val="0024329D"/>
    <w:rsid w:val="00243583"/>
    <w:rsid w:val="00243E1D"/>
    <w:rsid w:val="00243F4B"/>
    <w:rsid w:val="0024414E"/>
    <w:rsid w:val="00244220"/>
    <w:rsid w:val="0024451B"/>
    <w:rsid w:val="00244790"/>
    <w:rsid w:val="00244F43"/>
    <w:rsid w:val="00245013"/>
    <w:rsid w:val="0024503B"/>
    <w:rsid w:val="0024535E"/>
    <w:rsid w:val="0024559A"/>
    <w:rsid w:val="002457F9"/>
    <w:rsid w:val="00245A5A"/>
    <w:rsid w:val="00245A88"/>
    <w:rsid w:val="00245B9F"/>
    <w:rsid w:val="002460B4"/>
    <w:rsid w:val="00246841"/>
    <w:rsid w:val="00246B0C"/>
    <w:rsid w:val="00246E15"/>
    <w:rsid w:val="00246E3A"/>
    <w:rsid w:val="00246F76"/>
    <w:rsid w:val="00246FA5"/>
    <w:rsid w:val="00247621"/>
    <w:rsid w:val="00247A01"/>
    <w:rsid w:val="00247BC4"/>
    <w:rsid w:val="00247DC3"/>
    <w:rsid w:val="00247E82"/>
    <w:rsid w:val="00247F47"/>
    <w:rsid w:val="0025005A"/>
    <w:rsid w:val="0025017A"/>
    <w:rsid w:val="002503B6"/>
    <w:rsid w:val="00250606"/>
    <w:rsid w:val="002513BA"/>
    <w:rsid w:val="002513E2"/>
    <w:rsid w:val="00251952"/>
    <w:rsid w:val="00251B9D"/>
    <w:rsid w:val="00251C10"/>
    <w:rsid w:val="00251DFA"/>
    <w:rsid w:val="0025233F"/>
    <w:rsid w:val="00252554"/>
    <w:rsid w:val="00252588"/>
    <w:rsid w:val="00252617"/>
    <w:rsid w:val="00252AEA"/>
    <w:rsid w:val="00252CE8"/>
    <w:rsid w:val="00252D97"/>
    <w:rsid w:val="002531F3"/>
    <w:rsid w:val="00253847"/>
    <w:rsid w:val="00253ABE"/>
    <w:rsid w:val="00253DB8"/>
    <w:rsid w:val="0025402B"/>
    <w:rsid w:val="00254175"/>
    <w:rsid w:val="00254238"/>
    <w:rsid w:val="00254D77"/>
    <w:rsid w:val="00254FA0"/>
    <w:rsid w:val="0025519B"/>
    <w:rsid w:val="002554DF"/>
    <w:rsid w:val="00255575"/>
    <w:rsid w:val="00255839"/>
    <w:rsid w:val="002560D1"/>
    <w:rsid w:val="00256189"/>
    <w:rsid w:val="002567BA"/>
    <w:rsid w:val="00256897"/>
    <w:rsid w:val="002568D4"/>
    <w:rsid w:val="002568E4"/>
    <w:rsid w:val="002568ED"/>
    <w:rsid w:val="00257138"/>
    <w:rsid w:val="00257998"/>
    <w:rsid w:val="00257B5E"/>
    <w:rsid w:val="00257E12"/>
    <w:rsid w:val="00257F29"/>
    <w:rsid w:val="002605A3"/>
    <w:rsid w:val="002606E3"/>
    <w:rsid w:val="00260A0C"/>
    <w:rsid w:val="00260AC3"/>
    <w:rsid w:val="0026109E"/>
    <w:rsid w:val="002610C4"/>
    <w:rsid w:val="00261341"/>
    <w:rsid w:val="0026134D"/>
    <w:rsid w:val="0026148F"/>
    <w:rsid w:val="00261AED"/>
    <w:rsid w:val="00261C75"/>
    <w:rsid w:val="00261DBE"/>
    <w:rsid w:val="00261EEE"/>
    <w:rsid w:val="002623B3"/>
    <w:rsid w:val="002623D2"/>
    <w:rsid w:val="002628D5"/>
    <w:rsid w:val="00262E78"/>
    <w:rsid w:val="00262FDA"/>
    <w:rsid w:val="00263024"/>
    <w:rsid w:val="00263291"/>
    <w:rsid w:val="0026380A"/>
    <w:rsid w:val="00263C6F"/>
    <w:rsid w:val="002640DE"/>
    <w:rsid w:val="00264631"/>
    <w:rsid w:val="00264773"/>
    <w:rsid w:val="0026477B"/>
    <w:rsid w:val="002649DD"/>
    <w:rsid w:val="00264C51"/>
    <w:rsid w:val="00264CBE"/>
    <w:rsid w:val="00264F74"/>
    <w:rsid w:val="00265F7F"/>
    <w:rsid w:val="00266025"/>
    <w:rsid w:val="0026639C"/>
    <w:rsid w:val="00266482"/>
    <w:rsid w:val="00266789"/>
    <w:rsid w:val="00266F7E"/>
    <w:rsid w:val="00267068"/>
    <w:rsid w:val="0026716B"/>
    <w:rsid w:val="002673B2"/>
    <w:rsid w:val="00267D4D"/>
    <w:rsid w:val="002705A9"/>
    <w:rsid w:val="002705C1"/>
    <w:rsid w:val="00270B5D"/>
    <w:rsid w:val="00270D9F"/>
    <w:rsid w:val="00270F89"/>
    <w:rsid w:val="00271027"/>
    <w:rsid w:val="00271130"/>
    <w:rsid w:val="00271245"/>
    <w:rsid w:val="00271485"/>
    <w:rsid w:val="00271B52"/>
    <w:rsid w:val="00271B84"/>
    <w:rsid w:val="00271BA0"/>
    <w:rsid w:val="00271BF3"/>
    <w:rsid w:val="00272030"/>
    <w:rsid w:val="002720EB"/>
    <w:rsid w:val="002722B2"/>
    <w:rsid w:val="00272675"/>
    <w:rsid w:val="00272B26"/>
    <w:rsid w:val="0027304D"/>
    <w:rsid w:val="0027304E"/>
    <w:rsid w:val="002730C9"/>
    <w:rsid w:val="002731B7"/>
    <w:rsid w:val="002732CB"/>
    <w:rsid w:val="00273E31"/>
    <w:rsid w:val="00275414"/>
    <w:rsid w:val="00275CBD"/>
    <w:rsid w:val="00275E01"/>
    <w:rsid w:val="00276370"/>
    <w:rsid w:val="00276526"/>
    <w:rsid w:val="0027663F"/>
    <w:rsid w:val="00276AAB"/>
    <w:rsid w:val="00276AEC"/>
    <w:rsid w:val="00276B38"/>
    <w:rsid w:val="00277063"/>
    <w:rsid w:val="002770E1"/>
    <w:rsid w:val="002772F0"/>
    <w:rsid w:val="002774E4"/>
    <w:rsid w:val="0027756A"/>
    <w:rsid w:val="002775CF"/>
    <w:rsid w:val="002778AB"/>
    <w:rsid w:val="00277A30"/>
    <w:rsid w:val="00277C42"/>
    <w:rsid w:val="0028002F"/>
    <w:rsid w:val="002801B4"/>
    <w:rsid w:val="002804A8"/>
    <w:rsid w:val="00280562"/>
    <w:rsid w:val="00280589"/>
    <w:rsid w:val="002805DF"/>
    <w:rsid w:val="00280801"/>
    <w:rsid w:val="00280841"/>
    <w:rsid w:val="002808B6"/>
    <w:rsid w:val="00280D7C"/>
    <w:rsid w:val="00280EC9"/>
    <w:rsid w:val="00281BD0"/>
    <w:rsid w:val="00282152"/>
    <w:rsid w:val="00282642"/>
    <w:rsid w:val="0028281F"/>
    <w:rsid w:val="002829E1"/>
    <w:rsid w:val="002832E3"/>
    <w:rsid w:val="002836B3"/>
    <w:rsid w:val="002838C2"/>
    <w:rsid w:val="00283A89"/>
    <w:rsid w:val="00283AAB"/>
    <w:rsid w:val="00283DC7"/>
    <w:rsid w:val="00284283"/>
    <w:rsid w:val="00284364"/>
    <w:rsid w:val="00284632"/>
    <w:rsid w:val="002847D3"/>
    <w:rsid w:val="0028481E"/>
    <w:rsid w:val="0028482F"/>
    <w:rsid w:val="00284937"/>
    <w:rsid w:val="00284D8B"/>
    <w:rsid w:val="00285029"/>
    <w:rsid w:val="0028548A"/>
    <w:rsid w:val="002859E2"/>
    <w:rsid w:val="00285BE5"/>
    <w:rsid w:val="00285C51"/>
    <w:rsid w:val="00286008"/>
    <w:rsid w:val="0028622C"/>
    <w:rsid w:val="00286679"/>
    <w:rsid w:val="00286FEB"/>
    <w:rsid w:val="0028711E"/>
    <w:rsid w:val="00287D0B"/>
    <w:rsid w:val="0029011D"/>
    <w:rsid w:val="002901AA"/>
    <w:rsid w:val="00290299"/>
    <w:rsid w:val="00290802"/>
    <w:rsid w:val="002908C0"/>
    <w:rsid w:val="00291160"/>
    <w:rsid w:val="00291231"/>
    <w:rsid w:val="00291CF5"/>
    <w:rsid w:val="002920E6"/>
    <w:rsid w:val="002921A3"/>
    <w:rsid w:val="00292421"/>
    <w:rsid w:val="0029252D"/>
    <w:rsid w:val="00292555"/>
    <w:rsid w:val="002927A7"/>
    <w:rsid w:val="00292915"/>
    <w:rsid w:val="00292C41"/>
    <w:rsid w:val="00292F30"/>
    <w:rsid w:val="0029300C"/>
    <w:rsid w:val="0029335D"/>
    <w:rsid w:val="00293392"/>
    <w:rsid w:val="002935AE"/>
    <w:rsid w:val="0029383E"/>
    <w:rsid w:val="002938AA"/>
    <w:rsid w:val="00293DE4"/>
    <w:rsid w:val="002942BB"/>
    <w:rsid w:val="0029454E"/>
    <w:rsid w:val="002947DD"/>
    <w:rsid w:val="00294855"/>
    <w:rsid w:val="0029567F"/>
    <w:rsid w:val="002957B3"/>
    <w:rsid w:val="002964CB"/>
    <w:rsid w:val="00296519"/>
    <w:rsid w:val="00296A89"/>
    <w:rsid w:val="00296C99"/>
    <w:rsid w:val="002974CC"/>
    <w:rsid w:val="00297ADC"/>
    <w:rsid w:val="00297ADE"/>
    <w:rsid w:val="00297C25"/>
    <w:rsid w:val="00297C89"/>
    <w:rsid w:val="00297F8D"/>
    <w:rsid w:val="002A00E1"/>
    <w:rsid w:val="002A01BB"/>
    <w:rsid w:val="002A047E"/>
    <w:rsid w:val="002A0C59"/>
    <w:rsid w:val="002A0C5E"/>
    <w:rsid w:val="002A0C99"/>
    <w:rsid w:val="002A1487"/>
    <w:rsid w:val="002A157A"/>
    <w:rsid w:val="002A1C7A"/>
    <w:rsid w:val="002A1F29"/>
    <w:rsid w:val="002A23CF"/>
    <w:rsid w:val="002A37F5"/>
    <w:rsid w:val="002A3A95"/>
    <w:rsid w:val="002A3C78"/>
    <w:rsid w:val="002A3CE1"/>
    <w:rsid w:val="002A3EFE"/>
    <w:rsid w:val="002A419E"/>
    <w:rsid w:val="002A4AB8"/>
    <w:rsid w:val="002A4BDC"/>
    <w:rsid w:val="002A58E3"/>
    <w:rsid w:val="002A5A47"/>
    <w:rsid w:val="002A5AC6"/>
    <w:rsid w:val="002A5DFD"/>
    <w:rsid w:val="002A5F41"/>
    <w:rsid w:val="002A6111"/>
    <w:rsid w:val="002A61D3"/>
    <w:rsid w:val="002A626B"/>
    <w:rsid w:val="002A751D"/>
    <w:rsid w:val="002A7733"/>
    <w:rsid w:val="002A7785"/>
    <w:rsid w:val="002B00C1"/>
    <w:rsid w:val="002B0204"/>
    <w:rsid w:val="002B0817"/>
    <w:rsid w:val="002B0A8C"/>
    <w:rsid w:val="002B11EE"/>
    <w:rsid w:val="002B1FC2"/>
    <w:rsid w:val="002B2199"/>
    <w:rsid w:val="002B250D"/>
    <w:rsid w:val="002B2602"/>
    <w:rsid w:val="002B2899"/>
    <w:rsid w:val="002B2FF1"/>
    <w:rsid w:val="002B3E26"/>
    <w:rsid w:val="002B3ED6"/>
    <w:rsid w:val="002B3F56"/>
    <w:rsid w:val="002B4306"/>
    <w:rsid w:val="002B484E"/>
    <w:rsid w:val="002B48F3"/>
    <w:rsid w:val="002B4B25"/>
    <w:rsid w:val="002B51CC"/>
    <w:rsid w:val="002B5854"/>
    <w:rsid w:val="002B58FB"/>
    <w:rsid w:val="002B5A94"/>
    <w:rsid w:val="002B5D7C"/>
    <w:rsid w:val="002B64BF"/>
    <w:rsid w:val="002B6569"/>
    <w:rsid w:val="002B6E2A"/>
    <w:rsid w:val="002B7160"/>
    <w:rsid w:val="002B78A0"/>
    <w:rsid w:val="002B7CA8"/>
    <w:rsid w:val="002C03F7"/>
    <w:rsid w:val="002C04CC"/>
    <w:rsid w:val="002C09E0"/>
    <w:rsid w:val="002C0FB1"/>
    <w:rsid w:val="002C13B5"/>
    <w:rsid w:val="002C157A"/>
    <w:rsid w:val="002C15A3"/>
    <w:rsid w:val="002C1B5B"/>
    <w:rsid w:val="002C1C30"/>
    <w:rsid w:val="002C1D21"/>
    <w:rsid w:val="002C1D8C"/>
    <w:rsid w:val="002C1F4F"/>
    <w:rsid w:val="002C2484"/>
    <w:rsid w:val="002C24E2"/>
    <w:rsid w:val="002C28B2"/>
    <w:rsid w:val="002C294C"/>
    <w:rsid w:val="002C3231"/>
    <w:rsid w:val="002C3295"/>
    <w:rsid w:val="002C414B"/>
    <w:rsid w:val="002C4491"/>
    <w:rsid w:val="002C4BC5"/>
    <w:rsid w:val="002C4E14"/>
    <w:rsid w:val="002C50B2"/>
    <w:rsid w:val="002C53CF"/>
    <w:rsid w:val="002C5A13"/>
    <w:rsid w:val="002C5F66"/>
    <w:rsid w:val="002C6C42"/>
    <w:rsid w:val="002C6D7D"/>
    <w:rsid w:val="002C72FD"/>
    <w:rsid w:val="002C75DB"/>
    <w:rsid w:val="002C7685"/>
    <w:rsid w:val="002C7761"/>
    <w:rsid w:val="002C79DD"/>
    <w:rsid w:val="002D00D1"/>
    <w:rsid w:val="002D0DBD"/>
    <w:rsid w:val="002D1361"/>
    <w:rsid w:val="002D1398"/>
    <w:rsid w:val="002D15E2"/>
    <w:rsid w:val="002D19A2"/>
    <w:rsid w:val="002D1D8A"/>
    <w:rsid w:val="002D2064"/>
    <w:rsid w:val="002D2799"/>
    <w:rsid w:val="002D2862"/>
    <w:rsid w:val="002D2937"/>
    <w:rsid w:val="002D2B4E"/>
    <w:rsid w:val="002D2EF2"/>
    <w:rsid w:val="002D34C6"/>
    <w:rsid w:val="002D3603"/>
    <w:rsid w:val="002D3931"/>
    <w:rsid w:val="002D3965"/>
    <w:rsid w:val="002D4097"/>
    <w:rsid w:val="002D462E"/>
    <w:rsid w:val="002D4704"/>
    <w:rsid w:val="002D4C5F"/>
    <w:rsid w:val="002D4F3E"/>
    <w:rsid w:val="002D5091"/>
    <w:rsid w:val="002D52F9"/>
    <w:rsid w:val="002D5661"/>
    <w:rsid w:val="002D56E3"/>
    <w:rsid w:val="002D5793"/>
    <w:rsid w:val="002D5CBA"/>
    <w:rsid w:val="002D5F2D"/>
    <w:rsid w:val="002D5FCA"/>
    <w:rsid w:val="002D6656"/>
    <w:rsid w:val="002D6949"/>
    <w:rsid w:val="002D6CF6"/>
    <w:rsid w:val="002D6D9D"/>
    <w:rsid w:val="002D6F4C"/>
    <w:rsid w:val="002D717D"/>
    <w:rsid w:val="002D71D0"/>
    <w:rsid w:val="002D7C8E"/>
    <w:rsid w:val="002E00DC"/>
    <w:rsid w:val="002E0110"/>
    <w:rsid w:val="002E037B"/>
    <w:rsid w:val="002E06CC"/>
    <w:rsid w:val="002E0F55"/>
    <w:rsid w:val="002E144A"/>
    <w:rsid w:val="002E185E"/>
    <w:rsid w:val="002E1B12"/>
    <w:rsid w:val="002E227A"/>
    <w:rsid w:val="002E2558"/>
    <w:rsid w:val="002E25EF"/>
    <w:rsid w:val="002E2ADB"/>
    <w:rsid w:val="002E2D14"/>
    <w:rsid w:val="002E349D"/>
    <w:rsid w:val="002E3595"/>
    <w:rsid w:val="002E38A4"/>
    <w:rsid w:val="002E3A2C"/>
    <w:rsid w:val="002E3C23"/>
    <w:rsid w:val="002E3ED0"/>
    <w:rsid w:val="002E4040"/>
    <w:rsid w:val="002E40BA"/>
    <w:rsid w:val="002E47A8"/>
    <w:rsid w:val="002E47D0"/>
    <w:rsid w:val="002E4A46"/>
    <w:rsid w:val="002E4D29"/>
    <w:rsid w:val="002E4E2F"/>
    <w:rsid w:val="002E4F55"/>
    <w:rsid w:val="002E5028"/>
    <w:rsid w:val="002E5456"/>
    <w:rsid w:val="002E56D3"/>
    <w:rsid w:val="002E5825"/>
    <w:rsid w:val="002E5B1B"/>
    <w:rsid w:val="002E653C"/>
    <w:rsid w:val="002E67FA"/>
    <w:rsid w:val="002E6C4F"/>
    <w:rsid w:val="002E6EA1"/>
    <w:rsid w:val="002E6F39"/>
    <w:rsid w:val="002E7593"/>
    <w:rsid w:val="002E76D5"/>
    <w:rsid w:val="002E799C"/>
    <w:rsid w:val="002E7E36"/>
    <w:rsid w:val="002E7E47"/>
    <w:rsid w:val="002F0108"/>
    <w:rsid w:val="002F047A"/>
    <w:rsid w:val="002F05F6"/>
    <w:rsid w:val="002F0897"/>
    <w:rsid w:val="002F09E1"/>
    <w:rsid w:val="002F09E9"/>
    <w:rsid w:val="002F0EBE"/>
    <w:rsid w:val="002F0F32"/>
    <w:rsid w:val="002F1065"/>
    <w:rsid w:val="002F1228"/>
    <w:rsid w:val="002F1239"/>
    <w:rsid w:val="002F136D"/>
    <w:rsid w:val="002F16A6"/>
    <w:rsid w:val="002F17D8"/>
    <w:rsid w:val="002F19FE"/>
    <w:rsid w:val="002F1E78"/>
    <w:rsid w:val="002F27CF"/>
    <w:rsid w:val="002F29F7"/>
    <w:rsid w:val="002F2AC6"/>
    <w:rsid w:val="002F336C"/>
    <w:rsid w:val="002F3453"/>
    <w:rsid w:val="002F348A"/>
    <w:rsid w:val="002F35AB"/>
    <w:rsid w:val="002F37CF"/>
    <w:rsid w:val="002F3991"/>
    <w:rsid w:val="002F3C17"/>
    <w:rsid w:val="002F3E76"/>
    <w:rsid w:val="002F3F58"/>
    <w:rsid w:val="002F3FDE"/>
    <w:rsid w:val="002F3FF3"/>
    <w:rsid w:val="002F4013"/>
    <w:rsid w:val="002F403D"/>
    <w:rsid w:val="002F4094"/>
    <w:rsid w:val="002F40FA"/>
    <w:rsid w:val="002F4E2B"/>
    <w:rsid w:val="002F4E50"/>
    <w:rsid w:val="002F51C9"/>
    <w:rsid w:val="002F5981"/>
    <w:rsid w:val="002F59C7"/>
    <w:rsid w:val="002F5ABF"/>
    <w:rsid w:val="002F5B8C"/>
    <w:rsid w:val="002F6221"/>
    <w:rsid w:val="002F637B"/>
    <w:rsid w:val="002F63E6"/>
    <w:rsid w:val="002F6944"/>
    <w:rsid w:val="002F772A"/>
    <w:rsid w:val="002F7AAE"/>
    <w:rsid w:val="002F7D9D"/>
    <w:rsid w:val="00300232"/>
    <w:rsid w:val="003002D2"/>
    <w:rsid w:val="00300445"/>
    <w:rsid w:val="0030056D"/>
    <w:rsid w:val="00300AE9"/>
    <w:rsid w:val="00300B2D"/>
    <w:rsid w:val="00300CEC"/>
    <w:rsid w:val="00301000"/>
    <w:rsid w:val="00301136"/>
    <w:rsid w:val="0030122D"/>
    <w:rsid w:val="0030139D"/>
    <w:rsid w:val="003015BC"/>
    <w:rsid w:val="00301850"/>
    <w:rsid w:val="00301B82"/>
    <w:rsid w:val="003022F6"/>
    <w:rsid w:val="0030237C"/>
    <w:rsid w:val="003023F4"/>
    <w:rsid w:val="00302510"/>
    <w:rsid w:val="0030264E"/>
    <w:rsid w:val="00302AC9"/>
    <w:rsid w:val="00302AD4"/>
    <w:rsid w:val="00302EA7"/>
    <w:rsid w:val="0030332A"/>
    <w:rsid w:val="003034BB"/>
    <w:rsid w:val="003036FC"/>
    <w:rsid w:val="00303705"/>
    <w:rsid w:val="00303AD9"/>
    <w:rsid w:val="00303EAE"/>
    <w:rsid w:val="00304067"/>
    <w:rsid w:val="0030452E"/>
    <w:rsid w:val="003047AF"/>
    <w:rsid w:val="003050A0"/>
    <w:rsid w:val="00305451"/>
    <w:rsid w:val="00305960"/>
    <w:rsid w:val="00305BA1"/>
    <w:rsid w:val="00305D15"/>
    <w:rsid w:val="00306655"/>
    <w:rsid w:val="003069A8"/>
    <w:rsid w:val="00306D70"/>
    <w:rsid w:val="00306E73"/>
    <w:rsid w:val="003074AF"/>
    <w:rsid w:val="003074B8"/>
    <w:rsid w:val="0031058D"/>
    <w:rsid w:val="00310805"/>
    <w:rsid w:val="00310BA0"/>
    <w:rsid w:val="0031103E"/>
    <w:rsid w:val="003110D1"/>
    <w:rsid w:val="0031118C"/>
    <w:rsid w:val="00311857"/>
    <w:rsid w:val="00312315"/>
    <w:rsid w:val="0031231E"/>
    <w:rsid w:val="00312C46"/>
    <w:rsid w:val="00312C72"/>
    <w:rsid w:val="00313231"/>
    <w:rsid w:val="00313295"/>
    <w:rsid w:val="00313871"/>
    <w:rsid w:val="00313AA9"/>
    <w:rsid w:val="00313C7F"/>
    <w:rsid w:val="00313CA5"/>
    <w:rsid w:val="00314357"/>
    <w:rsid w:val="0031491E"/>
    <w:rsid w:val="00314A5F"/>
    <w:rsid w:val="00314E3F"/>
    <w:rsid w:val="00315022"/>
    <w:rsid w:val="00315371"/>
    <w:rsid w:val="00315648"/>
    <w:rsid w:val="003157DC"/>
    <w:rsid w:val="003159B2"/>
    <w:rsid w:val="00315BB6"/>
    <w:rsid w:val="00315F60"/>
    <w:rsid w:val="00316500"/>
    <w:rsid w:val="00316688"/>
    <w:rsid w:val="00316A8E"/>
    <w:rsid w:val="00316E8F"/>
    <w:rsid w:val="00316F68"/>
    <w:rsid w:val="003170C0"/>
    <w:rsid w:val="003171CA"/>
    <w:rsid w:val="003179B2"/>
    <w:rsid w:val="00317A0E"/>
    <w:rsid w:val="00317C1E"/>
    <w:rsid w:val="00317DCC"/>
    <w:rsid w:val="00317EA0"/>
    <w:rsid w:val="00320314"/>
    <w:rsid w:val="0032076F"/>
    <w:rsid w:val="00320774"/>
    <w:rsid w:val="003209F6"/>
    <w:rsid w:val="00320AE5"/>
    <w:rsid w:val="00320B72"/>
    <w:rsid w:val="00320EB0"/>
    <w:rsid w:val="00321146"/>
    <w:rsid w:val="0032131B"/>
    <w:rsid w:val="003213D9"/>
    <w:rsid w:val="0032192A"/>
    <w:rsid w:val="00321D10"/>
    <w:rsid w:val="00321D2B"/>
    <w:rsid w:val="00322785"/>
    <w:rsid w:val="003234A6"/>
    <w:rsid w:val="00323EAD"/>
    <w:rsid w:val="0032405D"/>
    <w:rsid w:val="003244BF"/>
    <w:rsid w:val="00324716"/>
    <w:rsid w:val="00324EAD"/>
    <w:rsid w:val="003253BB"/>
    <w:rsid w:val="00325863"/>
    <w:rsid w:val="0032588D"/>
    <w:rsid w:val="00325984"/>
    <w:rsid w:val="00325B6F"/>
    <w:rsid w:val="00326168"/>
    <w:rsid w:val="0032629C"/>
    <w:rsid w:val="003262A0"/>
    <w:rsid w:val="00326A9C"/>
    <w:rsid w:val="00326F67"/>
    <w:rsid w:val="00326FC6"/>
    <w:rsid w:val="0032700B"/>
    <w:rsid w:val="003270F9"/>
    <w:rsid w:val="0032729D"/>
    <w:rsid w:val="00327519"/>
    <w:rsid w:val="003277FC"/>
    <w:rsid w:val="00327F91"/>
    <w:rsid w:val="00327FAD"/>
    <w:rsid w:val="00330084"/>
    <w:rsid w:val="00330A47"/>
    <w:rsid w:val="00330C22"/>
    <w:rsid w:val="003311CA"/>
    <w:rsid w:val="00331C89"/>
    <w:rsid w:val="0033292F"/>
    <w:rsid w:val="00332B55"/>
    <w:rsid w:val="003335C3"/>
    <w:rsid w:val="00333BFA"/>
    <w:rsid w:val="00333FFB"/>
    <w:rsid w:val="00334150"/>
    <w:rsid w:val="00334343"/>
    <w:rsid w:val="00334462"/>
    <w:rsid w:val="00334A30"/>
    <w:rsid w:val="00335104"/>
    <w:rsid w:val="00335481"/>
    <w:rsid w:val="003354F3"/>
    <w:rsid w:val="00335505"/>
    <w:rsid w:val="00335658"/>
    <w:rsid w:val="00335AFD"/>
    <w:rsid w:val="00335B7B"/>
    <w:rsid w:val="00335BDF"/>
    <w:rsid w:val="00335DB4"/>
    <w:rsid w:val="0033601F"/>
    <w:rsid w:val="003361F8"/>
    <w:rsid w:val="00336258"/>
    <w:rsid w:val="0033626F"/>
    <w:rsid w:val="00336306"/>
    <w:rsid w:val="00336726"/>
    <w:rsid w:val="00336C28"/>
    <w:rsid w:val="003370D4"/>
    <w:rsid w:val="003372AD"/>
    <w:rsid w:val="003373A6"/>
    <w:rsid w:val="00337AE3"/>
    <w:rsid w:val="00340133"/>
    <w:rsid w:val="00340188"/>
    <w:rsid w:val="0034020F"/>
    <w:rsid w:val="0034086C"/>
    <w:rsid w:val="00340877"/>
    <w:rsid w:val="003409A1"/>
    <w:rsid w:val="00340DE8"/>
    <w:rsid w:val="00340DFB"/>
    <w:rsid w:val="003417E6"/>
    <w:rsid w:val="00341968"/>
    <w:rsid w:val="0034199E"/>
    <w:rsid w:val="00341D5F"/>
    <w:rsid w:val="00341ED0"/>
    <w:rsid w:val="0034241E"/>
    <w:rsid w:val="00342F8E"/>
    <w:rsid w:val="00343184"/>
    <w:rsid w:val="003433F9"/>
    <w:rsid w:val="00343A6C"/>
    <w:rsid w:val="00343B8B"/>
    <w:rsid w:val="00343BA3"/>
    <w:rsid w:val="00343FBC"/>
    <w:rsid w:val="003444C3"/>
    <w:rsid w:val="0034450F"/>
    <w:rsid w:val="003448FF"/>
    <w:rsid w:val="00345267"/>
    <w:rsid w:val="00345549"/>
    <w:rsid w:val="003455E3"/>
    <w:rsid w:val="003458B3"/>
    <w:rsid w:val="00345A7F"/>
    <w:rsid w:val="00345EF4"/>
    <w:rsid w:val="00345FAE"/>
    <w:rsid w:val="00345FB4"/>
    <w:rsid w:val="003461D9"/>
    <w:rsid w:val="0034627F"/>
    <w:rsid w:val="00346317"/>
    <w:rsid w:val="00346F0B"/>
    <w:rsid w:val="00346F13"/>
    <w:rsid w:val="003473CC"/>
    <w:rsid w:val="0034770A"/>
    <w:rsid w:val="00347C9A"/>
    <w:rsid w:val="0035036F"/>
    <w:rsid w:val="003504B5"/>
    <w:rsid w:val="003506B7"/>
    <w:rsid w:val="00350721"/>
    <w:rsid w:val="003508B8"/>
    <w:rsid w:val="00350A23"/>
    <w:rsid w:val="00350BF7"/>
    <w:rsid w:val="00350F5B"/>
    <w:rsid w:val="0035126E"/>
    <w:rsid w:val="00351451"/>
    <w:rsid w:val="00352625"/>
    <w:rsid w:val="00352647"/>
    <w:rsid w:val="00353154"/>
    <w:rsid w:val="0035336B"/>
    <w:rsid w:val="0035386B"/>
    <w:rsid w:val="00353BB6"/>
    <w:rsid w:val="003540B8"/>
    <w:rsid w:val="00354117"/>
    <w:rsid w:val="0035455D"/>
    <w:rsid w:val="003549FB"/>
    <w:rsid w:val="00354BDC"/>
    <w:rsid w:val="00355894"/>
    <w:rsid w:val="003559D4"/>
    <w:rsid w:val="00355A01"/>
    <w:rsid w:val="00355A22"/>
    <w:rsid w:val="00355D8F"/>
    <w:rsid w:val="00355DB0"/>
    <w:rsid w:val="00355F48"/>
    <w:rsid w:val="00355FF4"/>
    <w:rsid w:val="00356343"/>
    <w:rsid w:val="0035643D"/>
    <w:rsid w:val="003565F2"/>
    <w:rsid w:val="00356984"/>
    <w:rsid w:val="00357010"/>
    <w:rsid w:val="00357166"/>
    <w:rsid w:val="0035756D"/>
    <w:rsid w:val="00357586"/>
    <w:rsid w:val="0035771C"/>
    <w:rsid w:val="0035785A"/>
    <w:rsid w:val="00357A0E"/>
    <w:rsid w:val="00357C68"/>
    <w:rsid w:val="00357CEE"/>
    <w:rsid w:val="00357EFF"/>
    <w:rsid w:val="003604F4"/>
    <w:rsid w:val="00360766"/>
    <w:rsid w:val="0036094E"/>
    <w:rsid w:val="00360AD0"/>
    <w:rsid w:val="00360D70"/>
    <w:rsid w:val="00360F9F"/>
    <w:rsid w:val="00361261"/>
    <w:rsid w:val="00361A0A"/>
    <w:rsid w:val="00361B1A"/>
    <w:rsid w:val="00361E0E"/>
    <w:rsid w:val="00361FB2"/>
    <w:rsid w:val="0036249E"/>
    <w:rsid w:val="0036293F"/>
    <w:rsid w:val="00362B99"/>
    <w:rsid w:val="003630B0"/>
    <w:rsid w:val="003633AF"/>
    <w:rsid w:val="00363461"/>
    <w:rsid w:val="003638E6"/>
    <w:rsid w:val="00364265"/>
    <w:rsid w:val="003645A1"/>
    <w:rsid w:val="0036468A"/>
    <w:rsid w:val="00364A3E"/>
    <w:rsid w:val="00364AB4"/>
    <w:rsid w:val="00365208"/>
    <w:rsid w:val="00365478"/>
    <w:rsid w:val="00365C8E"/>
    <w:rsid w:val="00366042"/>
    <w:rsid w:val="0036614C"/>
    <w:rsid w:val="003663C3"/>
    <w:rsid w:val="003663DB"/>
    <w:rsid w:val="00366569"/>
    <w:rsid w:val="003665C3"/>
    <w:rsid w:val="00366E1F"/>
    <w:rsid w:val="00367402"/>
    <w:rsid w:val="003674F0"/>
    <w:rsid w:val="00367552"/>
    <w:rsid w:val="0036781C"/>
    <w:rsid w:val="0036792F"/>
    <w:rsid w:val="00367EB9"/>
    <w:rsid w:val="00367FC0"/>
    <w:rsid w:val="003701E2"/>
    <w:rsid w:val="003706AF"/>
    <w:rsid w:val="00370B5A"/>
    <w:rsid w:val="003712BB"/>
    <w:rsid w:val="00371381"/>
    <w:rsid w:val="003714FA"/>
    <w:rsid w:val="003718C1"/>
    <w:rsid w:val="00371AA8"/>
    <w:rsid w:val="00371B84"/>
    <w:rsid w:val="00371EF1"/>
    <w:rsid w:val="00371F4F"/>
    <w:rsid w:val="00372650"/>
    <w:rsid w:val="003729AF"/>
    <w:rsid w:val="003729F0"/>
    <w:rsid w:val="00372B16"/>
    <w:rsid w:val="00372D3E"/>
    <w:rsid w:val="00372DB1"/>
    <w:rsid w:val="00373015"/>
    <w:rsid w:val="0037354C"/>
    <w:rsid w:val="00373565"/>
    <w:rsid w:val="00373968"/>
    <w:rsid w:val="00373D20"/>
    <w:rsid w:val="00374053"/>
    <w:rsid w:val="0037405C"/>
    <w:rsid w:val="0037429E"/>
    <w:rsid w:val="0037439A"/>
    <w:rsid w:val="00374949"/>
    <w:rsid w:val="00374DC4"/>
    <w:rsid w:val="00375127"/>
    <w:rsid w:val="003755E3"/>
    <w:rsid w:val="003755F2"/>
    <w:rsid w:val="003758D1"/>
    <w:rsid w:val="003759AA"/>
    <w:rsid w:val="00375AA8"/>
    <w:rsid w:val="00375DA3"/>
    <w:rsid w:val="0037607D"/>
    <w:rsid w:val="003761FE"/>
    <w:rsid w:val="00376747"/>
    <w:rsid w:val="00376937"/>
    <w:rsid w:val="00376AFD"/>
    <w:rsid w:val="00376EBE"/>
    <w:rsid w:val="003776A3"/>
    <w:rsid w:val="0037781A"/>
    <w:rsid w:val="0038031B"/>
    <w:rsid w:val="0038068F"/>
    <w:rsid w:val="003807D2"/>
    <w:rsid w:val="003808A5"/>
    <w:rsid w:val="003810AF"/>
    <w:rsid w:val="003812E7"/>
    <w:rsid w:val="00381463"/>
    <w:rsid w:val="003815EA"/>
    <w:rsid w:val="00381C0E"/>
    <w:rsid w:val="003822D4"/>
    <w:rsid w:val="00382395"/>
    <w:rsid w:val="00382BA0"/>
    <w:rsid w:val="003832BE"/>
    <w:rsid w:val="003837A0"/>
    <w:rsid w:val="00383ABB"/>
    <w:rsid w:val="00383AD0"/>
    <w:rsid w:val="00383D3A"/>
    <w:rsid w:val="00384079"/>
    <w:rsid w:val="003846F6"/>
    <w:rsid w:val="00385120"/>
    <w:rsid w:val="00385147"/>
    <w:rsid w:val="003858D2"/>
    <w:rsid w:val="00385B77"/>
    <w:rsid w:val="00385FAE"/>
    <w:rsid w:val="00386056"/>
    <w:rsid w:val="0038647C"/>
    <w:rsid w:val="00386744"/>
    <w:rsid w:val="00386AC6"/>
    <w:rsid w:val="003872C6"/>
    <w:rsid w:val="003875A6"/>
    <w:rsid w:val="00387700"/>
    <w:rsid w:val="00387B75"/>
    <w:rsid w:val="003904B7"/>
    <w:rsid w:val="00390CB7"/>
    <w:rsid w:val="003912A2"/>
    <w:rsid w:val="00391486"/>
    <w:rsid w:val="003915AA"/>
    <w:rsid w:val="003917AD"/>
    <w:rsid w:val="003918F8"/>
    <w:rsid w:val="00391AA6"/>
    <w:rsid w:val="00391AD0"/>
    <w:rsid w:val="00392081"/>
    <w:rsid w:val="003922E8"/>
    <w:rsid w:val="00392CBF"/>
    <w:rsid w:val="0039314E"/>
    <w:rsid w:val="003936D6"/>
    <w:rsid w:val="0039379A"/>
    <w:rsid w:val="00393B0C"/>
    <w:rsid w:val="003947CF"/>
    <w:rsid w:val="0039481D"/>
    <w:rsid w:val="00394B24"/>
    <w:rsid w:val="00394B63"/>
    <w:rsid w:val="00394BD0"/>
    <w:rsid w:val="00394D20"/>
    <w:rsid w:val="0039517D"/>
    <w:rsid w:val="00395550"/>
    <w:rsid w:val="00395B5F"/>
    <w:rsid w:val="00395ED5"/>
    <w:rsid w:val="003960F9"/>
    <w:rsid w:val="003962A1"/>
    <w:rsid w:val="003964C7"/>
    <w:rsid w:val="0039668C"/>
    <w:rsid w:val="00396B17"/>
    <w:rsid w:val="00396D4C"/>
    <w:rsid w:val="00397243"/>
    <w:rsid w:val="003974AE"/>
    <w:rsid w:val="00397E20"/>
    <w:rsid w:val="00397FB4"/>
    <w:rsid w:val="003A0192"/>
    <w:rsid w:val="003A0639"/>
    <w:rsid w:val="003A0978"/>
    <w:rsid w:val="003A0AC8"/>
    <w:rsid w:val="003A0B2F"/>
    <w:rsid w:val="003A0BBA"/>
    <w:rsid w:val="003A0C57"/>
    <w:rsid w:val="003A0F21"/>
    <w:rsid w:val="003A0F4E"/>
    <w:rsid w:val="003A1269"/>
    <w:rsid w:val="003A13F4"/>
    <w:rsid w:val="003A181E"/>
    <w:rsid w:val="003A1C18"/>
    <w:rsid w:val="003A270A"/>
    <w:rsid w:val="003A2822"/>
    <w:rsid w:val="003A2CFC"/>
    <w:rsid w:val="003A3543"/>
    <w:rsid w:val="003A4041"/>
    <w:rsid w:val="003A4122"/>
    <w:rsid w:val="003A42C4"/>
    <w:rsid w:val="003A486E"/>
    <w:rsid w:val="003A49F3"/>
    <w:rsid w:val="003A4A15"/>
    <w:rsid w:val="003A4D7B"/>
    <w:rsid w:val="003A5816"/>
    <w:rsid w:val="003A5846"/>
    <w:rsid w:val="003A5888"/>
    <w:rsid w:val="003A5AD3"/>
    <w:rsid w:val="003A5B76"/>
    <w:rsid w:val="003A628F"/>
    <w:rsid w:val="003A64BA"/>
    <w:rsid w:val="003A70EE"/>
    <w:rsid w:val="003A71E5"/>
    <w:rsid w:val="003A75D7"/>
    <w:rsid w:val="003A785F"/>
    <w:rsid w:val="003A7B2D"/>
    <w:rsid w:val="003B018D"/>
    <w:rsid w:val="003B0902"/>
    <w:rsid w:val="003B0AA8"/>
    <w:rsid w:val="003B0F54"/>
    <w:rsid w:val="003B0F69"/>
    <w:rsid w:val="003B0FA5"/>
    <w:rsid w:val="003B108E"/>
    <w:rsid w:val="003B1423"/>
    <w:rsid w:val="003B15EA"/>
    <w:rsid w:val="003B176D"/>
    <w:rsid w:val="003B1928"/>
    <w:rsid w:val="003B1B5F"/>
    <w:rsid w:val="003B1D41"/>
    <w:rsid w:val="003B2474"/>
    <w:rsid w:val="003B25FD"/>
    <w:rsid w:val="003B2859"/>
    <w:rsid w:val="003B28E7"/>
    <w:rsid w:val="003B2E6A"/>
    <w:rsid w:val="003B2EEE"/>
    <w:rsid w:val="003B35EE"/>
    <w:rsid w:val="003B375A"/>
    <w:rsid w:val="003B3E0F"/>
    <w:rsid w:val="003B4821"/>
    <w:rsid w:val="003B49E2"/>
    <w:rsid w:val="003B4A90"/>
    <w:rsid w:val="003B4CD0"/>
    <w:rsid w:val="003B4EE5"/>
    <w:rsid w:val="003B508C"/>
    <w:rsid w:val="003B510F"/>
    <w:rsid w:val="003B5198"/>
    <w:rsid w:val="003B597E"/>
    <w:rsid w:val="003B5CD6"/>
    <w:rsid w:val="003B6196"/>
    <w:rsid w:val="003B62B4"/>
    <w:rsid w:val="003B6920"/>
    <w:rsid w:val="003B6A03"/>
    <w:rsid w:val="003B6DA8"/>
    <w:rsid w:val="003B70F9"/>
    <w:rsid w:val="003B71DD"/>
    <w:rsid w:val="003B7857"/>
    <w:rsid w:val="003B7AD4"/>
    <w:rsid w:val="003B7C30"/>
    <w:rsid w:val="003B7CD1"/>
    <w:rsid w:val="003C04A1"/>
    <w:rsid w:val="003C05C0"/>
    <w:rsid w:val="003C07D4"/>
    <w:rsid w:val="003C07F8"/>
    <w:rsid w:val="003C0B34"/>
    <w:rsid w:val="003C0B43"/>
    <w:rsid w:val="003C0D60"/>
    <w:rsid w:val="003C0DF6"/>
    <w:rsid w:val="003C1295"/>
    <w:rsid w:val="003C12D4"/>
    <w:rsid w:val="003C15E4"/>
    <w:rsid w:val="003C19CB"/>
    <w:rsid w:val="003C280A"/>
    <w:rsid w:val="003C2D0A"/>
    <w:rsid w:val="003C329E"/>
    <w:rsid w:val="003C32DF"/>
    <w:rsid w:val="003C355C"/>
    <w:rsid w:val="003C3F9C"/>
    <w:rsid w:val="003C4009"/>
    <w:rsid w:val="003C4059"/>
    <w:rsid w:val="003C40E5"/>
    <w:rsid w:val="003C40E6"/>
    <w:rsid w:val="003C4538"/>
    <w:rsid w:val="003C48C1"/>
    <w:rsid w:val="003C49C8"/>
    <w:rsid w:val="003C4C1C"/>
    <w:rsid w:val="003C4D93"/>
    <w:rsid w:val="003C5358"/>
    <w:rsid w:val="003C54A7"/>
    <w:rsid w:val="003C5B43"/>
    <w:rsid w:val="003C5D03"/>
    <w:rsid w:val="003C6008"/>
    <w:rsid w:val="003C662A"/>
    <w:rsid w:val="003C6783"/>
    <w:rsid w:val="003C6793"/>
    <w:rsid w:val="003C6BD5"/>
    <w:rsid w:val="003C6DF2"/>
    <w:rsid w:val="003C70AD"/>
    <w:rsid w:val="003C755B"/>
    <w:rsid w:val="003C7A9B"/>
    <w:rsid w:val="003C7AE5"/>
    <w:rsid w:val="003C7D45"/>
    <w:rsid w:val="003C7F44"/>
    <w:rsid w:val="003C7F51"/>
    <w:rsid w:val="003D0167"/>
    <w:rsid w:val="003D0331"/>
    <w:rsid w:val="003D037F"/>
    <w:rsid w:val="003D08D3"/>
    <w:rsid w:val="003D0D94"/>
    <w:rsid w:val="003D10A7"/>
    <w:rsid w:val="003D1203"/>
    <w:rsid w:val="003D131A"/>
    <w:rsid w:val="003D13EF"/>
    <w:rsid w:val="003D1419"/>
    <w:rsid w:val="003D1D12"/>
    <w:rsid w:val="003D1DF9"/>
    <w:rsid w:val="003D1F0A"/>
    <w:rsid w:val="003D2106"/>
    <w:rsid w:val="003D22BA"/>
    <w:rsid w:val="003D2D3A"/>
    <w:rsid w:val="003D2DBC"/>
    <w:rsid w:val="003D2DEC"/>
    <w:rsid w:val="003D3173"/>
    <w:rsid w:val="003D33F4"/>
    <w:rsid w:val="003D3575"/>
    <w:rsid w:val="003D4108"/>
    <w:rsid w:val="003D411D"/>
    <w:rsid w:val="003D450F"/>
    <w:rsid w:val="003D4715"/>
    <w:rsid w:val="003D4906"/>
    <w:rsid w:val="003D4A75"/>
    <w:rsid w:val="003D4AB1"/>
    <w:rsid w:val="003D4D9C"/>
    <w:rsid w:val="003D4E03"/>
    <w:rsid w:val="003D51BE"/>
    <w:rsid w:val="003D5436"/>
    <w:rsid w:val="003D56A8"/>
    <w:rsid w:val="003D5702"/>
    <w:rsid w:val="003D579E"/>
    <w:rsid w:val="003D60ED"/>
    <w:rsid w:val="003D6107"/>
    <w:rsid w:val="003D6463"/>
    <w:rsid w:val="003D666E"/>
    <w:rsid w:val="003D6A8F"/>
    <w:rsid w:val="003D6EB5"/>
    <w:rsid w:val="003D72DC"/>
    <w:rsid w:val="003D7399"/>
    <w:rsid w:val="003D755E"/>
    <w:rsid w:val="003D77BB"/>
    <w:rsid w:val="003D7A34"/>
    <w:rsid w:val="003D7B68"/>
    <w:rsid w:val="003D7C66"/>
    <w:rsid w:val="003D7FC5"/>
    <w:rsid w:val="003E0240"/>
    <w:rsid w:val="003E0332"/>
    <w:rsid w:val="003E040A"/>
    <w:rsid w:val="003E058C"/>
    <w:rsid w:val="003E05B0"/>
    <w:rsid w:val="003E0C6C"/>
    <w:rsid w:val="003E0FE8"/>
    <w:rsid w:val="003E103A"/>
    <w:rsid w:val="003E2024"/>
    <w:rsid w:val="003E2590"/>
    <w:rsid w:val="003E2C24"/>
    <w:rsid w:val="003E308B"/>
    <w:rsid w:val="003E37B5"/>
    <w:rsid w:val="003E3A92"/>
    <w:rsid w:val="003E3EF7"/>
    <w:rsid w:val="003E3FC0"/>
    <w:rsid w:val="003E432C"/>
    <w:rsid w:val="003E4452"/>
    <w:rsid w:val="003E4478"/>
    <w:rsid w:val="003E46A8"/>
    <w:rsid w:val="003E472E"/>
    <w:rsid w:val="003E4E57"/>
    <w:rsid w:val="003E4FC6"/>
    <w:rsid w:val="003E5073"/>
    <w:rsid w:val="003E5115"/>
    <w:rsid w:val="003E5360"/>
    <w:rsid w:val="003E5967"/>
    <w:rsid w:val="003E5E58"/>
    <w:rsid w:val="003E61BE"/>
    <w:rsid w:val="003E65A2"/>
    <w:rsid w:val="003E69D5"/>
    <w:rsid w:val="003E6A2D"/>
    <w:rsid w:val="003E6F7E"/>
    <w:rsid w:val="003E731F"/>
    <w:rsid w:val="003E7328"/>
    <w:rsid w:val="003E7622"/>
    <w:rsid w:val="003E7781"/>
    <w:rsid w:val="003E789A"/>
    <w:rsid w:val="003E7B80"/>
    <w:rsid w:val="003E7E2D"/>
    <w:rsid w:val="003E7FCB"/>
    <w:rsid w:val="003F0139"/>
    <w:rsid w:val="003F081E"/>
    <w:rsid w:val="003F0C3E"/>
    <w:rsid w:val="003F11CF"/>
    <w:rsid w:val="003F11D8"/>
    <w:rsid w:val="003F13EF"/>
    <w:rsid w:val="003F1D1B"/>
    <w:rsid w:val="003F1F2B"/>
    <w:rsid w:val="003F220C"/>
    <w:rsid w:val="003F22B3"/>
    <w:rsid w:val="003F22C8"/>
    <w:rsid w:val="003F23A5"/>
    <w:rsid w:val="003F2740"/>
    <w:rsid w:val="003F2E3F"/>
    <w:rsid w:val="003F2F96"/>
    <w:rsid w:val="003F3204"/>
    <w:rsid w:val="003F3286"/>
    <w:rsid w:val="003F3853"/>
    <w:rsid w:val="003F38B4"/>
    <w:rsid w:val="003F39C2"/>
    <w:rsid w:val="003F3B6D"/>
    <w:rsid w:val="003F3CBE"/>
    <w:rsid w:val="003F3FF3"/>
    <w:rsid w:val="003F4438"/>
    <w:rsid w:val="003F45BD"/>
    <w:rsid w:val="003F4D4B"/>
    <w:rsid w:val="003F523C"/>
    <w:rsid w:val="003F573F"/>
    <w:rsid w:val="003F57E7"/>
    <w:rsid w:val="003F58B2"/>
    <w:rsid w:val="003F5DCA"/>
    <w:rsid w:val="003F5E56"/>
    <w:rsid w:val="003F615B"/>
    <w:rsid w:val="003F67CF"/>
    <w:rsid w:val="003F6995"/>
    <w:rsid w:val="003F6B11"/>
    <w:rsid w:val="003F6B87"/>
    <w:rsid w:val="003F6BB0"/>
    <w:rsid w:val="003F6BF9"/>
    <w:rsid w:val="003F6D2D"/>
    <w:rsid w:val="003F6D39"/>
    <w:rsid w:val="003F715A"/>
    <w:rsid w:val="003F7308"/>
    <w:rsid w:val="0040016F"/>
    <w:rsid w:val="004001D4"/>
    <w:rsid w:val="0040031B"/>
    <w:rsid w:val="004007D7"/>
    <w:rsid w:val="004007E1"/>
    <w:rsid w:val="00400994"/>
    <w:rsid w:val="004009CA"/>
    <w:rsid w:val="00400D9D"/>
    <w:rsid w:val="00400EB1"/>
    <w:rsid w:val="00400F7B"/>
    <w:rsid w:val="00400FF8"/>
    <w:rsid w:val="0040165B"/>
    <w:rsid w:val="0040193A"/>
    <w:rsid w:val="004022CA"/>
    <w:rsid w:val="00402A78"/>
    <w:rsid w:val="00402E14"/>
    <w:rsid w:val="00402E9E"/>
    <w:rsid w:val="00403233"/>
    <w:rsid w:val="004034AB"/>
    <w:rsid w:val="0040356A"/>
    <w:rsid w:val="004036EE"/>
    <w:rsid w:val="0040398B"/>
    <w:rsid w:val="004039DF"/>
    <w:rsid w:val="00403B9B"/>
    <w:rsid w:val="00403BB8"/>
    <w:rsid w:val="00403D4F"/>
    <w:rsid w:val="00404064"/>
    <w:rsid w:val="00404090"/>
    <w:rsid w:val="004049E9"/>
    <w:rsid w:val="00404F77"/>
    <w:rsid w:val="0040551F"/>
    <w:rsid w:val="004058D5"/>
    <w:rsid w:val="00405E35"/>
    <w:rsid w:val="0040604A"/>
    <w:rsid w:val="004061FD"/>
    <w:rsid w:val="0040654A"/>
    <w:rsid w:val="004068B1"/>
    <w:rsid w:val="00406AED"/>
    <w:rsid w:val="00406F02"/>
    <w:rsid w:val="00406FA7"/>
    <w:rsid w:val="004075B3"/>
    <w:rsid w:val="00407761"/>
    <w:rsid w:val="004077D6"/>
    <w:rsid w:val="004078C3"/>
    <w:rsid w:val="0041064B"/>
    <w:rsid w:val="00410721"/>
    <w:rsid w:val="004109F6"/>
    <w:rsid w:val="004111C8"/>
    <w:rsid w:val="004119C1"/>
    <w:rsid w:val="00411B6D"/>
    <w:rsid w:val="00411BB4"/>
    <w:rsid w:val="00412998"/>
    <w:rsid w:val="004129DC"/>
    <w:rsid w:val="00412E5B"/>
    <w:rsid w:val="004130A8"/>
    <w:rsid w:val="00413225"/>
    <w:rsid w:val="004135C7"/>
    <w:rsid w:val="00413813"/>
    <w:rsid w:val="00413D9A"/>
    <w:rsid w:val="00413F64"/>
    <w:rsid w:val="004144B2"/>
    <w:rsid w:val="00414524"/>
    <w:rsid w:val="00414A99"/>
    <w:rsid w:val="00414E81"/>
    <w:rsid w:val="00414F92"/>
    <w:rsid w:val="00415063"/>
    <w:rsid w:val="004151C8"/>
    <w:rsid w:val="00415273"/>
    <w:rsid w:val="0041532D"/>
    <w:rsid w:val="0041580D"/>
    <w:rsid w:val="00415D82"/>
    <w:rsid w:val="00415F5F"/>
    <w:rsid w:val="00416290"/>
    <w:rsid w:val="004165A6"/>
    <w:rsid w:val="00416AC1"/>
    <w:rsid w:val="00416E8A"/>
    <w:rsid w:val="00417A08"/>
    <w:rsid w:val="00417BD2"/>
    <w:rsid w:val="00417D61"/>
    <w:rsid w:val="00420113"/>
    <w:rsid w:val="00420295"/>
    <w:rsid w:val="00420A44"/>
    <w:rsid w:val="00420A7A"/>
    <w:rsid w:val="004213E3"/>
    <w:rsid w:val="00421B65"/>
    <w:rsid w:val="00421BCD"/>
    <w:rsid w:val="00421D24"/>
    <w:rsid w:val="00421D31"/>
    <w:rsid w:val="00421D5F"/>
    <w:rsid w:val="00421EC5"/>
    <w:rsid w:val="00422093"/>
    <w:rsid w:val="00422401"/>
    <w:rsid w:val="004225AB"/>
    <w:rsid w:val="00422634"/>
    <w:rsid w:val="0042278A"/>
    <w:rsid w:val="004227CE"/>
    <w:rsid w:val="00422872"/>
    <w:rsid w:val="00422B98"/>
    <w:rsid w:val="00422CCA"/>
    <w:rsid w:val="00422FFE"/>
    <w:rsid w:val="004230BD"/>
    <w:rsid w:val="004231EE"/>
    <w:rsid w:val="004232CF"/>
    <w:rsid w:val="00423491"/>
    <w:rsid w:val="00423587"/>
    <w:rsid w:val="004236DC"/>
    <w:rsid w:val="00423F22"/>
    <w:rsid w:val="00424AB7"/>
    <w:rsid w:val="00424B0F"/>
    <w:rsid w:val="00424BCF"/>
    <w:rsid w:val="004255AB"/>
    <w:rsid w:val="0042567E"/>
    <w:rsid w:val="00425778"/>
    <w:rsid w:val="00425AF7"/>
    <w:rsid w:val="00425E63"/>
    <w:rsid w:val="00425F9B"/>
    <w:rsid w:val="004264AA"/>
    <w:rsid w:val="00426AFC"/>
    <w:rsid w:val="00426EBD"/>
    <w:rsid w:val="0042747F"/>
    <w:rsid w:val="004307D9"/>
    <w:rsid w:val="00430ACF"/>
    <w:rsid w:val="00430C56"/>
    <w:rsid w:val="00430CDD"/>
    <w:rsid w:val="00430DF6"/>
    <w:rsid w:val="00431B56"/>
    <w:rsid w:val="00431C9D"/>
    <w:rsid w:val="00431CFA"/>
    <w:rsid w:val="00431F17"/>
    <w:rsid w:val="004323E5"/>
    <w:rsid w:val="0043262A"/>
    <w:rsid w:val="0043281C"/>
    <w:rsid w:val="00432A9B"/>
    <w:rsid w:val="00432B5A"/>
    <w:rsid w:val="00432D88"/>
    <w:rsid w:val="00432DD3"/>
    <w:rsid w:val="00433A12"/>
    <w:rsid w:val="00433DF3"/>
    <w:rsid w:val="00434551"/>
    <w:rsid w:val="00434664"/>
    <w:rsid w:val="0043492A"/>
    <w:rsid w:val="00434BA0"/>
    <w:rsid w:val="00434BE8"/>
    <w:rsid w:val="00434DE9"/>
    <w:rsid w:val="00435382"/>
    <w:rsid w:val="004353A5"/>
    <w:rsid w:val="0043560E"/>
    <w:rsid w:val="004356A1"/>
    <w:rsid w:val="00436034"/>
    <w:rsid w:val="004364FA"/>
    <w:rsid w:val="00436531"/>
    <w:rsid w:val="00436554"/>
    <w:rsid w:val="0043655A"/>
    <w:rsid w:val="00436A3A"/>
    <w:rsid w:val="004372EC"/>
    <w:rsid w:val="004374D2"/>
    <w:rsid w:val="00437731"/>
    <w:rsid w:val="00437862"/>
    <w:rsid w:val="004378EF"/>
    <w:rsid w:val="004379D0"/>
    <w:rsid w:val="004401AA"/>
    <w:rsid w:val="00440545"/>
    <w:rsid w:val="004405E6"/>
    <w:rsid w:val="00440E89"/>
    <w:rsid w:val="00440FEA"/>
    <w:rsid w:val="004410F3"/>
    <w:rsid w:val="0044123C"/>
    <w:rsid w:val="0044167C"/>
    <w:rsid w:val="004418EE"/>
    <w:rsid w:val="00441B9F"/>
    <w:rsid w:val="00441C84"/>
    <w:rsid w:val="00441CCF"/>
    <w:rsid w:val="00442BCB"/>
    <w:rsid w:val="00442C66"/>
    <w:rsid w:val="00442DEB"/>
    <w:rsid w:val="00442ED6"/>
    <w:rsid w:val="004431A8"/>
    <w:rsid w:val="004433B6"/>
    <w:rsid w:val="00443532"/>
    <w:rsid w:val="00443B41"/>
    <w:rsid w:val="00443C09"/>
    <w:rsid w:val="00443D36"/>
    <w:rsid w:val="0044413B"/>
    <w:rsid w:val="004441BF"/>
    <w:rsid w:val="004442BD"/>
    <w:rsid w:val="00444642"/>
    <w:rsid w:val="00444679"/>
    <w:rsid w:val="00444BDD"/>
    <w:rsid w:val="00444F2B"/>
    <w:rsid w:val="0044522A"/>
    <w:rsid w:val="00445262"/>
    <w:rsid w:val="00445491"/>
    <w:rsid w:val="00445507"/>
    <w:rsid w:val="00445805"/>
    <w:rsid w:val="0044592A"/>
    <w:rsid w:val="004462DF"/>
    <w:rsid w:val="00446679"/>
    <w:rsid w:val="00446774"/>
    <w:rsid w:val="00446AAA"/>
    <w:rsid w:val="00446E02"/>
    <w:rsid w:val="00446E3D"/>
    <w:rsid w:val="0044703A"/>
    <w:rsid w:val="004470D0"/>
    <w:rsid w:val="0044736D"/>
    <w:rsid w:val="00447512"/>
    <w:rsid w:val="004476AC"/>
    <w:rsid w:val="00447F88"/>
    <w:rsid w:val="00447FE9"/>
    <w:rsid w:val="00450DF9"/>
    <w:rsid w:val="00450FA2"/>
    <w:rsid w:val="00450FFB"/>
    <w:rsid w:val="0045123F"/>
    <w:rsid w:val="004512D6"/>
    <w:rsid w:val="004514E6"/>
    <w:rsid w:val="00451591"/>
    <w:rsid w:val="0045163D"/>
    <w:rsid w:val="0045192C"/>
    <w:rsid w:val="00451ABA"/>
    <w:rsid w:val="00451CE2"/>
    <w:rsid w:val="00451DA4"/>
    <w:rsid w:val="00451F36"/>
    <w:rsid w:val="0045206E"/>
    <w:rsid w:val="004522DD"/>
    <w:rsid w:val="00452365"/>
    <w:rsid w:val="00452936"/>
    <w:rsid w:val="00452DD2"/>
    <w:rsid w:val="0045387A"/>
    <w:rsid w:val="0045461B"/>
    <w:rsid w:val="00454879"/>
    <w:rsid w:val="00454ADA"/>
    <w:rsid w:val="00454D04"/>
    <w:rsid w:val="00455396"/>
    <w:rsid w:val="00455F51"/>
    <w:rsid w:val="00455F74"/>
    <w:rsid w:val="00456CE8"/>
    <w:rsid w:val="00456E67"/>
    <w:rsid w:val="0045704D"/>
    <w:rsid w:val="004573C2"/>
    <w:rsid w:val="00457483"/>
    <w:rsid w:val="00457ABA"/>
    <w:rsid w:val="00457BAB"/>
    <w:rsid w:val="00457D05"/>
    <w:rsid w:val="00457F54"/>
    <w:rsid w:val="004607B1"/>
    <w:rsid w:val="004609D3"/>
    <w:rsid w:val="00460BF5"/>
    <w:rsid w:val="00460E23"/>
    <w:rsid w:val="00461918"/>
    <w:rsid w:val="00461C3A"/>
    <w:rsid w:val="00461C65"/>
    <w:rsid w:val="004621B1"/>
    <w:rsid w:val="004623F8"/>
    <w:rsid w:val="00462F5E"/>
    <w:rsid w:val="00462FA7"/>
    <w:rsid w:val="0046306F"/>
    <w:rsid w:val="00463241"/>
    <w:rsid w:val="0046354A"/>
    <w:rsid w:val="004637E4"/>
    <w:rsid w:val="004639ED"/>
    <w:rsid w:val="00463C29"/>
    <w:rsid w:val="00463D3C"/>
    <w:rsid w:val="00463E97"/>
    <w:rsid w:val="0046402E"/>
    <w:rsid w:val="004640CD"/>
    <w:rsid w:val="004642D3"/>
    <w:rsid w:val="00464689"/>
    <w:rsid w:val="00464B3F"/>
    <w:rsid w:val="00464E2F"/>
    <w:rsid w:val="004650AF"/>
    <w:rsid w:val="004657F0"/>
    <w:rsid w:val="0046591D"/>
    <w:rsid w:val="00465CF3"/>
    <w:rsid w:val="00465E99"/>
    <w:rsid w:val="00465F04"/>
    <w:rsid w:val="00466005"/>
    <w:rsid w:val="0046620B"/>
    <w:rsid w:val="0046642C"/>
    <w:rsid w:val="00466815"/>
    <w:rsid w:val="004669AC"/>
    <w:rsid w:val="004669E5"/>
    <w:rsid w:val="00466A66"/>
    <w:rsid w:val="00466C7F"/>
    <w:rsid w:val="00466DE6"/>
    <w:rsid w:val="00467633"/>
    <w:rsid w:val="00467A36"/>
    <w:rsid w:val="00467AA5"/>
    <w:rsid w:val="00467ACD"/>
    <w:rsid w:val="00467D6C"/>
    <w:rsid w:val="00467F7A"/>
    <w:rsid w:val="0047024B"/>
    <w:rsid w:val="00470A55"/>
    <w:rsid w:val="004710B7"/>
    <w:rsid w:val="00471794"/>
    <w:rsid w:val="00472121"/>
    <w:rsid w:val="004722C4"/>
    <w:rsid w:val="004722CC"/>
    <w:rsid w:val="00472456"/>
    <w:rsid w:val="004726B8"/>
    <w:rsid w:val="004728DD"/>
    <w:rsid w:val="00472B32"/>
    <w:rsid w:val="00473153"/>
    <w:rsid w:val="00473641"/>
    <w:rsid w:val="00473D8E"/>
    <w:rsid w:val="00473EF8"/>
    <w:rsid w:val="0047408A"/>
    <w:rsid w:val="00474C0E"/>
    <w:rsid w:val="004750E5"/>
    <w:rsid w:val="0047591E"/>
    <w:rsid w:val="00475C29"/>
    <w:rsid w:val="00475DEC"/>
    <w:rsid w:val="004767BA"/>
    <w:rsid w:val="00476CF9"/>
    <w:rsid w:val="00476FF2"/>
    <w:rsid w:val="004772C2"/>
    <w:rsid w:val="004773BA"/>
    <w:rsid w:val="004773C3"/>
    <w:rsid w:val="004775E7"/>
    <w:rsid w:val="004775F8"/>
    <w:rsid w:val="00477884"/>
    <w:rsid w:val="00477A28"/>
    <w:rsid w:val="00477A89"/>
    <w:rsid w:val="00477C0A"/>
    <w:rsid w:val="00477C2B"/>
    <w:rsid w:val="00477D0E"/>
    <w:rsid w:val="004800D5"/>
    <w:rsid w:val="00480543"/>
    <w:rsid w:val="0048195E"/>
    <w:rsid w:val="00481BB5"/>
    <w:rsid w:val="00481C61"/>
    <w:rsid w:val="00481EA5"/>
    <w:rsid w:val="00481EE0"/>
    <w:rsid w:val="00482171"/>
    <w:rsid w:val="0048219B"/>
    <w:rsid w:val="00482450"/>
    <w:rsid w:val="00482822"/>
    <w:rsid w:val="0048282B"/>
    <w:rsid w:val="00482830"/>
    <w:rsid w:val="0048298D"/>
    <w:rsid w:val="00482B04"/>
    <w:rsid w:val="004834A5"/>
    <w:rsid w:val="004839C9"/>
    <w:rsid w:val="004839E1"/>
    <w:rsid w:val="00483AEC"/>
    <w:rsid w:val="00483B13"/>
    <w:rsid w:val="00483D69"/>
    <w:rsid w:val="004840FC"/>
    <w:rsid w:val="00484432"/>
    <w:rsid w:val="00484DA5"/>
    <w:rsid w:val="00484EB6"/>
    <w:rsid w:val="0048536D"/>
    <w:rsid w:val="00485374"/>
    <w:rsid w:val="0048553B"/>
    <w:rsid w:val="004856A4"/>
    <w:rsid w:val="004856BD"/>
    <w:rsid w:val="00485D94"/>
    <w:rsid w:val="00485F85"/>
    <w:rsid w:val="0048659E"/>
    <w:rsid w:val="0048760A"/>
    <w:rsid w:val="00487A0D"/>
    <w:rsid w:val="00487A35"/>
    <w:rsid w:val="00487B2D"/>
    <w:rsid w:val="00487F6C"/>
    <w:rsid w:val="00490059"/>
    <w:rsid w:val="004906D3"/>
    <w:rsid w:val="00490B60"/>
    <w:rsid w:val="00490E06"/>
    <w:rsid w:val="00490EC7"/>
    <w:rsid w:val="00490F45"/>
    <w:rsid w:val="0049128A"/>
    <w:rsid w:val="00491775"/>
    <w:rsid w:val="00491850"/>
    <w:rsid w:val="0049210F"/>
    <w:rsid w:val="00492417"/>
    <w:rsid w:val="00492550"/>
    <w:rsid w:val="00492986"/>
    <w:rsid w:val="00492A62"/>
    <w:rsid w:val="00492CB4"/>
    <w:rsid w:val="00492E95"/>
    <w:rsid w:val="00492FB2"/>
    <w:rsid w:val="00493142"/>
    <w:rsid w:val="004932D7"/>
    <w:rsid w:val="004934EC"/>
    <w:rsid w:val="0049369A"/>
    <w:rsid w:val="0049380B"/>
    <w:rsid w:val="004944B1"/>
    <w:rsid w:val="004944ED"/>
    <w:rsid w:val="0049484F"/>
    <w:rsid w:val="0049499C"/>
    <w:rsid w:val="00494D3F"/>
    <w:rsid w:val="0049518A"/>
    <w:rsid w:val="00495306"/>
    <w:rsid w:val="00495335"/>
    <w:rsid w:val="00495393"/>
    <w:rsid w:val="00495880"/>
    <w:rsid w:val="00496571"/>
    <w:rsid w:val="004966A4"/>
    <w:rsid w:val="00496838"/>
    <w:rsid w:val="004968F8"/>
    <w:rsid w:val="00496E0D"/>
    <w:rsid w:val="00496FCA"/>
    <w:rsid w:val="0049712C"/>
    <w:rsid w:val="00497406"/>
    <w:rsid w:val="004976B7"/>
    <w:rsid w:val="00497A97"/>
    <w:rsid w:val="00497B79"/>
    <w:rsid w:val="00497D09"/>
    <w:rsid w:val="00497DBE"/>
    <w:rsid w:val="00497E42"/>
    <w:rsid w:val="004A0131"/>
    <w:rsid w:val="004A0569"/>
    <w:rsid w:val="004A05A4"/>
    <w:rsid w:val="004A06B1"/>
    <w:rsid w:val="004A0777"/>
    <w:rsid w:val="004A097B"/>
    <w:rsid w:val="004A0DC2"/>
    <w:rsid w:val="004A0E46"/>
    <w:rsid w:val="004A1EEB"/>
    <w:rsid w:val="004A2084"/>
    <w:rsid w:val="004A2490"/>
    <w:rsid w:val="004A27E9"/>
    <w:rsid w:val="004A2917"/>
    <w:rsid w:val="004A2B01"/>
    <w:rsid w:val="004A2CED"/>
    <w:rsid w:val="004A2EDC"/>
    <w:rsid w:val="004A3602"/>
    <w:rsid w:val="004A3C09"/>
    <w:rsid w:val="004A3CDF"/>
    <w:rsid w:val="004A3DAD"/>
    <w:rsid w:val="004A3E9D"/>
    <w:rsid w:val="004A4151"/>
    <w:rsid w:val="004A432B"/>
    <w:rsid w:val="004A442A"/>
    <w:rsid w:val="004A46B2"/>
    <w:rsid w:val="004A48A7"/>
    <w:rsid w:val="004A4CA8"/>
    <w:rsid w:val="004A53A5"/>
    <w:rsid w:val="004A55A5"/>
    <w:rsid w:val="004A5688"/>
    <w:rsid w:val="004A57C5"/>
    <w:rsid w:val="004A58A2"/>
    <w:rsid w:val="004A59FD"/>
    <w:rsid w:val="004A5AC5"/>
    <w:rsid w:val="004A5B4A"/>
    <w:rsid w:val="004A60BC"/>
    <w:rsid w:val="004A6101"/>
    <w:rsid w:val="004A6167"/>
    <w:rsid w:val="004A62FB"/>
    <w:rsid w:val="004A6939"/>
    <w:rsid w:val="004A6DDE"/>
    <w:rsid w:val="004A7085"/>
    <w:rsid w:val="004A7431"/>
    <w:rsid w:val="004A7647"/>
    <w:rsid w:val="004A7694"/>
    <w:rsid w:val="004A7A0B"/>
    <w:rsid w:val="004A7B29"/>
    <w:rsid w:val="004A7EC6"/>
    <w:rsid w:val="004B032B"/>
    <w:rsid w:val="004B0639"/>
    <w:rsid w:val="004B0888"/>
    <w:rsid w:val="004B09FB"/>
    <w:rsid w:val="004B0D44"/>
    <w:rsid w:val="004B0E95"/>
    <w:rsid w:val="004B1129"/>
    <w:rsid w:val="004B13CE"/>
    <w:rsid w:val="004B13E5"/>
    <w:rsid w:val="004B1537"/>
    <w:rsid w:val="004B15D9"/>
    <w:rsid w:val="004B1655"/>
    <w:rsid w:val="004B1D19"/>
    <w:rsid w:val="004B2E94"/>
    <w:rsid w:val="004B2F7F"/>
    <w:rsid w:val="004B3043"/>
    <w:rsid w:val="004B319E"/>
    <w:rsid w:val="004B3750"/>
    <w:rsid w:val="004B3905"/>
    <w:rsid w:val="004B3C47"/>
    <w:rsid w:val="004B3C5C"/>
    <w:rsid w:val="004B3F11"/>
    <w:rsid w:val="004B3F5D"/>
    <w:rsid w:val="004B4331"/>
    <w:rsid w:val="004B4651"/>
    <w:rsid w:val="004B4B8A"/>
    <w:rsid w:val="004B4EA1"/>
    <w:rsid w:val="004B52C0"/>
    <w:rsid w:val="004B54DB"/>
    <w:rsid w:val="004B5A5B"/>
    <w:rsid w:val="004B648C"/>
    <w:rsid w:val="004B674F"/>
    <w:rsid w:val="004B68D2"/>
    <w:rsid w:val="004B691C"/>
    <w:rsid w:val="004B7177"/>
    <w:rsid w:val="004B7482"/>
    <w:rsid w:val="004B77C2"/>
    <w:rsid w:val="004B7916"/>
    <w:rsid w:val="004B7A3C"/>
    <w:rsid w:val="004B7C0E"/>
    <w:rsid w:val="004B7F19"/>
    <w:rsid w:val="004C05BA"/>
    <w:rsid w:val="004C071E"/>
    <w:rsid w:val="004C0989"/>
    <w:rsid w:val="004C0CCB"/>
    <w:rsid w:val="004C0E07"/>
    <w:rsid w:val="004C12E5"/>
    <w:rsid w:val="004C17F0"/>
    <w:rsid w:val="004C1D84"/>
    <w:rsid w:val="004C1EB5"/>
    <w:rsid w:val="004C1F77"/>
    <w:rsid w:val="004C20FE"/>
    <w:rsid w:val="004C2257"/>
    <w:rsid w:val="004C267E"/>
    <w:rsid w:val="004C2689"/>
    <w:rsid w:val="004C27A6"/>
    <w:rsid w:val="004C27D4"/>
    <w:rsid w:val="004C2A2E"/>
    <w:rsid w:val="004C2A89"/>
    <w:rsid w:val="004C2B97"/>
    <w:rsid w:val="004C30BC"/>
    <w:rsid w:val="004C3171"/>
    <w:rsid w:val="004C32FC"/>
    <w:rsid w:val="004C343C"/>
    <w:rsid w:val="004C4024"/>
    <w:rsid w:val="004C46BA"/>
    <w:rsid w:val="004C4A60"/>
    <w:rsid w:val="004C4B8E"/>
    <w:rsid w:val="004C4E92"/>
    <w:rsid w:val="004C6090"/>
    <w:rsid w:val="004C6554"/>
    <w:rsid w:val="004C6879"/>
    <w:rsid w:val="004C6A56"/>
    <w:rsid w:val="004C71D3"/>
    <w:rsid w:val="004C734C"/>
    <w:rsid w:val="004C7CEA"/>
    <w:rsid w:val="004D00E1"/>
    <w:rsid w:val="004D0502"/>
    <w:rsid w:val="004D081E"/>
    <w:rsid w:val="004D0FC0"/>
    <w:rsid w:val="004D1199"/>
    <w:rsid w:val="004D19D0"/>
    <w:rsid w:val="004D1DDD"/>
    <w:rsid w:val="004D2065"/>
    <w:rsid w:val="004D2295"/>
    <w:rsid w:val="004D25A8"/>
    <w:rsid w:val="004D28AF"/>
    <w:rsid w:val="004D2C05"/>
    <w:rsid w:val="004D3295"/>
    <w:rsid w:val="004D335F"/>
    <w:rsid w:val="004D361E"/>
    <w:rsid w:val="004D3D59"/>
    <w:rsid w:val="004D3DA5"/>
    <w:rsid w:val="004D3E6C"/>
    <w:rsid w:val="004D4169"/>
    <w:rsid w:val="004D422C"/>
    <w:rsid w:val="004D42F9"/>
    <w:rsid w:val="004D4C80"/>
    <w:rsid w:val="004D54EC"/>
    <w:rsid w:val="004D58AC"/>
    <w:rsid w:val="004D59D6"/>
    <w:rsid w:val="004D5A0E"/>
    <w:rsid w:val="004D5BB7"/>
    <w:rsid w:val="004D6188"/>
    <w:rsid w:val="004D6813"/>
    <w:rsid w:val="004D69EC"/>
    <w:rsid w:val="004D6F1F"/>
    <w:rsid w:val="004D72AD"/>
    <w:rsid w:val="004D736C"/>
    <w:rsid w:val="004D7798"/>
    <w:rsid w:val="004D7905"/>
    <w:rsid w:val="004D7C28"/>
    <w:rsid w:val="004D7E77"/>
    <w:rsid w:val="004E00F5"/>
    <w:rsid w:val="004E0198"/>
    <w:rsid w:val="004E021C"/>
    <w:rsid w:val="004E05AC"/>
    <w:rsid w:val="004E06C6"/>
    <w:rsid w:val="004E1206"/>
    <w:rsid w:val="004E19BC"/>
    <w:rsid w:val="004E1BA7"/>
    <w:rsid w:val="004E1F1D"/>
    <w:rsid w:val="004E1FDF"/>
    <w:rsid w:val="004E2146"/>
    <w:rsid w:val="004E2150"/>
    <w:rsid w:val="004E29A3"/>
    <w:rsid w:val="004E2C41"/>
    <w:rsid w:val="004E3187"/>
    <w:rsid w:val="004E3217"/>
    <w:rsid w:val="004E3228"/>
    <w:rsid w:val="004E390A"/>
    <w:rsid w:val="004E3C7E"/>
    <w:rsid w:val="004E3D64"/>
    <w:rsid w:val="004E3DBB"/>
    <w:rsid w:val="004E457B"/>
    <w:rsid w:val="004E4762"/>
    <w:rsid w:val="004E4D27"/>
    <w:rsid w:val="004E515A"/>
    <w:rsid w:val="004E52DA"/>
    <w:rsid w:val="004E53CD"/>
    <w:rsid w:val="004E5D6F"/>
    <w:rsid w:val="004E621B"/>
    <w:rsid w:val="004E643F"/>
    <w:rsid w:val="004E6552"/>
    <w:rsid w:val="004E6856"/>
    <w:rsid w:val="004E6B78"/>
    <w:rsid w:val="004E6D7C"/>
    <w:rsid w:val="004E7258"/>
    <w:rsid w:val="004E75CE"/>
    <w:rsid w:val="004E7C51"/>
    <w:rsid w:val="004E7E31"/>
    <w:rsid w:val="004F0282"/>
    <w:rsid w:val="004F0366"/>
    <w:rsid w:val="004F041E"/>
    <w:rsid w:val="004F0478"/>
    <w:rsid w:val="004F147E"/>
    <w:rsid w:val="004F14B2"/>
    <w:rsid w:val="004F1C89"/>
    <w:rsid w:val="004F1E56"/>
    <w:rsid w:val="004F20CA"/>
    <w:rsid w:val="004F26A1"/>
    <w:rsid w:val="004F2D3E"/>
    <w:rsid w:val="004F328F"/>
    <w:rsid w:val="004F3B78"/>
    <w:rsid w:val="004F3F74"/>
    <w:rsid w:val="004F442E"/>
    <w:rsid w:val="004F46A1"/>
    <w:rsid w:val="004F48A3"/>
    <w:rsid w:val="004F4A05"/>
    <w:rsid w:val="004F4CAE"/>
    <w:rsid w:val="004F5614"/>
    <w:rsid w:val="004F59D9"/>
    <w:rsid w:val="004F5A4F"/>
    <w:rsid w:val="004F5B2F"/>
    <w:rsid w:val="004F5C64"/>
    <w:rsid w:val="004F5D8C"/>
    <w:rsid w:val="004F5DDF"/>
    <w:rsid w:val="004F71B2"/>
    <w:rsid w:val="004F75AF"/>
    <w:rsid w:val="004F7F0B"/>
    <w:rsid w:val="004F7F0D"/>
    <w:rsid w:val="0050001D"/>
    <w:rsid w:val="005002BC"/>
    <w:rsid w:val="005002CC"/>
    <w:rsid w:val="00500377"/>
    <w:rsid w:val="0050060A"/>
    <w:rsid w:val="005006AA"/>
    <w:rsid w:val="00500744"/>
    <w:rsid w:val="00500D0B"/>
    <w:rsid w:val="00500D3E"/>
    <w:rsid w:val="00500E58"/>
    <w:rsid w:val="00500F54"/>
    <w:rsid w:val="00501024"/>
    <w:rsid w:val="00501334"/>
    <w:rsid w:val="00501361"/>
    <w:rsid w:val="00501A70"/>
    <w:rsid w:val="00501AD0"/>
    <w:rsid w:val="00501C8F"/>
    <w:rsid w:val="0050208D"/>
    <w:rsid w:val="005021A3"/>
    <w:rsid w:val="005021C3"/>
    <w:rsid w:val="00502451"/>
    <w:rsid w:val="00502455"/>
    <w:rsid w:val="00502678"/>
    <w:rsid w:val="005026A4"/>
    <w:rsid w:val="00502DB3"/>
    <w:rsid w:val="00502DC5"/>
    <w:rsid w:val="00502DEF"/>
    <w:rsid w:val="0050333A"/>
    <w:rsid w:val="005038E9"/>
    <w:rsid w:val="005038F0"/>
    <w:rsid w:val="00503ABC"/>
    <w:rsid w:val="00503BCC"/>
    <w:rsid w:val="00503E08"/>
    <w:rsid w:val="00504B0E"/>
    <w:rsid w:val="00504E23"/>
    <w:rsid w:val="005053C2"/>
    <w:rsid w:val="0050547A"/>
    <w:rsid w:val="00505775"/>
    <w:rsid w:val="0050681A"/>
    <w:rsid w:val="0050698F"/>
    <w:rsid w:val="00506A96"/>
    <w:rsid w:val="00506AF2"/>
    <w:rsid w:val="00506FBF"/>
    <w:rsid w:val="00507072"/>
    <w:rsid w:val="0050708A"/>
    <w:rsid w:val="0050709B"/>
    <w:rsid w:val="005078C5"/>
    <w:rsid w:val="0050798D"/>
    <w:rsid w:val="00507C32"/>
    <w:rsid w:val="00507F92"/>
    <w:rsid w:val="005102D9"/>
    <w:rsid w:val="005107CE"/>
    <w:rsid w:val="00510856"/>
    <w:rsid w:val="00510A6D"/>
    <w:rsid w:val="00510B67"/>
    <w:rsid w:val="00510CC0"/>
    <w:rsid w:val="00510CF6"/>
    <w:rsid w:val="00510E56"/>
    <w:rsid w:val="00510E6B"/>
    <w:rsid w:val="00510FCA"/>
    <w:rsid w:val="005115BE"/>
    <w:rsid w:val="005116FD"/>
    <w:rsid w:val="00511902"/>
    <w:rsid w:val="00511B23"/>
    <w:rsid w:val="00512071"/>
    <w:rsid w:val="0051215C"/>
    <w:rsid w:val="0051218D"/>
    <w:rsid w:val="005121E9"/>
    <w:rsid w:val="0051222D"/>
    <w:rsid w:val="00512B78"/>
    <w:rsid w:val="00513729"/>
    <w:rsid w:val="00513830"/>
    <w:rsid w:val="00513B46"/>
    <w:rsid w:val="00513CBA"/>
    <w:rsid w:val="00513E7D"/>
    <w:rsid w:val="00514258"/>
    <w:rsid w:val="00514534"/>
    <w:rsid w:val="00514908"/>
    <w:rsid w:val="00514A3D"/>
    <w:rsid w:val="00514B8F"/>
    <w:rsid w:val="00514C0C"/>
    <w:rsid w:val="005151E6"/>
    <w:rsid w:val="005157E0"/>
    <w:rsid w:val="00515F19"/>
    <w:rsid w:val="00515FF1"/>
    <w:rsid w:val="005160CA"/>
    <w:rsid w:val="005162B5"/>
    <w:rsid w:val="00516745"/>
    <w:rsid w:val="00516809"/>
    <w:rsid w:val="00516CEF"/>
    <w:rsid w:val="0051750A"/>
    <w:rsid w:val="0051765A"/>
    <w:rsid w:val="00517A29"/>
    <w:rsid w:val="00517D9A"/>
    <w:rsid w:val="00517FD7"/>
    <w:rsid w:val="00520178"/>
    <w:rsid w:val="00520508"/>
    <w:rsid w:val="00520B16"/>
    <w:rsid w:val="00520DF9"/>
    <w:rsid w:val="00520E7A"/>
    <w:rsid w:val="00520EDF"/>
    <w:rsid w:val="00521114"/>
    <w:rsid w:val="0052115C"/>
    <w:rsid w:val="00521376"/>
    <w:rsid w:val="00521424"/>
    <w:rsid w:val="0052187B"/>
    <w:rsid w:val="00521AC8"/>
    <w:rsid w:val="005226C6"/>
    <w:rsid w:val="00522793"/>
    <w:rsid w:val="00522DE7"/>
    <w:rsid w:val="00522F67"/>
    <w:rsid w:val="00523078"/>
    <w:rsid w:val="00523445"/>
    <w:rsid w:val="00523596"/>
    <w:rsid w:val="00523A24"/>
    <w:rsid w:val="00523ABA"/>
    <w:rsid w:val="00523CAB"/>
    <w:rsid w:val="00523D99"/>
    <w:rsid w:val="00523E2A"/>
    <w:rsid w:val="00523ED9"/>
    <w:rsid w:val="00524435"/>
    <w:rsid w:val="0052446F"/>
    <w:rsid w:val="005245D5"/>
    <w:rsid w:val="00524623"/>
    <w:rsid w:val="0052479C"/>
    <w:rsid w:val="005247E5"/>
    <w:rsid w:val="005249C4"/>
    <w:rsid w:val="00524B71"/>
    <w:rsid w:val="00524CDA"/>
    <w:rsid w:val="00524F51"/>
    <w:rsid w:val="00525498"/>
    <w:rsid w:val="00525E88"/>
    <w:rsid w:val="00525EB5"/>
    <w:rsid w:val="00526745"/>
    <w:rsid w:val="00526837"/>
    <w:rsid w:val="00526D55"/>
    <w:rsid w:val="00526DFA"/>
    <w:rsid w:val="00527409"/>
    <w:rsid w:val="005274E1"/>
    <w:rsid w:val="005277E5"/>
    <w:rsid w:val="00527865"/>
    <w:rsid w:val="005278C5"/>
    <w:rsid w:val="005279B5"/>
    <w:rsid w:val="00527C99"/>
    <w:rsid w:val="00530057"/>
    <w:rsid w:val="005301B8"/>
    <w:rsid w:val="00530E70"/>
    <w:rsid w:val="00530EC7"/>
    <w:rsid w:val="00531A39"/>
    <w:rsid w:val="00531DD1"/>
    <w:rsid w:val="00532027"/>
    <w:rsid w:val="005322DF"/>
    <w:rsid w:val="0053233A"/>
    <w:rsid w:val="00532343"/>
    <w:rsid w:val="00532361"/>
    <w:rsid w:val="0053240D"/>
    <w:rsid w:val="00532577"/>
    <w:rsid w:val="005325F7"/>
    <w:rsid w:val="005328F0"/>
    <w:rsid w:val="00532DF4"/>
    <w:rsid w:val="00532F55"/>
    <w:rsid w:val="00533153"/>
    <w:rsid w:val="00533419"/>
    <w:rsid w:val="00533552"/>
    <w:rsid w:val="005336B5"/>
    <w:rsid w:val="0053373E"/>
    <w:rsid w:val="005337E6"/>
    <w:rsid w:val="00533899"/>
    <w:rsid w:val="00533A6C"/>
    <w:rsid w:val="00533DD8"/>
    <w:rsid w:val="0053406D"/>
    <w:rsid w:val="0053421D"/>
    <w:rsid w:val="005342D9"/>
    <w:rsid w:val="0053437B"/>
    <w:rsid w:val="00534381"/>
    <w:rsid w:val="00534581"/>
    <w:rsid w:val="005348E0"/>
    <w:rsid w:val="00534A95"/>
    <w:rsid w:val="00534BDA"/>
    <w:rsid w:val="0053558C"/>
    <w:rsid w:val="00535B4D"/>
    <w:rsid w:val="00535BE7"/>
    <w:rsid w:val="0053602E"/>
    <w:rsid w:val="00536251"/>
    <w:rsid w:val="00536F09"/>
    <w:rsid w:val="00537083"/>
    <w:rsid w:val="0053708D"/>
    <w:rsid w:val="00537294"/>
    <w:rsid w:val="00537731"/>
    <w:rsid w:val="0053776E"/>
    <w:rsid w:val="00537B39"/>
    <w:rsid w:val="00537EF2"/>
    <w:rsid w:val="00537FD9"/>
    <w:rsid w:val="00537FFE"/>
    <w:rsid w:val="0054138D"/>
    <w:rsid w:val="005414B6"/>
    <w:rsid w:val="00541577"/>
    <w:rsid w:val="00541655"/>
    <w:rsid w:val="0054167E"/>
    <w:rsid w:val="005416F0"/>
    <w:rsid w:val="0054192A"/>
    <w:rsid w:val="00541C0B"/>
    <w:rsid w:val="00541FEA"/>
    <w:rsid w:val="005421B5"/>
    <w:rsid w:val="00542718"/>
    <w:rsid w:val="00542874"/>
    <w:rsid w:val="00542B55"/>
    <w:rsid w:val="005430A5"/>
    <w:rsid w:val="00543877"/>
    <w:rsid w:val="0054390D"/>
    <w:rsid w:val="00543B35"/>
    <w:rsid w:val="00544118"/>
    <w:rsid w:val="0054414A"/>
    <w:rsid w:val="005442A5"/>
    <w:rsid w:val="005446BB"/>
    <w:rsid w:val="00544878"/>
    <w:rsid w:val="00544CAF"/>
    <w:rsid w:val="00544DA0"/>
    <w:rsid w:val="00544E33"/>
    <w:rsid w:val="00545105"/>
    <w:rsid w:val="00545557"/>
    <w:rsid w:val="0054557C"/>
    <w:rsid w:val="0054631C"/>
    <w:rsid w:val="005463EE"/>
    <w:rsid w:val="00546656"/>
    <w:rsid w:val="00546D23"/>
    <w:rsid w:val="00547081"/>
    <w:rsid w:val="005474A8"/>
    <w:rsid w:val="005474DA"/>
    <w:rsid w:val="00547A84"/>
    <w:rsid w:val="00547B98"/>
    <w:rsid w:val="00547ECA"/>
    <w:rsid w:val="005502DB"/>
    <w:rsid w:val="00550350"/>
    <w:rsid w:val="0055057A"/>
    <w:rsid w:val="005505DB"/>
    <w:rsid w:val="005508F9"/>
    <w:rsid w:val="00550B13"/>
    <w:rsid w:val="005514A1"/>
    <w:rsid w:val="005515D6"/>
    <w:rsid w:val="005517F3"/>
    <w:rsid w:val="0055183A"/>
    <w:rsid w:val="00551A92"/>
    <w:rsid w:val="00551CBC"/>
    <w:rsid w:val="00551E5B"/>
    <w:rsid w:val="0055205F"/>
    <w:rsid w:val="00552170"/>
    <w:rsid w:val="00552349"/>
    <w:rsid w:val="00552385"/>
    <w:rsid w:val="005526B7"/>
    <w:rsid w:val="005527C7"/>
    <w:rsid w:val="005528C8"/>
    <w:rsid w:val="00552C64"/>
    <w:rsid w:val="0055377A"/>
    <w:rsid w:val="00553F3B"/>
    <w:rsid w:val="00553FC0"/>
    <w:rsid w:val="00554062"/>
    <w:rsid w:val="005543ED"/>
    <w:rsid w:val="00554688"/>
    <w:rsid w:val="005547C0"/>
    <w:rsid w:val="00554A9F"/>
    <w:rsid w:val="00554AE6"/>
    <w:rsid w:val="00554D21"/>
    <w:rsid w:val="00554F45"/>
    <w:rsid w:val="0055538C"/>
    <w:rsid w:val="00555567"/>
    <w:rsid w:val="005555F7"/>
    <w:rsid w:val="00555636"/>
    <w:rsid w:val="005556F5"/>
    <w:rsid w:val="0055598E"/>
    <w:rsid w:val="00555BC7"/>
    <w:rsid w:val="00555BDE"/>
    <w:rsid w:val="00555C27"/>
    <w:rsid w:val="00556377"/>
    <w:rsid w:val="00556609"/>
    <w:rsid w:val="0055667A"/>
    <w:rsid w:val="00556810"/>
    <w:rsid w:val="00556981"/>
    <w:rsid w:val="00556A7F"/>
    <w:rsid w:val="00556C9C"/>
    <w:rsid w:val="00556DE0"/>
    <w:rsid w:val="00556EE0"/>
    <w:rsid w:val="00556F99"/>
    <w:rsid w:val="00557026"/>
    <w:rsid w:val="005572C7"/>
    <w:rsid w:val="0055731B"/>
    <w:rsid w:val="00557601"/>
    <w:rsid w:val="005578AC"/>
    <w:rsid w:val="00557B73"/>
    <w:rsid w:val="00557BE5"/>
    <w:rsid w:val="00557E37"/>
    <w:rsid w:val="005605D5"/>
    <w:rsid w:val="00560F2D"/>
    <w:rsid w:val="0056104F"/>
    <w:rsid w:val="0056125C"/>
    <w:rsid w:val="005613B7"/>
    <w:rsid w:val="00561EFE"/>
    <w:rsid w:val="00562122"/>
    <w:rsid w:val="00562190"/>
    <w:rsid w:val="00562518"/>
    <w:rsid w:val="0056275D"/>
    <w:rsid w:val="005629E9"/>
    <w:rsid w:val="00562C50"/>
    <w:rsid w:val="00562CE9"/>
    <w:rsid w:val="00563198"/>
    <w:rsid w:val="005634B2"/>
    <w:rsid w:val="0056357C"/>
    <w:rsid w:val="00563788"/>
    <w:rsid w:val="00563985"/>
    <w:rsid w:val="00563AA4"/>
    <w:rsid w:val="00563AE4"/>
    <w:rsid w:val="00563D7A"/>
    <w:rsid w:val="00563DC1"/>
    <w:rsid w:val="005645CF"/>
    <w:rsid w:val="00564A96"/>
    <w:rsid w:val="00565344"/>
    <w:rsid w:val="0056536A"/>
    <w:rsid w:val="0056542D"/>
    <w:rsid w:val="00565BE4"/>
    <w:rsid w:val="00565E1D"/>
    <w:rsid w:val="005663AA"/>
    <w:rsid w:val="00566F1A"/>
    <w:rsid w:val="0056728B"/>
    <w:rsid w:val="0056753A"/>
    <w:rsid w:val="00567919"/>
    <w:rsid w:val="00567B5D"/>
    <w:rsid w:val="00567BC3"/>
    <w:rsid w:val="005703E5"/>
    <w:rsid w:val="00570479"/>
    <w:rsid w:val="005709A5"/>
    <w:rsid w:val="00570EAA"/>
    <w:rsid w:val="0057150C"/>
    <w:rsid w:val="005715DA"/>
    <w:rsid w:val="0057160E"/>
    <w:rsid w:val="00571821"/>
    <w:rsid w:val="00571BAC"/>
    <w:rsid w:val="0057214B"/>
    <w:rsid w:val="00572176"/>
    <w:rsid w:val="0057220C"/>
    <w:rsid w:val="00572C3A"/>
    <w:rsid w:val="00573207"/>
    <w:rsid w:val="00573B51"/>
    <w:rsid w:val="00574159"/>
    <w:rsid w:val="005741B5"/>
    <w:rsid w:val="005745DE"/>
    <w:rsid w:val="00574E8C"/>
    <w:rsid w:val="005755C2"/>
    <w:rsid w:val="00575902"/>
    <w:rsid w:val="00575EC1"/>
    <w:rsid w:val="0057618F"/>
    <w:rsid w:val="0057636E"/>
    <w:rsid w:val="00576F2E"/>
    <w:rsid w:val="005779A2"/>
    <w:rsid w:val="005779E1"/>
    <w:rsid w:val="00577FCE"/>
    <w:rsid w:val="0058082A"/>
    <w:rsid w:val="005810BB"/>
    <w:rsid w:val="00581398"/>
    <w:rsid w:val="005814E4"/>
    <w:rsid w:val="00581874"/>
    <w:rsid w:val="00581B3B"/>
    <w:rsid w:val="00581CAC"/>
    <w:rsid w:val="005824E9"/>
    <w:rsid w:val="005835DA"/>
    <w:rsid w:val="0058379E"/>
    <w:rsid w:val="005837A5"/>
    <w:rsid w:val="0058380F"/>
    <w:rsid w:val="00583C59"/>
    <w:rsid w:val="00583F47"/>
    <w:rsid w:val="00583FEB"/>
    <w:rsid w:val="0058401D"/>
    <w:rsid w:val="005841A1"/>
    <w:rsid w:val="005842F1"/>
    <w:rsid w:val="005843A6"/>
    <w:rsid w:val="0058461A"/>
    <w:rsid w:val="00584875"/>
    <w:rsid w:val="005849E6"/>
    <w:rsid w:val="00584A8E"/>
    <w:rsid w:val="00584E28"/>
    <w:rsid w:val="00584F4B"/>
    <w:rsid w:val="00585099"/>
    <w:rsid w:val="005853F6"/>
    <w:rsid w:val="00585978"/>
    <w:rsid w:val="00585B1D"/>
    <w:rsid w:val="00585F14"/>
    <w:rsid w:val="00586C58"/>
    <w:rsid w:val="00586D40"/>
    <w:rsid w:val="0058761E"/>
    <w:rsid w:val="00587656"/>
    <w:rsid w:val="00587C37"/>
    <w:rsid w:val="00587F3A"/>
    <w:rsid w:val="00590795"/>
    <w:rsid w:val="00590883"/>
    <w:rsid w:val="00590D28"/>
    <w:rsid w:val="00590E97"/>
    <w:rsid w:val="00590EE9"/>
    <w:rsid w:val="0059109D"/>
    <w:rsid w:val="005911A7"/>
    <w:rsid w:val="005912A8"/>
    <w:rsid w:val="005913FB"/>
    <w:rsid w:val="00591763"/>
    <w:rsid w:val="005919F3"/>
    <w:rsid w:val="00591DB3"/>
    <w:rsid w:val="00591EF8"/>
    <w:rsid w:val="005921F8"/>
    <w:rsid w:val="00592850"/>
    <w:rsid w:val="00593341"/>
    <w:rsid w:val="005935B8"/>
    <w:rsid w:val="005936B9"/>
    <w:rsid w:val="00593DB6"/>
    <w:rsid w:val="005948B5"/>
    <w:rsid w:val="005949DC"/>
    <w:rsid w:val="005950B9"/>
    <w:rsid w:val="0059529F"/>
    <w:rsid w:val="005952F1"/>
    <w:rsid w:val="005954A7"/>
    <w:rsid w:val="00595840"/>
    <w:rsid w:val="00595885"/>
    <w:rsid w:val="0059588D"/>
    <w:rsid w:val="005962E2"/>
    <w:rsid w:val="005969CE"/>
    <w:rsid w:val="005969F7"/>
    <w:rsid w:val="00596CF8"/>
    <w:rsid w:val="00597674"/>
    <w:rsid w:val="005976A9"/>
    <w:rsid w:val="00597B4E"/>
    <w:rsid w:val="00597BA5"/>
    <w:rsid w:val="00597D35"/>
    <w:rsid w:val="005A00F0"/>
    <w:rsid w:val="005A05B3"/>
    <w:rsid w:val="005A0607"/>
    <w:rsid w:val="005A09F9"/>
    <w:rsid w:val="005A0E8B"/>
    <w:rsid w:val="005A1469"/>
    <w:rsid w:val="005A1714"/>
    <w:rsid w:val="005A1753"/>
    <w:rsid w:val="005A177C"/>
    <w:rsid w:val="005A17F1"/>
    <w:rsid w:val="005A1988"/>
    <w:rsid w:val="005A1EEF"/>
    <w:rsid w:val="005A2646"/>
    <w:rsid w:val="005A297C"/>
    <w:rsid w:val="005A2FB4"/>
    <w:rsid w:val="005A2FB8"/>
    <w:rsid w:val="005A341D"/>
    <w:rsid w:val="005A37FA"/>
    <w:rsid w:val="005A3CF0"/>
    <w:rsid w:val="005A3D13"/>
    <w:rsid w:val="005A40AC"/>
    <w:rsid w:val="005A40AD"/>
    <w:rsid w:val="005A41DE"/>
    <w:rsid w:val="005A4242"/>
    <w:rsid w:val="005A4413"/>
    <w:rsid w:val="005A441F"/>
    <w:rsid w:val="005A44F1"/>
    <w:rsid w:val="005A457A"/>
    <w:rsid w:val="005A457F"/>
    <w:rsid w:val="005A48D0"/>
    <w:rsid w:val="005A495C"/>
    <w:rsid w:val="005A4C4B"/>
    <w:rsid w:val="005A5055"/>
    <w:rsid w:val="005A5271"/>
    <w:rsid w:val="005A5A51"/>
    <w:rsid w:val="005A5B76"/>
    <w:rsid w:val="005A5B78"/>
    <w:rsid w:val="005A5BD7"/>
    <w:rsid w:val="005A5F54"/>
    <w:rsid w:val="005A6099"/>
    <w:rsid w:val="005A6452"/>
    <w:rsid w:val="005A6AAB"/>
    <w:rsid w:val="005A6B5B"/>
    <w:rsid w:val="005A6C11"/>
    <w:rsid w:val="005A6DD9"/>
    <w:rsid w:val="005A7385"/>
    <w:rsid w:val="005A73AA"/>
    <w:rsid w:val="005A762B"/>
    <w:rsid w:val="005A7F20"/>
    <w:rsid w:val="005A7F77"/>
    <w:rsid w:val="005B011A"/>
    <w:rsid w:val="005B019D"/>
    <w:rsid w:val="005B023E"/>
    <w:rsid w:val="005B04E2"/>
    <w:rsid w:val="005B0593"/>
    <w:rsid w:val="005B0834"/>
    <w:rsid w:val="005B0CBA"/>
    <w:rsid w:val="005B0F20"/>
    <w:rsid w:val="005B1019"/>
    <w:rsid w:val="005B1373"/>
    <w:rsid w:val="005B173C"/>
    <w:rsid w:val="005B18E2"/>
    <w:rsid w:val="005B19FE"/>
    <w:rsid w:val="005B1B12"/>
    <w:rsid w:val="005B1E05"/>
    <w:rsid w:val="005B212C"/>
    <w:rsid w:val="005B26D9"/>
    <w:rsid w:val="005B2700"/>
    <w:rsid w:val="005B2833"/>
    <w:rsid w:val="005B2AF6"/>
    <w:rsid w:val="005B2D4F"/>
    <w:rsid w:val="005B338C"/>
    <w:rsid w:val="005B3392"/>
    <w:rsid w:val="005B33FB"/>
    <w:rsid w:val="005B3488"/>
    <w:rsid w:val="005B3762"/>
    <w:rsid w:val="005B3858"/>
    <w:rsid w:val="005B4148"/>
    <w:rsid w:val="005B4423"/>
    <w:rsid w:val="005B4653"/>
    <w:rsid w:val="005B47D7"/>
    <w:rsid w:val="005B52F4"/>
    <w:rsid w:val="005B5462"/>
    <w:rsid w:val="005B54ED"/>
    <w:rsid w:val="005B5609"/>
    <w:rsid w:val="005B5874"/>
    <w:rsid w:val="005B58EB"/>
    <w:rsid w:val="005B5A5B"/>
    <w:rsid w:val="005B5DC4"/>
    <w:rsid w:val="005B5E41"/>
    <w:rsid w:val="005B6CB0"/>
    <w:rsid w:val="005B6EA6"/>
    <w:rsid w:val="005B6FDC"/>
    <w:rsid w:val="005B7185"/>
    <w:rsid w:val="005B7490"/>
    <w:rsid w:val="005B7526"/>
    <w:rsid w:val="005B762A"/>
    <w:rsid w:val="005B7D47"/>
    <w:rsid w:val="005B7DF4"/>
    <w:rsid w:val="005B7F1D"/>
    <w:rsid w:val="005C014E"/>
    <w:rsid w:val="005C01BB"/>
    <w:rsid w:val="005C03DE"/>
    <w:rsid w:val="005C0783"/>
    <w:rsid w:val="005C0B7E"/>
    <w:rsid w:val="005C0F3D"/>
    <w:rsid w:val="005C1006"/>
    <w:rsid w:val="005C1455"/>
    <w:rsid w:val="005C175F"/>
    <w:rsid w:val="005C1782"/>
    <w:rsid w:val="005C1943"/>
    <w:rsid w:val="005C194E"/>
    <w:rsid w:val="005C1DF9"/>
    <w:rsid w:val="005C1ED8"/>
    <w:rsid w:val="005C258D"/>
    <w:rsid w:val="005C2993"/>
    <w:rsid w:val="005C2BC1"/>
    <w:rsid w:val="005C368A"/>
    <w:rsid w:val="005C37F5"/>
    <w:rsid w:val="005C38AA"/>
    <w:rsid w:val="005C3FCD"/>
    <w:rsid w:val="005C42FA"/>
    <w:rsid w:val="005C43F0"/>
    <w:rsid w:val="005C46ED"/>
    <w:rsid w:val="005C4885"/>
    <w:rsid w:val="005C48F2"/>
    <w:rsid w:val="005C4E87"/>
    <w:rsid w:val="005C564F"/>
    <w:rsid w:val="005C5BAD"/>
    <w:rsid w:val="005C5F77"/>
    <w:rsid w:val="005C5FFD"/>
    <w:rsid w:val="005C6235"/>
    <w:rsid w:val="005C67EC"/>
    <w:rsid w:val="005C6958"/>
    <w:rsid w:val="005C6966"/>
    <w:rsid w:val="005C6A80"/>
    <w:rsid w:val="005C6AF4"/>
    <w:rsid w:val="005C6B9A"/>
    <w:rsid w:val="005C6C24"/>
    <w:rsid w:val="005C7140"/>
    <w:rsid w:val="005C71CB"/>
    <w:rsid w:val="005C7430"/>
    <w:rsid w:val="005C7680"/>
    <w:rsid w:val="005C7866"/>
    <w:rsid w:val="005C7E65"/>
    <w:rsid w:val="005C7ECC"/>
    <w:rsid w:val="005C7F9E"/>
    <w:rsid w:val="005C7FD7"/>
    <w:rsid w:val="005D010D"/>
    <w:rsid w:val="005D025C"/>
    <w:rsid w:val="005D0983"/>
    <w:rsid w:val="005D10A4"/>
    <w:rsid w:val="005D133C"/>
    <w:rsid w:val="005D16C6"/>
    <w:rsid w:val="005D171C"/>
    <w:rsid w:val="005D1874"/>
    <w:rsid w:val="005D1890"/>
    <w:rsid w:val="005D1A46"/>
    <w:rsid w:val="005D1B9C"/>
    <w:rsid w:val="005D1BD3"/>
    <w:rsid w:val="005D223D"/>
    <w:rsid w:val="005D2B7F"/>
    <w:rsid w:val="005D2E9F"/>
    <w:rsid w:val="005D335C"/>
    <w:rsid w:val="005D3E34"/>
    <w:rsid w:val="005D418A"/>
    <w:rsid w:val="005D4297"/>
    <w:rsid w:val="005D4661"/>
    <w:rsid w:val="005D4888"/>
    <w:rsid w:val="005D48A8"/>
    <w:rsid w:val="005D48FA"/>
    <w:rsid w:val="005D561D"/>
    <w:rsid w:val="005D5986"/>
    <w:rsid w:val="005D5A0D"/>
    <w:rsid w:val="005D5CB8"/>
    <w:rsid w:val="005D5DAB"/>
    <w:rsid w:val="005D60B7"/>
    <w:rsid w:val="005D6AD4"/>
    <w:rsid w:val="005D6BB3"/>
    <w:rsid w:val="005D6F58"/>
    <w:rsid w:val="005D6FB8"/>
    <w:rsid w:val="005D70FD"/>
    <w:rsid w:val="005D76D4"/>
    <w:rsid w:val="005D7B7D"/>
    <w:rsid w:val="005D7C02"/>
    <w:rsid w:val="005D7D85"/>
    <w:rsid w:val="005E027E"/>
    <w:rsid w:val="005E0760"/>
    <w:rsid w:val="005E08A5"/>
    <w:rsid w:val="005E08AD"/>
    <w:rsid w:val="005E0AED"/>
    <w:rsid w:val="005E0C3F"/>
    <w:rsid w:val="005E0D1E"/>
    <w:rsid w:val="005E0D74"/>
    <w:rsid w:val="005E0FCC"/>
    <w:rsid w:val="005E10CA"/>
    <w:rsid w:val="005E118A"/>
    <w:rsid w:val="005E1361"/>
    <w:rsid w:val="005E16AD"/>
    <w:rsid w:val="005E1924"/>
    <w:rsid w:val="005E1AD0"/>
    <w:rsid w:val="005E1D60"/>
    <w:rsid w:val="005E1DD3"/>
    <w:rsid w:val="005E1E62"/>
    <w:rsid w:val="005E26C4"/>
    <w:rsid w:val="005E2B40"/>
    <w:rsid w:val="005E2C6D"/>
    <w:rsid w:val="005E315B"/>
    <w:rsid w:val="005E3555"/>
    <w:rsid w:val="005E3961"/>
    <w:rsid w:val="005E396B"/>
    <w:rsid w:val="005E3C0A"/>
    <w:rsid w:val="005E42C4"/>
    <w:rsid w:val="005E4570"/>
    <w:rsid w:val="005E4686"/>
    <w:rsid w:val="005E4887"/>
    <w:rsid w:val="005E4B2D"/>
    <w:rsid w:val="005E4C66"/>
    <w:rsid w:val="005E51A6"/>
    <w:rsid w:val="005E522C"/>
    <w:rsid w:val="005E5735"/>
    <w:rsid w:val="005E5E8D"/>
    <w:rsid w:val="005E6127"/>
    <w:rsid w:val="005E63F6"/>
    <w:rsid w:val="005E65A7"/>
    <w:rsid w:val="005E665D"/>
    <w:rsid w:val="005E6680"/>
    <w:rsid w:val="005E689C"/>
    <w:rsid w:val="005E6923"/>
    <w:rsid w:val="005E6AA8"/>
    <w:rsid w:val="005E6C36"/>
    <w:rsid w:val="005E6FF0"/>
    <w:rsid w:val="005E6FFF"/>
    <w:rsid w:val="005E7164"/>
    <w:rsid w:val="005E72A2"/>
    <w:rsid w:val="005E733A"/>
    <w:rsid w:val="005E768A"/>
    <w:rsid w:val="005E774B"/>
    <w:rsid w:val="005E7BB1"/>
    <w:rsid w:val="005E7F65"/>
    <w:rsid w:val="005F06EE"/>
    <w:rsid w:val="005F09F0"/>
    <w:rsid w:val="005F0CE9"/>
    <w:rsid w:val="005F0DAD"/>
    <w:rsid w:val="005F0DCD"/>
    <w:rsid w:val="005F14AB"/>
    <w:rsid w:val="005F15C6"/>
    <w:rsid w:val="005F1875"/>
    <w:rsid w:val="005F18CC"/>
    <w:rsid w:val="005F1923"/>
    <w:rsid w:val="005F1D42"/>
    <w:rsid w:val="005F1D9E"/>
    <w:rsid w:val="005F208F"/>
    <w:rsid w:val="005F22CC"/>
    <w:rsid w:val="005F27E5"/>
    <w:rsid w:val="005F2A5D"/>
    <w:rsid w:val="005F2D8D"/>
    <w:rsid w:val="005F301B"/>
    <w:rsid w:val="005F31AA"/>
    <w:rsid w:val="005F3220"/>
    <w:rsid w:val="005F34ED"/>
    <w:rsid w:val="005F35D2"/>
    <w:rsid w:val="005F364E"/>
    <w:rsid w:val="005F38A7"/>
    <w:rsid w:val="005F39F7"/>
    <w:rsid w:val="005F3DDD"/>
    <w:rsid w:val="005F4212"/>
    <w:rsid w:val="005F448D"/>
    <w:rsid w:val="005F4C9F"/>
    <w:rsid w:val="005F4E5C"/>
    <w:rsid w:val="005F4F8C"/>
    <w:rsid w:val="005F552D"/>
    <w:rsid w:val="005F55E1"/>
    <w:rsid w:val="005F5821"/>
    <w:rsid w:val="005F5B40"/>
    <w:rsid w:val="005F5D4C"/>
    <w:rsid w:val="005F5DBB"/>
    <w:rsid w:val="005F6236"/>
    <w:rsid w:val="005F62A5"/>
    <w:rsid w:val="005F6CAA"/>
    <w:rsid w:val="005F6D5D"/>
    <w:rsid w:val="005F71EA"/>
    <w:rsid w:val="005F761A"/>
    <w:rsid w:val="005F78D5"/>
    <w:rsid w:val="005F7C61"/>
    <w:rsid w:val="005F7C95"/>
    <w:rsid w:val="00600245"/>
    <w:rsid w:val="00600E71"/>
    <w:rsid w:val="00600F60"/>
    <w:rsid w:val="006015DE"/>
    <w:rsid w:val="006019C6"/>
    <w:rsid w:val="00601C2D"/>
    <w:rsid w:val="00601CE6"/>
    <w:rsid w:val="00601FC3"/>
    <w:rsid w:val="006020E2"/>
    <w:rsid w:val="00602188"/>
    <w:rsid w:val="00602265"/>
    <w:rsid w:val="00602829"/>
    <w:rsid w:val="0060325B"/>
    <w:rsid w:val="0060381D"/>
    <w:rsid w:val="00603AB1"/>
    <w:rsid w:val="00603B15"/>
    <w:rsid w:val="00603CE5"/>
    <w:rsid w:val="00603E6B"/>
    <w:rsid w:val="00603F6F"/>
    <w:rsid w:val="00604191"/>
    <w:rsid w:val="006041C1"/>
    <w:rsid w:val="00604828"/>
    <w:rsid w:val="00605094"/>
    <w:rsid w:val="006052BB"/>
    <w:rsid w:val="00605487"/>
    <w:rsid w:val="00605511"/>
    <w:rsid w:val="0060564D"/>
    <w:rsid w:val="00605940"/>
    <w:rsid w:val="00605B3C"/>
    <w:rsid w:val="00605CA5"/>
    <w:rsid w:val="00605E64"/>
    <w:rsid w:val="0060603C"/>
    <w:rsid w:val="0060624B"/>
    <w:rsid w:val="0060652A"/>
    <w:rsid w:val="006066E3"/>
    <w:rsid w:val="00606F92"/>
    <w:rsid w:val="0060776F"/>
    <w:rsid w:val="00607CAF"/>
    <w:rsid w:val="00607D4E"/>
    <w:rsid w:val="00607E09"/>
    <w:rsid w:val="00610125"/>
    <w:rsid w:val="006102C0"/>
    <w:rsid w:val="006104B8"/>
    <w:rsid w:val="00610612"/>
    <w:rsid w:val="00610931"/>
    <w:rsid w:val="00611570"/>
    <w:rsid w:val="006117B2"/>
    <w:rsid w:val="006119D8"/>
    <w:rsid w:val="00612053"/>
    <w:rsid w:val="006124B1"/>
    <w:rsid w:val="00612579"/>
    <w:rsid w:val="00612872"/>
    <w:rsid w:val="006128CF"/>
    <w:rsid w:val="00612954"/>
    <w:rsid w:val="00612AA8"/>
    <w:rsid w:val="00612D10"/>
    <w:rsid w:val="006133CF"/>
    <w:rsid w:val="0061344C"/>
    <w:rsid w:val="00613B5A"/>
    <w:rsid w:val="006145E3"/>
    <w:rsid w:val="0061498F"/>
    <w:rsid w:val="00614FF1"/>
    <w:rsid w:val="00615002"/>
    <w:rsid w:val="0061500A"/>
    <w:rsid w:val="0061549B"/>
    <w:rsid w:val="0061556E"/>
    <w:rsid w:val="00615D41"/>
    <w:rsid w:val="006162F1"/>
    <w:rsid w:val="006164D5"/>
    <w:rsid w:val="00616684"/>
    <w:rsid w:val="00616909"/>
    <w:rsid w:val="00616C40"/>
    <w:rsid w:val="006171F3"/>
    <w:rsid w:val="006175D8"/>
    <w:rsid w:val="00617730"/>
    <w:rsid w:val="00617A79"/>
    <w:rsid w:val="00617A9F"/>
    <w:rsid w:val="00617E50"/>
    <w:rsid w:val="0062009F"/>
    <w:rsid w:val="00620275"/>
    <w:rsid w:val="006206E3"/>
    <w:rsid w:val="00620A70"/>
    <w:rsid w:val="00620C24"/>
    <w:rsid w:val="00620C40"/>
    <w:rsid w:val="0062101E"/>
    <w:rsid w:val="0062145A"/>
    <w:rsid w:val="0062181E"/>
    <w:rsid w:val="00621C36"/>
    <w:rsid w:val="00621FA8"/>
    <w:rsid w:val="00622674"/>
    <w:rsid w:val="006229E8"/>
    <w:rsid w:val="00622D97"/>
    <w:rsid w:val="00622FFD"/>
    <w:rsid w:val="006230BB"/>
    <w:rsid w:val="0062370B"/>
    <w:rsid w:val="006238CB"/>
    <w:rsid w:val="00623D01"/>
    <w:rsid w:val="00623F6D"/>
    <w:rsid w:val="006240DF"/>
    <w:rsid w:val="006244D0"/>
    <w:rsid w:val="0062473E"/>
    <w:rsid w:val="00624CD4"/>
    <w:rsid w:val="00624DA0"/>
    <w:rsid w:val="006259D0"/>
    <w:rsid w:val="00625DD7"/>
    <w:rsid w:val="00626083"/>
    <w:rsid w:val="006260A0"/>
    <w:rsid w:val="00626175"/>
    <w:rsid w:val="0062648E"/>
    <w:rsid w:val="00626837"/>
    <w:rsid w:val="00626A4A"/>
    <w:rsid w:val="0062730A"/>
    <w:rsid w:val="006273C0"/>
    <w:rsid w:val="00627919"/>
    <w:rsid w:val="006279A6"/>
    <w:rsid w:val="00627C1B"/>
    <w:rsid w:val="00627CF3"/>
    <w:rsid w:val="00630346"/>
    <w:rsid w:val="0063040A"/>
    <w:rsid w:val="0063055B"/>
    <w:rsid w:val="006307D8"/>
    <w:rsid w:val="00630DB1"/>
    <w:rsid w:val="00631997"/>
    <w:rsid w:val="00631C93"/>
    <w:rsid w:val="00631D2A"/>
    <w:rsid w:val="0063219F"/>
    <w:rsid w:val="006321E9"/>
    <w:rsid w:val="00632213"/>
    <w:rsid w:val="0063255E"/>
    <w:rsid w:val="0063272D"/>
    <w:rsid w:val="006327D3"/>
    <w:rsid w:val="0063292D"/>
    <w:rsid w:val="00632963"/>
    <w:rsid w:val="00632A4A"/>
    <w:rsid w:val="00632AE0"/>
    <w:rsid w:val="00632C0A"/>
    <w:rsid w:val="00632CE1"/>
    <w:rsid w:val="0063302B"/>
    <w:rsid w:val="00633082"/>
    <w:rsid w:val="00633188"/>
    <w:rsid w:val="006335C5"/>
    <w:rsid w:val="0063370C"/>
    <w:rsid w:val="006339CF"/>
    <w:rsid w:val="00633A24"/>
    <w:rsid w:val="00634034"/>
    <w:rsid w:val="006340A1"/>
    <w:rsid w:val="00634153"/>
    <w:rsid w:val="00634404"/>
    <w:rsid w:val="00634881"/>
    <w:rsid w:val="00634FFC"/>
    <w:rsid w:val="00635134"/>
    <w:rsid w:val="006355A5"/>
    <w:rsid w:val="0063564A"/>
    <w:rsid w:val="00635679"/>
    <w:rsid w:val="00636592"/>
    <w:rsid w:val="006365A0"/>
    <w:rsid w:val="00636643"/>
    <w:rsid w:val="00636986"/>
    <w:rsid w:val="00636F7D"/>
    <w:rsid w:val="00636FCD"/>
    <w:rsid w:val="006371C4"/>
    <w:rsid w:val="00637325"/>
    <w:rsid w:val="006378C3"/>
    <w:rsid w:val="00637AEF"/>
    <w:rsid w:val="00637B07"/>
    <w:rsid w:val="00637BF7"/>
    <w:rsid w:val="00637C2D"/>
    <w:rsid w:val="006403FD"/>
    <w:rsid w:val="00640867"/>
    <w:rsid w:val="0064090E"/>
    <w:rsid w:val="006415A8"/>
    <w:rsid w:val="00641A10"/>
    <w:rsid w:val="00641A80"/>
    <w:rsid w:val="00641C20"/>
    <w:rsid w:val="00641F43"/>
    <w:rsid w:val="00641FC7"/>
    <w:rsid w:val="00642E63"/>
    <w:rsid w:val="00643008"/>
    <w:rsid w:val="0064309C"/>
    <w:rsid w:val="006434C2"/>
    <w:rsid w:val="006437CD"/>
    <w:rsid w:val="006437D4"/>
    <w:rsid w:val="0064401F"/>
    <w:rsid w:val="00644C5E"/>
    <w:rsid w:val="00644DC1"/>
    <w:rsid w:val="00646339"/>
    <w:rsid w:val="00646457"/>
    <w:rsid w:val="00646559"/>
    <w:rsid w:val="006467F3"/>
    <w:rsid w:val="006469C7"/>
    <w:rsid w:val="00647372"/>
    <w:rsid w:val="0064762B"/>
    <w:rsid w:val="006479F2"/>
    <w:rsid w:val="006506FF"/>
    <w:rsid w:val="006508CD"/>
    <w:rsid w:val="00650A74"/>
    <w:rsid w:val="00650ADC"/>
    <w:rsid w:val="00650BB1"/>
    <w:rsid w:val="00650C62"/>
    <w:rsid w:val="00650DB8"/>
    <w:rsid w:val="00650E3F"/>
    <w:rsid w:val="0065110C"/>
    <w:rsid w:val="00651460"/>
    <w:rsid w:val="006517B6"/>
    <w:rsid w:val="00651A72"/>
    <w:rsid w:val="00652051"/>
    <w:rsid w:val="0065221F"/>
    <w:rsid w:val="006522EB"/>
    <w:rsid w:val="00652363"/>
    <w:rsid w:val="00652455"/>
    <w:rsid w:val="00652458"/>
    <w:rsid w:val="0065248B"/>
    <w:rsid w:val="006525CD"/>
    <w:rsid w:val="0065267F"/>
    <w:rsid w:val="00652A9A"/>
    <w:rsid w:val="00652F7B"/>
    <w:rsid w:val="0065300E"/>
    <w:rsid w:val="00653240"/>
    <w:rsid w:val="00654020"/>
    <w:rsid w:val="00654027"/>
    <w:rsid w:val="00654053"/>
    <w:rsid w:val="0065426E"/>
    <w:rsid w:val="006546A5"/>
    <w:rsid w:val="00654E5C"/>
    <w:rsid w:val="00655417"/>
    <w:rsid w:val="00655431"/>
    <w:rsid w:val="0065552B"/>
    <w:rsid w:val="00655581"/>
    <w:rsid w:val="00655FFF"/>
    <w:rsid w:val="00656978"/>
    <w:rsid w:val="00656B85"/>
    <w:rsid w:val="00657063"/>
    <w:rsid w:val="00657F79"/>
    <w:rsid w:val="00660987"/>
    <w:rsid w:val="00660A2D"/>
    <w:rsid w:val="00660FE5"/>
    <w:rsid w:val="0066101E"/>
    <w:rsid w:val="0066117B"/>
    <w:rsid w:val="0066128E"/>
    <w:rsid w:val="0066144D"/>
    <w:rsid w:val="00661931"/>
    <w:rsid w:val="006619DA"/>
    <w:rsid w:val="00661BAE"/>
    <w:rsid w:val="00661FAF"/>
    <w:rsid w:val="00662028"/>
    <w:rsid w:val="00662109"/>
    <w:rsid w:val="0066238F"/>
    <w:rsid w:val="006624AF"/>
    <w:rsid w:val="00662E05"/>
    <w:rsid w:val="00662E47"/>
    <w:rsid w:val="00663307"/>
    <w:rsid w:val="0066344E"/>
    <w:rsid w:val="0066356D"/>
    <w:rsid w:val="00663BE3"/>
    <w:rsid w:val="00663C76"/>
    <w:rsid w:val="006640AB"/>
    <w:rsid w:val="00664248"/>
    <w:rsid w:val="00664458"/>
    <w:rsid w:val="00664613"/>
    <w:rsid w:val="0066473A"/>
    <w:rsid w:val="00664AAC"/>
    <w:rsid w:val="00664AE1"/>
    <w:rsid w:val="00664EA3"/>
    <w:rsid w:val="00664F34"/>
    <w:rsid w:val="006650E6"/>
    <w:rsid w:val="0066519B"/>
    <w:rsid w:val="006657F2"/>
    <w:rsid w:val="00665864"/>
    <w:rsid w:val="00665BA9"/>
    <w:rsid w:val="00666046"/>
    <w:rsid w:val="00666198"/>
    <w:rsid w:val="006662F2"/>
    <w:rsid w:val="0066632F"/>
    <w:rsid w:val="006663C3"/>
    <w:rsid w:val="00666552"/>
    <w:rsid w:val="0066680B"/>
    <w:rsid w:val="00666867"/>
    <w:rsid w:val="00667356"/>
    <w:rsid w:val="006677A9"/>
    <w:rsid w:val="00667AFA"/>
    <w:rsid w:val="00667C38"/>
    <w:rsid w:val="00667ECB"/>
    <w:rsid w:val="0067007E"/>
    <w:rsid w:val="006702FE"/>
    <w:rsid w:val="006703EC"/>
    <w:rsid w:val="00670443"/>
    <w:rsid w:val="006706E8"/>
    <w:rsid w:val="006707D5"/>
    <w:rsid w:val="00670E2E"/>
    <w:rsid w:val="00670E9E"/>
    <w:rsid w:val="00671007"/>
    <w:rsid w:val="00671397"/>
    <w:rsid w:val="0067173F"/>
    <w:rsid w:val="00671742"/>
    <w:rsid w:val="00671779"/>
    <w:rsid w:val="00671D87"/>
    <w:rsid w:val="0067201E"/>
    <w:rsid w:val="006721D2"/>
    <w:rsid w:val="006728C6"/>
    <w:rsid w:val="0067294C"/>
    <w:rsid w:val="006729A4"/>
    <w:rsid w:val="00673958"/>
    <w:rsid w:val="00673B82"/>
    <w:rsid w:val="006742F9"/>
    <w:rsid w:val="006743BE"/>
    <w:rsid w:val="006744B2"/>
    <w:rsid w:val="006747A0"/>
    <w:rsid w:val="00674C95"/>
    <w:rsid w:val="00675328"/>
    <w:rsid w:val="006760F7"/>
    <w:rsid w:val="00676490"/>
    <w:rsid w:val="00676CB3"/>
    <w:rsid w:val="00676D44"/>
    <w:rsid w:val="00677161"/>
    <w:rsid w:val="00677169"/>
    <w:rsid w:val="00677975"/>
    <w:rsid w:val="00680025"/>
    <w:rsid w:val="0068025E"/>
    <w:rsid w:val="006803DF"/>
    <w:rsid w:val="006805C7"/>
    <w:rsid w:val="00680B78"/>
    <w:rsid w:val="00680C8C"/>
    <w:rsid w:val="00681066"/>
    <w:rsid w:val="006813D6"/>
    <w:rsid w:val="00681477"/>
    <w:rsid w:val="006817AA"/>
    <w:rsid w:val="00681919"/>
    <w:rsid w:val="00682043"/>
    <w:rsid w:val="00682183"/>
    <w:rsid w:val="0068240A"/>
    <w:rsid w:val="00682620"/>
    <w:rsid w:val="00682993"/>
    <w:rsid w:val="00682AA7"/>
    <w:rsid w:val="00682DB1"/>
    <w:rsid w:val="006834BF"/>
    <w:rsid w:val="00683A4E"/>
    <w:rsid w:val="00683E6F"/>
    <w:rsid w:val="00683EA9"/>
    <w:rsid w:val="0068402D"/>
    <w:rsid w:val="0068439A"/>
    <w:rsid w:val="0068506C"/>
    <w:rsid w:val="006854F2"/>
    <w:rsid w:val="00685541"/>
    <w:rsid w:val="0068563A"/>
    <w:rsid w:val="00685693"/>
    <w:rsid w:val="00685881"/>
    <w:rsid w:val="00685D02"/>
    <w:rsid w:val="00685D5B"/>
    <w:rsid w:val="0068600A"/>
    <w:rsid w:val="006860AC"/>
    <w:rsid w:val="0068637D"/>
    <w:rsid w:val="00686A69"/>
    <w:rsid w:val="00686FFC"/>
    <w:rsid w:val="00687174"/>
    <w:rsid w:val="00687280"/>
    <w:rsid w:val="0068741F"/>
    <w:rsid w:val="0068764A"/>
    <w:rsid w:val="00687C76"/>
    <w:rsid w:val="00687DAD"/>
    <w:rsid w:val="006900BA"/>
    <w:rsid w:val="006901DB"/>
    <w:rsid w:val="00690B68"/>
    <w:rsid w:val="006910B2"/>
    <w:rsid w:val="0069171D"/>
    <w:rsid w:val="006917B5"/>
    <w:rsid w:val="00691835"/>
    <w:rsid w:val="00691B23"/>
    <w:rsid w:val="00691F43"/>
    <w:rsid w:val="006921EA"/>
    <w:rsid w:val="0069235D"/>
    <w:rsid w:val="00692947"/>
    <w:rsid w:val="00692DA8"/>
    <w:rsid w:val="006935CE"/>
    <w:rsid w:val="00693B35"/>
    <w:rsid w:val="00693E04"/>
    <w:rsid w:val="006941F3"/>
    <w:rsid w:val="0069513F"/>
    <w:rsid w:val="0069532D"/>
    <w:rsid w:val="0069547E"/>
    <w:rsid w:val="006954F7"/>
    <w:rsid w:val="00695582"/>
    <w:rsid w:val="00695809"/>
    <w:rsid w:val="006959E5"/>
    <w:rsid w:val="00695A2B"/>
    <w:rsid w:val="00695AF6"/>
    <w:rsid w:val="00695C5D"/>
    <w:rsid w:val="00696740"/>
    <w:rsid w:val="00696D7B"/>
    <w:rsid w:val="006975EC"/>
    <w:rsid w:val="00697D25"/>
    <w:rsid w:val="00697DFC"/>
    <w:rsid w:val="00697E95"/>
    <w:rsid w:val="00697F4B"/>
    <w:rsid w:val="006A00AC"/>
    <w:rsid w:val="006A0201"/>
    <w:rsid w:val="006A042A"/>
    <w:rsid w:val="006A06D4"/>
    <w:rsid w:val="006A09F4"/>
    <w:rsid w:val="006A150C"/>
    <w:rsid w:val="006A15CA"/>
    <w:rsid w:val="006A162E"/>
    <w:rsid w:val="006A1A60"/>
    <w:rsid w:val="006A1A73"/>
    <w:rsid w:val="006A1C85"/>
    <w:rsid w:val="006A2252"/>
    <w:rsid w:val="006A229E"/>
    <w:rsid w:val="006A2585"/>
    <w:rsid w:val="006A2991"/>
    <w:rsid w:val="006A2F16"/>
    <w:rsid w:val="006A30B2"/>
    <w:rsid w:val="006A3145"/>
    <w:rsid w:val="006A314D"/>
    <w:rsid w:val="006A3184"/>
    <w:rsid w:val="006A342C"/>
    <w:rsid w:val="006A3995"/>
    <w:rsid w:val="006A3CF8"/>
    <w:rsid w:val="006A3D0A"/>
    <w:rsid w:val="006A3FBC"/>
    <w:rsid w:val="006A4C23"/>
    <w:rsid w:val="006A4E45"/>
    <w:rsid w:val="006A4FD6"/>
    <w:rsid w:val="006A5624"/>
    <w:rsid w:val="006A5676"/>
    <w:rsid w:val="006A5AF6"/>
    <w:rsid w:val="006A5B71"/>
    <w:rsid w:val="006A5BDC"/>
    <w:rsid w:val="006A5FE8"/>
    <w:rsid w:val="006A62AF"/>
    <w:rsid w:val="006A65CE"/>
    <w:rsid w:val="006A70DD"/>
    <w:rsid w:val="006A70E2"/>
    <w:rsid w:val="006A7128"/>
    <w:rsid w:val="006A74F6"/>
    <w:rsid w:val="006A7C96"/>
    <w:rsid w:val="006A7DF5"/>
    <w:rsid w:val="006B051D"/>
    <w:rsid w:val="006B0687"/>
    <w:rsid w:val="006B075A"/>
    <w:rsid w:val="006B0D05"/>
    <w:rsid w:val="006B17A7"/>
    <w:rsid w:val="006B1DBE"/>
    <w:rsid w:val="006B1DF3"/>
    <w:rsid w:val="006B278F"/>
    <w:rsid w:val="006B27EA"/>
    <w:rsid w:val="006B2BBB"/>
    <w:rsid w:val="006B3295"/>
    <w:rsid w:val="006B33BA"/>
    <w:rsid w:val="006B34DD"/>
    <w:rsid w:val="006B34EB"/>
    <w:rsid w:val="006B3769"/>
    <w:rsid w:val="006B4A1B"/>
    <w:rsid w:val="006B4DEC"/>
    <w:rsid w:val="006B52F0"/>
    <w:rsid w:val="006B5717"/>
    <w:rsid w:val="006B57A9"/>
    <w:rsid w:val="006B5C75"/>
    <w:rsid w:val="006B5DDF"/>
    <w:rsid w:val="006B5FED"/>
    <w:rsid w:val="006B605C"/>
    <w:rsid w:val="006B608C"/>
    <w:rsid w:val="006B6767"/>
    <w:rsid w:val="006B6808"/>
    <w:rsid w:val="006B682C"/>
    <w:rsid w:val="006B68A9"/>
    <w:rsid w:val="006B6D53"/>
    <w:rsid w:val="006B7A68"/>
    <w:rsid w:val="006B7C59"/>
    <w:rsid w:val="006B7FE6"/>
    <w:rsid w:val="006C0382"/>
    <w:rsid w:val="006C05D5"/>
    <w:rsid w:val="006C0817"/>
    <w:rsid w:val="006C08D9"/>
    <w:rsid w:val="006C0D49"/>
    <w:rsid w:val="006C116B"/>
    <w:rsid w:val="006C13F4"/>
    <w:rsid w:val="006C155A"/>
    <w:rsid w:val="006C17D1"/>
    <w:rsid w:val="006C1931"/>
    <w:rsid w:val="006C1A52"/>
    <w:rsid w:val="006C1A60"/>
    <w:rsid w:val="006C1A74"/>
    <w:rsid w:val="006C1AD6"/>
    <w:rsid w:val="006C1B17"/>
    <w:rsid w:val="006C1D3F"/>
    <w:rsid w:val="006C1EBD"/>
    <w:rsid w:val="006C25C8"/>
    <w:rsid w:val="006C27A8"/>
    <w:rsid w:val="006C2831"/>
    <w:rsid w:val="006C2A0A"/>
    <w:rsid w:val="006C2C2B"/>
    <w:rsid w:val="006C2C89"/>
    <w:rsid w:val="006C3659"/>
    <w:rsid w:val="006C3A46"/>
    <w:rsid w:val="006C42B9"/>
    <w:rsid w:val="006C44FF"/>
    <w:rsid w:val="006C4E88"/>
    <w:rsid w:val="006C51B2"/>
    <w:rsid w:val="006C52B0"/>
    <w:rsid w:val="006C5422"/>
    <w:rsid w:val="006C56A0"/>
    <w:rsid w:val="006C5864"/>
    <w:rsid w:val="006C5BAF"/>
    <w:rsid w:val="006C638E"/>
    <w:rsid w:val="006C653F"/>
    <w:rsid w:val="006C6558"/>
    <w:rsid w:val="006C66BD"/>
    <w:rsid w:val="006C68FC"/>
    <w:rsid w:val="006C6AF8"/>
    <w:rsid w:val="006C6B4E"/>
    <w:rsid w:val="006C6C04"/>
    <w:rsid w:val="006C6CA5"/>
    <w:rsid w:val="006C6DBF"/>
    <w:rsid w:val="006C6F2A"/>
    <w:rsid w:val="006C702F"/>
    <w:rsid w:val="006C70F7"/>
    <w:rsid w:val="006C7147"/>
    <w:rsid w:val="006C71A2"/>
    <w:rsid w:val="006C7495"/>
    <w:rsid w:val="006C7561"/>
    <w:rsid w:val="006C7D78"/>
    <w:rsid w:val="006C7EC9"/>
    <w:rsid w:val="006C7F91"/>
    <w:rsid w:val="006D0070"/>
    <w:rsid w:val="006D0364"/>
    <w:rsid w:val="006D06F1"/>
    <w:rsid w:val="006D08B1"/>
    <w:rsid w:val="006D0AD3"/>
    <w:rsid w:val="006D0C4B"/>
    <w:rsid w:val="006D0CA8"/>
    <w:rsid w:val="006D11DF"/>
    <w:rsid w:val="006D14EF"/>
    <w:rsid w:val="006D1654"/>
    <w:rsid w:val="006D1828"/>
    <w:rsid w:val="006D1AF3"/>
    <w:rsid w:val="006D1E68"/>
    <w:rsid w:val="006D1F2A"/>
    <w:rsid w:val="006D21D1"/>
    <w:rsid w:val="006D252C"/>
    <w:rsid w:val="006D2821"/>
    <w:rsid w:val="006D2CE9"/>
    <w:rsid w:val="006D2D0A"/>
    <w:rsid w:val="006D2DCF"/>
    <w:rsid w:val="006D2E50"/>
    <w:rsid w:val="006D312B"/>
    <w:rsid w:val="006D3710"/>
    <w:rsid w:val="006D3E9B"/>
    <w:rsid w:val="006D414F"/>
    <w:rsid w:val="006D4B28"/>
    <w:rsid w:val="006D4BAA"/>
    <w:rsid w:val="006D4DBB"/>
    <w:rsid w:val="006D4DD8"/>
    <w:rsid w:val="006D5116"/>
    <w:rsid w:val="006D5B20"/>
    <w:rsid w:val="006D5CB2"/>
    <w:rsid w:val="006D5D4A"/>
    <w:rsid w:val="006D5FE5"/>
    <w:rsid w:val="006D60C3"/>
    <w:rsid w:val="006D686A"/>
    <w:rsid w:val="006D69D4"/>
    <w:rsid w:val="006D6C84"/>
    <w:rsid w:val="006D6CB1"/>
    <w:rsid w:val="006D70CC"/>
    <w:rsid w:val="006D7440"/>
    <w:rsid w:val="006D75D1"/>
    <w:rsid w:val="006D79D8"/>
    <w:rsid w:val="006D7C6D"/>
    <w:rsid w:val="006D7FF7"/>
    <w:rsid w:val="006DD554"/>
    <w:rsid w:val="006E029E"/>
    <w:rsid w:val="006E0490"/>
    <w:rsid w:val="006E0661"/>
    <w:rsid w:val="006E09B7"/>
    <w:rsid w:val="006E0CED"/>
    <w:rsid w:val="006E103B"/>
    <w:rsid w:val="006E1E4A"/>
    <w:rsid w:val="006E1F53"/>
    <w:rsid w:val="006E218E"/>
    <w:rsid w:val="006E24C5"/>
    <w:rsid w:val="006E2782"/>
    <w:rsid w:val="006E2999"/>
    <w:rsid w:val="006E2D21"/>
    <w:rsid w:val="006E2E8A"/>
    <w:rsid w:val="006E2F47"/>
    <w:rsid w:val="006E2FA3"/>
    <w:rsid w:val="006E3058"/>
    <w:rsid w:val="006E376A"/>
    <w:rsid w:val="006E3846"/>
    <w:rsid w:val="006E395B"/>
    <w:rsid w:val="006E395E"/>
    <w:rsid w:val="006E3CA4"/>
    <w:rsid w:val="006E416F"/>
    <w:rsid w:val="006E41DC"/>
    <w:rsid w:val="006E4F4D"/>
    <w:rsid w:val="006E5093"/>
    <w:rsid w:val="006E571E"/>
    <w:rsid w:val="006E5895"/>
    <w:rsid w:val="006E59C1"/>
    <w:rsid w:val="006E59D2"/>
    <w:rsid w:val="006E5E8E"/>
    <w:rsid w:val="006E6A16"/>
    <w:rsid w:val="006E6F8F"/>
    <w:rsid w:val="006E7024"/>
    <w:rsid w:val="006E75B6"/>
    <w:rsid w:val="006E7A2C"/>
    <w:rsid w:val="006E7B8B"/>
    <w:rsid w:val="006E7ED5"/>
    <w:rsid w:val="006F1562"/>
    <w:rsid w:val="006F1563"/>
    <w:rsid w:val="006F186F"/>
    <w:rsid w:val="006F1A6D"/>
    <w:rsid w:val="006F1E1E"/>
    <w:rsid w:val="006F221D"/>
    <w:rsid w:val="006F27A2"/>
    <w:rsid w:val="006F27CD"/>
    <w:rsid w:val="006F2A2D"/>
    <w:rsid w:val="006F2DFD"/>
    <w:rsid w:val="006F3078"/>
    <w:rsid w:val="006F33AE"/>
    <w:rsid w:val="006F35B9"/>
    <w:rsid w:val="006F37AA"/>
    <w:rsid w:val="006F39EE"/>
    <w:rsid w:val="006F3B20"/>
    <w:rsid w:val="006F3C31"/>
    <w:rsid w:val="006F4396"/>
    <w:rsid w:val="006F4AEA"/>
    <w:rsid w:val="006F4CB9"/>
    <w:rsid w:val="006F547E"/>
    <w:rsid w:val="006F5B56"/>
    <w:rsid w:val="006F601A"/>
    <w:rsid w:val="006F6176"/>
    <w:rsid w:val="006F6181"/>
    <w:rsid w:val="006F633A"/>
    <w:rsid w:val="006F691F"/>
    <w:rsid w:val="006F6A1F"/>
    <w:rsid w:val="006F6C69"/>
    <w:rsid w:val="006F6D16"/>
    <w:rsid w:val="006F6F9E"/>
    <w:rsid w:val="006F7196"/>
    <w:rsid w:val="006F72E6"/>
    <w:rsid w:val="006F73B1"/>
    <w:rsid w:val="006F749E"/>
    <w:rsid w:val="006F7586"/>
    <w:rsid w:val="006F78C0"/>
    <w:rsid w:val="006F796E"/>
    <w:rsid w:val="00700A85"/>
    <w:rsid w:val="00700EA3"/>
    <w:rsid w:val="0070107D"/>
    <w:rsid w:val="0070140B"/>
    <w:rsid w:val="007017EA"/>
    <w:rsid w:val="00701936"/>
    <w:rsid w:val="00701BD9"/>
    <w:rsid w:val="00701FB8"/>
    <w:rsid w:val="00703012"/>
    <w:rsid w:val="00703BE8"/>
    <w:rsid w:val="00704105"/>
    <w:rsid w:val="0070415C"/>
    <w:rsid w:val="007045B5"/>
    <w:rsid w:val="007046D5"/>
    <w:rsid w:val="007048DC"/>
    <w:rsid w:val="007050F1"/>
    <w:rsid w:val="007057B9"/>
    <w:rsid w:val="007057D3"/>
    <w:rsid w:val="00705EB4"/>
    <w:rsid w:val="007069FC"/>
    <w:rsid w:val="00706BFA"/>
    <w:rsid w:val="00707007"/>
    <w:rsid w:val="007077D2"/>
    <w:rsid w:val="00707AA3"/>
    <w:rsid w:val="00707CD2"/>
    <w:rsid w:val="00707D1B"/>
    <w:rsid w:val="00707EA3"/>
    <w:rsid w:val="0071038B"/>
    <w:rsid w:val="00710530"/>
    <w:rsid w:val="00710841"/>
    <w:rsid w:val="00710FBE"/>
    <w:rsid w:val="007111C5"/>
    <w:rsid w:val="00711254"/>
    <w:rsid w:val="00711264"/>
    <w:rsid w:val="00711613"/>
    <w:rsid w:val="00711784"/>
    <w:rsid w:val="00711934"/>
    <w:rsid w:val="00711D58"/>
    <w:rsid w:val="00712381"/>
    <w:rsid w:val="007123C1"/>
    <w:rsid w:val="007127DF"/>
    <w:rsid w:val="00712825"/>
    <w:rsid w:val="00712D99"/>
    <w:rsid w:val="00713148"/>
    <w:rsid w:val="0071314E"/>
    <w:rsid w:val="0071332C"/>
    <w:rsid w:val="007134CF"/>
    <w:rsid w:val="00714675"/>
    <w:rsid w:val="00714AC0"/>
    <w:rsid w:val="00715252"/>
    <w:rsid w:val="00715440"/>
    <w:rsid w:val="0071576B"/>
    <w:rsid w:val="00715851"/>
    <w:rsid w:val="00715863"/>
    <w:rsid w:val="0071586E"/>
    <w:rsid w:val="00716141"/>
    <w:rsid w:val="0071619C"/>
    <w:rsid w:val="00716561"/>
    <w:rsid w:val="00716FED"/>
    <w:rsid w:val="0071711C"/>
    <w:rsid w:val="0071731C"/>
    <w:rsid w:val="00717351"/>
    <w:rsid w:val="00717F8A"/>
    <w:rsid w:val="0072002A"/>
    <w:rsid w:val="00720101"/>
    <w:rsid w:val="00720C01"/>
    <w:rsid w:val="0072109B"/>
    <w:rsid w:val="00721160"/>
    <w:rsid w:val="007212BA"/>
    <w:rsid w:val="0072152A"/>
    <w:rsid w:val="007217B6"/>
    <w:rsid w:val="00721B40"/>
    <w:rsid w:val="00721D7D"/>
    <w:rsid w:val="00721F2E"/>
    <w:rsid w:val="00722353"/>
    <w:rsid w:val="00722761"/>
    <w:rsid w:val="007227C0"/>
    <w:rsid w:val="00722B53"/>
    <w:rsid w:val="007232E8"/>
    <w:rsid w:val="00723411"/>
    <w:rsid w:val="00723647"/>
    <w:rsid w:val="007236C8"/>
    <w:rsid w:val="00724084"/>
    <w:rsid w:val="0072438F"/>
    <w:rsid w:val="00724470"/>
    <w:rsid w:val="00724616"/>
    <w:rsid w:val="00724836"/>
    <w:rsid w:val="007248F5"/>
    <w:rsid w:val="00724AB7"/>
    <w:rsid w:val="00725062"/>
    <w:rsid w:val="00725192"/>
    <w:rsid w:val="007251AA"/>
    <w:rsid w:val="0072542C"/>
    <w:rsid w:val="0072546A"/>
    <w:rsid w:val="00725665"/>
    <w:rsid w:val="00725680"/>
    <w:rsid w:val="007256B6"/>
    <w:rsid w:val="00725803"/>
    <w:rsid w:val="007259CF"/>
    <w:rsid w:val="00725D01"/>
    <w:rsid w:val="00725DBC"/>
    <w:rsid w:val="00725DC9"/>
    <w:rsid w:val="00725E3A"/>
    <w:rsid w:val="00725FF5"/>
    <w:rsid w:val="007261DA"/>
    <w:rsid w:val="0072673F"/>
    <w:rsid w:val="00726C5A"/>
    <w:rsid w:val="00726CC8"/>
    <w:rsid w:val="007275BB"/>
    <w:rsid w:val="00727718"/>
    <w:rsid w:val="00727EEC"/>
    <w:rsid w:val="00730381"/>
    <w:rsid w:val="0073095E"/>
    <w:rsid w:val="00730A57"/>
    <w:rsid w:val="00730D19"/>
    <w:rsid w:val="00730D5B"/>
    <w:rsid w:val="00730D79"/>
    <w:rsid w:val="00730FE3"/>
    <w:rsid w:val="0073107E"/>
    <w:rsid w:val="00731116"/>
    <w:rsid w:val="007311A8"/>
    <w:rsid w:val="0073155C"/>
    <w:rsid w:val="007316FF"/>
    <w:rsid w:val="00731B6F"/>
    <w:rsid w:val="00731BEF"/>
    <w:rsid w:val="00731C7A"/>
    <w:rsid w:val="00731D62"/>
    <w:rsid w:val="00731DC2"/>
    <w:rsid w:val="00731ECD"/>
    <w:rsid w:val="007321DB"/>
    <w:rsid w:val="00732778"/>
    <w:rsid w:val="00732858"/>
    <w:rsid w:val="00732A6D"/>
    <w:rsid w:val="00732F91"/>
    <w:rsid w:val="007334A9"/>
    <w:rsid w:val="007335A5"/>
    <w:rsid w:val="00733885"/>
    <w:rsid w:val="00733D38"/>
    <w:rsid w:val="00733FF3"/>
    <w:rsid w:val="0073479F"/>
    <w:rsid w:val="0073491B"/>
    <w:rsid w:val="00734BC4"/>
    <w:rsid w:val="00734DA4"/>
    <w:rsid w:val="007351F3"/>
    <w:rsid w:val="007352D7"/>
    <w:rsid w:val="007362C5"/>
    <w:rsid w:val="007364B6"/>
    <w:rsid w:val="00736639"/>
    <w:rsid w:val="00736A59"/>
    <w:rsid w:val="00736B3C"/>
    <w:rsid w:val="00736F96"/>
    <w:rsid w:val="00737270"/>
    <w:rsid w:val="0073737E"/>
    <w:rsid w:val="007375EB"/>
    <w:rsid w:val="007376C5"/>
    <w:rsid w:val="00737B6A"/>
    <w:rsid w:val="00737E18"/>
    <w:rsid w:val="007402F0"/>
    <w:rsid w:val="00740370"/>
    <w:rsid w:val="0074060B"/>
    <w:rsid w:val="007408FF"/>
    <w:rsid w:val="00740C21"/>
    <w:rsid w:val="0074101B"/>
    <w:rsid w:val="007410B0"/>
    <w:rsid w:val="007412B1"/>
    <w:rsid w:val="00741CC2"/>
    <w:rsid w:val="00741E29"/>
    <w:rsid w:val="00741F84"/>
    <w:rsid w:val="0074218B"/>
    <w:rsid w:val="007423C2"/>
    <w:rsid w:val="007427C0"/>
    <w:rsid w:val="00742A27"/>
    <w:rsid w:val="00742EBE"/>
    <w:rsid w:val="00742F05"/>
    <w:rsid w:val="007433A2"/>
    <w:rsid w:val="00743582"/>
    <w:rsid w:val="00743865"/>
    <w:rsid w:val="00744135"/>
    <w:rsid w:val="007442C6"/>
    <w:rsid w:val="007443C8"/>
    <w:rsid w:val="00744A69"/>
    <w:rsid w:val="00744DE7"/>
    <w:rsid w:val="00744ED9"/>
    <w:rsid w:val="00744F6B"/>
    <w:rsid w:val="00744FD9"/>
    <w:rsid w:val="00745823"/>
    <w:rsid w:val="0074585B"/>
    <w:rsid w:val="007461AC"/>
    <w:rsid w:val="00746276"/>
    <w:rsid w:val="0074656E"/>
    <w:rsid w:val="00746C5A"/>
    <w:rsid w:val="007470CB"/>
    <w:rsid w:val="007470DA"/>
    <w:rsid w:val="007472BF"/>
    <w:rsid w:val="00747F41"/>
    <w:rsid w:val="00750A34"/>
    <w:rsid w:val="00750AC0"/>
    <w:rsid w:val="00750D30"/>
    <w:rsid w:val="0075127B"/>
    <w:rsid w:val="007512C2"/>
    <w:rsid w:val="007514DB"/>
    <w:rsid w:val="007515AD"/>
    <w:rsid w:val="0075198A"/>
    <w:rsid w:val="007519ED"/>
    <w:rsid w:val="00751BEB"/>
    <w:rsid w:val="00751E66"/>
    <w:rsid w:val="00751EDE"/>
    <w:rsid w:val="00752332"/>
    <w:rsid w:val="007523BB"/>
    <w:rsid w:val="00752A0A"/>
    <w:rsid w:val="00752E90"/>
    <w:rsid w:val="00752FD8"/>
    <w:rsid w:val="00753533"/>
    <w:rsid w:val="00753B83"/>
    <w:rsid w:val="00753C52"/>
    <w:rsid w:val="00753C85"/>
    <w:rsid w:val="007544DB"/>
    <w:rsid w:val="007545E8"/>
    <w:rsid w:val="007548B0"/>
    <w:rsid w:val="00754989"/>
    <w:rsid w:val="00754BF0"/>
    <w:rsid w:val="00754F10"/>
    <w:rsid w:val="00755A29"/>
    <w:rsid w:val="00755BE6"/>
    <w:rsid w:val="00755C61"/>
    <w:rsid w:val="007561E3"/>
    <w:rsid w:val="007563BE"/>
    <w:rsid w:val="00756561"/>
    <w:rsid w:val="007569C8"/>
    <w:rsid w:val="007569EE"/>
    <w:rsid w:val="00756CB4"/>
    <w:rsid w:val="00756CE6"/>
    <w:rsid w:val="007571F5"/>
    <w:rsid w:val="0075734A"/>
    <w:rsid w:val="00757798"/>
    <w:rsid w:val="00757983"/>
    <w:rsid w:val="00757DC0"/>
    <w:rsid w:val="0076033F"/>
    <w:rsid w:val="0076043D"/>
    <w:rsid w:val="00760880"/>
    <w:rsid w:val="00760A23"/>
    <w:rsid w:val="00760DF2"/>
    <w:rsid w:val="00761238"/>
    <w:rsid w:val="00761243"/>
    <w:rsid w:val="00761626"/>
    <w:rsid w:val="00761908"/>
    <w:rsid w:val="0076200F"/>
    <w:rsid w:val="00762188"/>
    <w:rsid w:val="00762766"/>
    <w:rsid w:val="0076286E"/>
    <w:rsid w:val="007630C3"/>
    <w:rsid w:val="007638A9"/>
    <w:rsid w:val="00763BEB"/>
    <w:rsid w:val="00763D05"/>
    <w:rsid w:val="007640A9"/>
    <w:rsid w:val="007641FE"/>
    <w:rsid w:val="007642D5"/>
    <w:rsid w:val="00764323"/>
    <w:rsid w:val="00764589"/>
    <w:rsid w:val="00764AE6"/>
    <w:rsid w:val="00764E62"/>
    <w:rsid w:val="00765067"/>
    <w:rsid w:val="007654EB"/>
    <w:rsid w:val="007657B4"/>
    <w:rsid w:val="007657E8"/>
    <w:rsid w:val="0076586B"/>
    <w:rsid w:val="00765D17"/>
    <w:rsid w:val="00765E6D"/>
    <w:rsid w:val="00765ED3"/>
    <w:rsid w:val="00765FE0"/>
    <w:rsid w:val="007660A2"/>
    <w:rsid w:val="007662D5"/>
    <w:rsid w:val="007663C5"/>
    <w:rsid w:val="00766491"/>
    <w:rsid w:val="007664C1"/>
    <w:rsid w:val="007665E7"/>
    <w:rsid w:val="00766B79"/>
    <w:rsid w:val="00766D7B"/>
    <w:rsid w:val="00767255"/>
    <w:rsid w:val="00767836"/>
    <w:rsid w:val="00767D3B"/>
    <w:rsid w:val="00767DE5"/>
    <w:rsid w:val="00767E8A"/>
    <w:rsid w:val="00767F6F"/>
    <w:rsid w:val="00770B8A"/>
    <w:rsid w:val="00770CA8"/>
    <w:rsid w:val="00770D69"/>
    <w:rsid w:val="007712B9"/>
    <w:rsid w:val="00771396"/>
    <w:rsid w:val="00771573"/>
    <w:rsid w:val="0077164A"/>
    <w:rsid w:val="007718B3"/>
    <w:rsid w:val="007719FA"/>
    <w:rsid w:val="00772541"/>
    <w:rsid w:val="00772AA1"/>
    <w:rsid w:val="00772B15"/>
    <w:rsid w:val="00773065"/>
    <w:rsid w:val="007731BC"/>
    <w:rsid w:val="00773258"/>
    <w:rsid w:val="0077327F"/>
    <w:rsid w:val="0077352A"/>
    <w:rsid w:val="007743B6"/>
    <w:rsid w:val="007745C9"/>
    <w:rsid w:val="00774802"/>
    <w:rsid w:val="00774DCE"/>
    <w:rsid w:val="00774F16"/>
    <w:rsid w:val="007751BF"/>
    <w:rsid w:val="00775439"/>
    <w:rsid w:val="007755CE"/>
    <w:rsid w:val="00775877"/>
    <w:rsid w:val="00775960"/>
    <w:rsid w:val="007767AA"/>
    <w:rsid w:val="00776970"/>
    <w:rsid w:val="00776B77"/>
    <w:rsid w:val="00776CA6"/>
    <w:rsid w:val="00777179"/>
    <w:rsid w:val="007771B8"/>
    <w:rsid w:val="007776DB"/>
    <w:rsid w:val="00777AD7"/>
    <w:rsid w:val="00780177"/>
    <w:rsid w:val="00780254"/>
    <w:rsid w:val="0078036B"/>
    <w:rsid w:val="00780554"/>
    <w:rsid w:val="00780781"/>
    <w:rsid w:val="00780C89"/>
    <w:rsid w:val="007812B0"/>
    <w:rsid w:val="00781417"/>
    <w:rsid w:val="00781A3A"/>
    <w:rsid w:val="00781DC8"/>
    <w:rsid w:val="007827DA"/>
    <w:rsid w:val="00782A31"/>
    <w:rsid w:val="00782C83"/>
    <w:rsid w:val="00782E49"/>
    <w:rsid w:val="00783346"/>
    <w:rsid w:val="007834BF"/>
    <w:rsid w:val="00783717"/>
    <w:rsid w:val="00783B1E"/>
    <w:rsid w:val="00783BFE"/>
    <w:rsid w:val="00783EFB"/>
    <w:rsid w:val="007841BB"/>
    <w:rsid w:val="0078431C"/>
    <w:rsid w:val="00784551"/>
    <w:rsid w:val="007846DA"/>
    <w:rsid w:val="00784758"/>
    <w:rsid w:val="0078488C"/>
    <w:rsid w:val="007850E7"/>
    <w:rsid w:val="007851F4"/>
    <w:rsid w:val="00785354"/>
    <w:rsid w:val="00785439"/>
    <w:rsid w:val="007855D4"/>
    <w:rsid w:val="0078574A"/>
    <w:rsid w:val="00785C69"/>
    <w:rsid w:val="00786211"/>
    <w:rsid w:val="0078629E"/>
    <w:rsid w:val="00786A65"/>
    <w:rsid w:val="00786B88"/>
    <w:rsid w:val="00786CC3"/>
    <w:rsid w:val="00786D87"/>
    <w:rsid w:val="00786F90"/>
    <w:rsid w:val="00787952"/>
    <w:rsid w:val="007903A6"/>
    <w:rsid w:val="0079043A"/>
    <w:rsid w:val="0079085D"/>
    <w:rsid w:val="00790948"/>
    <w:rsid w:val="00790A05"/>
    <w:rsid w:val="00790A83"/>
    <w:rsid w:val="00790BD1"/>
    <w:rsid w:val="00790CEB"/>
    <w:rsid w:val="00790D64"/>
    <w:rsid w:val="00790DA1"/>
    <w:rsid w:val="00790E5A"/>
    <w:rsid w:val="007918B8"/>
    <w:rsid w:val="00791967"/>
    <w:rsid w:val="00791C46"/>
    <w:rsid w:val="00791F22"/>
    <w:rsid w:val="007920D0"/>
    <w:rsid w:val="007925FB"/>
    <w:rsid w:val="00792825"/>
    <w:rsid w:val="007928AD"/>
    <w:rsid w:val="00792D78"/>
    <w:rsid w:val="007939CA"/>
    <w:rsid w:val="007939EF"/>
    <w:rsid w:val="00793B2A"/>
    <w:rsid w:val="00793F63"/>
    <w:rsid w:val="00793F96"/>
    <w:rsid w:val="0079460D"/>
    <w:rsid w:val="0079463B"/>
    <w:rsid w:val="00794B8F"/>
    <w:rsid w:val="00794C31"/>
    <w:rsid w:val="00794E71"/>
    <w:rsid w:val="00794F1F"/>
    <w:rsid w:val="0079519E"/>
    <w:rsid w:val="007953D6"/>
    <w:rsid w:val="0079558D"/>
    <w:rsid w:val="00795BC0"/>
    <w:rsid w:val="00795DED"/>
    <w:rsid w:val="00796035"/>
    <w:rsid w:val="007963B9"/>
    <w:rsid w:val="007963C4"/>
    <w:rsid w:val="00796640"/>
    <w:rsid w:val="00796912"/>
    <w:rsid w:val="00796984"/>
    <w:rsid w:val="00796F26"/>
    <w:rsid w:val="00796FF4"/>
    <w:rsid w:val="0079748A"/>
    <w:rsid w:val="0079780C"/>
    <w:rsid w:val="00797BFA"/>
    <w:rsid w:val="00797CB4"/>
    <w:rsid w:val="00797F00"/>
    <w:rsid w:val="007A0712"/>
    <w:rsid w:val="007A078C"/>
    <w:rsid w:val="007A07FC"/>
    <w:rsid w:val="007A0B96"/>
    <w:rsid w:val="007A1223"/>
    <w:rsid w:val="007A12C6"/>
    <w:rsid w:val="007A1976"/>
    <w:rsid w:val="007A1DCE"/>
    <w:rsid w:val="007A2702"/>
    <w:rsid w:val="007A2E89"/>
    <w:rsid w:val="007A2F90"/>
    <w:rsid w:val="007A2FFA"/>
    <w:rsid w:val="007A34B8"/>
    <w:rsid w:val="007A3BF0"/>
    <w:rsid w:val="007A3DA1"/>
    <w:rsid w:val="007A3FF7"/>
    <w:rsid w:val="007A42B6"/>
    <w:rsid w:val="007A43AD"/>
    <w:rsid w:val="007A4523"/>
    <w:rsid w:val="007A46B3"/>
    <w:rsid w:val="007A47A8"/>
    <w:rsid w:val="007A487C"/>
    <w:rsid w:val="007A488F"/>
    <w:rsid w:val="007A4A9F"/>
    <w:rsid w:val="007A4AF2"/>
    <w:rsid w:val="007A4F5D"/>
    <w:rsid w:val="007A5516"/>
    <w:rsid w:val="007A5B5F"/>
    <w:rsid w:val="007A649E"/>
    <w:rsid w:val="007A64DC"/>
    <w:rsid w:val="007A6991"/>
    <w:rsid w:val="007A6C50"/>
    <w:rsid w:val="007A6D14"/>
    <w:rsid w:val="007A6D23"/>
    <w:rsid w:val="007A6DD8"/>
    <w:rsid w:val="007A6F5D"/>
    <w:rsid w:val="007A72A1"/>
    <w:rsid w:val="007A7825"/>
    <w:rsid w:val="007A7AC0"/>
    <w:rsid w:val="007A7D16"/>
    <w:rsid w:val="007B00B8"/>
    <w:rsid w:val="007B02E0"/>
    <w:rsid w:val="007B0A29"/>
    <w:rsid w:val="007B0CF5"/>
    <w:rsid w:val="007B108A"/>
    <w:rsid w:val="007B1160"/>
    <w:rsid w:val="007B1C59"/>
    <w:rsid w:val="007B22D5"/>
    <w:rsid w:val="007B23F7"/>
    <w:rsid w:val="007B25BD"/>
    <w:rsid w:val="007B26A5"/>
    <w:rsid w:val="007B287A"/>
    <w:rsid w:val="007B29A3"/>
    <w:rsid w:val="007B2CA6"/>
    <w:rsid w:val="007B2ECF"/>
    <w:rsid w:val="007B2F6F"/>
    <w:rsid w:val="007B327C"/>
    <w:rsid w:val="007B35BC"/>
    <w:rsid w:val="007B365B"/>
    <w:rsid w:val="007B3979"/>
    <w:rsid w:val="007B3C04"/>
    <w:rsid w:val="007B4914"/>
    <w:rsid w:val="007B4919"/>
    <w:rsid w:val="007B49A0"/>
    <w:rsid w:val="007B4B4A"/>
    <w:rsid w:val="007B4B5F"/>
    <w:rsid w:val="007B4E28"/>
    <w:rsid w:val="007B5486"/>
    <w:rsid w:val="007B5564"/>
    <w:rsid w:val="007B55A4"/>
    <w:rsid w:val="007B647C"/>
    <w:rsid w:val="007B694A"/>
    <w:rsid w:val="007B69EB"/>
    <w:rsid w:val="007B69FB"/>
    <w:rsid w:val="007B73FF"/>
    <w:rsid w:val="007B746C"/>
    <w:rsid w:val="007B7482"/>
    <w:rsid w:val="007C0385"/>
    <w:rsid w:val="007C04AE"/>
    <w:rsid w:val="007C055A"/>
    <w:rsid w:val="007C096A"/>
    <w:rsid w:val="007C0C30"/>
    <w:rsid w:val="007C11B7"/>
    <w:rsid w:val="007C17C8"/>
    <w:rsid w:val="007C1829"/>
    <w:rsid w:val="007C1857"/>
    <w:rsid w:val="007C19AE"/>
    <w:rsid w:val="007C1B3B"/>
    <w:rsid w:val="007C1D89"/>
    <w:rsid w:val="007C2163"/>
    <w:rsid w:val="007C225D"/>
    <w:rsid w:val="007C231E"/>
    <w:rsid w:val="007C24C5"/>
    <w:rsid w:val="007C255D"/>
    <w:rsid w:val="007C2755"/>
    <w:rsid w:val="007C2D7E"/>
    <w:rsid w:val="007C2E25"/>
    <w:rsid w:val="007C300E"/>
    <w:rsid w:val="007C3068"/>
    <w:rsid w:val="007C31F1"/>
    <w:rsid w:val="007C3904"/>
    <w:rsid w:val="007C3C44"/>
    <w:rsid w:val="007C3FBD"/>
    <w:rsid w:val="007C439A"/>
    <w:rsid w:val="007C448A"/>
    <w:rsid w:val="007C458B"/>
    <w:rsid w:val="007C4647"/>
    <w:rsid w:val="007C4787"/>
    <w:rsid w:val="007C4CDB"/>
    <w:rsid w:val="007C51C0"/>
    <w:rsid w:val="007C5390"/>
    <w:rsid w:val="007C5DC3"/>
    <w:rsid w:val="007C5F3D"/>
    <w:rsid w:val="007C5FD6"/>
    <w:rsid w:val="007C6A6E"/>
    <w:rsid w:val="007C6CA1"/>
    <w:rsid w:val="007C6DED"/>
    <w:rsid w:val="007C71E0"/>
    <w:rsid w:val="007C7615"/>
    <w:rsid w:val="007C77D4"/>
    <w:rsid w:val="007C7DB7"/>
    <w:rsid w:val="007D007A"/>
    <w:rsid w:val="007D0091"/>
    <w:rsid w:val="007D03E2"/>
    <w:rsid w:val="007D0745"/>
    <w:rsid w:val="007D0888"/>
    <w:rsid w:val="007D08ED"/>
    <w:rsid w:val="007D0AC4"/>
    <w:rsid w:val="007D0AD6"/>
    <w:rsid w:val="007D0BAA"/>
    <w:rsid w:val="007D1047"/>
    <w:rsid w:val="007D1173"/>
    <w:rsid w:val="007D121F"/>
    <w:rsid w:val="007D16A4"/>
    <w:rsid w:val="007D1A52"/>
    <w:rsid w:val="007D1C2F"/>
    <w:rsid w:val="007D1F67"/>
    <w:rsid w:val="007D20DA"/>
    <w:rsid w:val="007D230D"/>
    <w:rsid w:val="007D2552"/>
    <w:rsid w:val="007D268E"/>
    <w:rsid w:val="007D2A71"/>
    <w:rsid w:val="007D2ED2"/>
    <w:rsid w:val="007D317B"/>
    <w:rsid w:val="007D3E54"/>
    <w:rsid w:val="007D3FC6"/>
    <w:rsid w:val="007D4001"/>
    <w:rsid w:val="007D4245"/>
    <w:rsid w:val="007D44EC"/>
    <w:rsid w:val="007D45BE"/>
    <w:rsid w:val="007D484F"/>
    <w:rsid w:val="007D4A5A"/>
    <w:rsid w:val="007D4EE7"/>
    <w:rsid w:val="007D5193"/>
    <w:rsid w:val="007D5363"/>
    <w:rsid w:val="007D5A59"/>
    <w:rsid w:val="007D659E"/>
    <w:rsid w:val="007D661F"/>
    <w:rsid w:val="007D6775"/>
    <w:rsid w:val="007D6BE4"/>
    <w:rsid w:val="007D6CE3"/>
    <w:rsid w:val="007D6F0D"/>
    <w:rsid w:val="007D746A"/>
    <w:rsid w:val="007D753C"/>
    <w:rsid w:val="007E000C"/>
    <w:rsid w:val="007E0176"/>
    <w:rsid w:val="007E06E1"/>
    <w:rsid w:val="007E0722"/>
    <w:rsid w:val="007E0A19"/>
    <w:rsid w:val="007E0DCF"/>
    <w:rsid w:val="007E1220"/>
    <w:rsid w:val="007E139C"/>
    <w:rsid w:val="007E1641"/>
    <w:rsid w:val="007E16A0"/>
    <w:rsid w:val="007E182B"/>
    <w:rsid w:val="007E1AAD"/>
    <w:rsid w:val="007E1B76"/>
    <w:rsid w:val="007E1EBF"/>
    <w:rsid w:val="007E2057"/>
    <w:rsid w:val="007E2371"/>
    <w:rsid w:val="007E23E8"/>
    <w:rsid w:val="007E251B"/>
    <w:rsid w:val="007E28A1"/>
    <w:rsid w:val="007E28BC"/>
    <w:rsid w:val="007E29BE"/>
    <w:rsid w:val="007E29D6"/>
    <w:rsid w:val="007E2C16"/>
    <w:rsid w:val="007E2C31"/>
    <w:rsid w:val="007E2C9A"/>
    <w:rsid w:val="007E2DC0"/>
    <w:rsid w:val="007E3109"/>
    <w:rsid w:val="007E3181"/>
    <w:rsid w:val="007E31C8"/>
    <w:rsid w:val="007E3485"/>
    <w:rsid w:val="007E3684"/>
    <w:rsid w:val="007E3988"/>
    <w:rsid w:val="007E3989"/>
    <w:rsid w:val="007E399A"/>
    <w:rsid w:val="007E3BA3"/>
    <w:rsid w:val="007E3EDC"/>
    <w:rsid w:val="007E4073"/>
    <w:rsid w:val="007E440A"/>
    <w:rsid w:val="007E4B10"/>
    <w:rsid w:val="007E4B56"/>
    <w:rsid w:val="007E4D09"/>
    <w:rsid w:val="007E4F09"/>
    <w:rsid w:val="007E4F3E"/>
    <w:rsid w:val="007E5046"/>
    <w:rsid w:val="007E54B8"/>
    <w:rsid w:val="007E5866"/>
    <w:rsid w:val="007E5FAF"/>
    <w:rsid w:val="007E6467"/>
    <w:rsid w:val="007E6518"/>
    <w:rsid w:val="007E6B25"/>
    <w:rsid w:val="007E7145"/>
    <w:rsid w:val="007E7583"/>
    <w:rsid w:val="007E7C36"/>
    <w:rsid w:val="007F0180"/>
    <w:rsid w:val="007F0B19"/>
    <w:rsid w:val="007F1761"/>
    <w:rsid w:val="007F1F13"/>
    <w:rsid w:val="007F21A0"/>
    <w:rsid w:val="007F22CD"/>
    <w:rsid w:val="007F24FE"/>
    <w:rsid w:val="007F25CC"/>
    <w:rsid w:val="007F31FF"/>
    <w:rsid w:val="007F33FC"/>
    <w:rsid w:val="007F3575"/>
    <w:rsid w:val="007F3A53"/>
    <w:rsid w:val="007F3B65"/>
    <w:rsid w:val="007F3EDE"/>
    <w:rsid w:val="007F4C89"/>
    <w:rsid w:val="007F540D"/>
    <w:rsid w:val="007F59FF"/>
    <w:rsid w:val="007F5F62"/>
    <w:rsid w:val="007F5FE0"/>
    <w:rsid w:val="007F6511"/>
    <w:rsid w:val="007F6E37"/>
    <w:rsid w:val="007F6F44"/>
    <w:rsid w:val="007F70A5"/>
    <w:rsid w:val="007F7302"/>
    <w:rsid w:val="007F789D"/>
    <w:rsid w:val="007F7C7B"/>
    <w:rsid w:val="007F7DCD"/>
    <w:rsid w:val="00800666"/>
    <w:rsid w:val="008014F8"/>
    <w:rsid w:val="008015A4"/>
    <w:rsid w:val="0080194F"/>
    <w:rsid w:val="00801C32"/>
    <w:rsid w:val="00801CD6"/>
    <w:rsid w:val="00801E8A"/>
    <w:rsid w:val="0080202D"/>
    <w:rsid w:val="008023A4"/>
    <w:rsid w:val="0080273A"/>
    <w:rsid w:val="00802A52"/>
    <w:rsid w:val="00802B2D"/>
    <w:rsid w:val="00802FE1"/>
    <w:rsid w:val="00803198"/>
    <w:rsid w:val="008035E2"/>
    <w:rsid w:val="00803909"/>
    <w:rsid w:val="00803A06"/>
    <w:rsid w:val="00803BB0"/>
    <w:rsid w:val="00803C54"/>
    <w:rsid w:val="00803D8F"/>
    <w:rsid w:val="00804421"/>
    <w:rsid w:val="00804828"/>
    <w:rsid w:val="00804E3C"/>
    <w:rsid w:val="008050C2"/>
    <w:rsid w:val="008053C2"/>
    <w:rsid w:val="00805B6F"/>
    <w:rsid w:val="00805C36"/>
    <w:rsid w:val="00806A02"/>
    <w:rsid w:val="00806B3B"/>
    <w:rsid w:val="00806FEB"/>
    <w:rsid w:val="00807677"/>
    <w:rsid w:val="008078D6"/>
    <w:rsid w:val="00807BA8"/>
    <w:rsid w:val="00810257"/>
    <w:rsid w:val="008102F8"/>
    <w:rsid w:val="00810675"/>
    <w:rsid w:val="00810769"/>
    <w:rsid w:val="00810956"/>
    <w:rsid w:val="00810ACB"/>
    <w:rsid w:val="00810B47"/>
    <w:rsid w:val="00810E68"/>
    <w:rsid w:val="00810FE3"/>
    <w:rsid w:val="0081163E"/>
    <w:rsid w:val="00811860"/>
    <w:rsid w:val="00811B5C"/>
    <w:rsid w:val="00811BC4"/>
    <w:rsid w:val="00811DDE"/>
    <w:rsid w:val="00811E13"/>
    <w:rsid w:val="00811E86"/>
    <w:rsid w:val="00813082"/>
    <w:rsid w:val="00813155"/>
    <w:rsid w:val="008131D2"/>
    <w:rsid w:val="00813684"/>
    <w:rsid w:val="00813973"/>
    <w:rsid w:val="00813A12"/>
    <w:rsid w:val="008140C9"/>
    <w:rsid w:val="008143BD"/>
    <w:rsid w:val="00814552"/>
    <w:rsid w:val="00814659"/>
    <w:rsid w:val="00814A93"/>
    <w:rsid w:val="00814F53"/>
    <w:rsid w:val="008154FB"/>
    <w:rsid w:val="00815559"/>
    <w:rsid w:val="008156F4"/>
    <w:rsid w:val="00815722"/>
    <w:rsid w:val="00815B26"/>
    <w:rsid w:val="00815DE7"/>
    <w:rsid w:val="00816241"/>
    <w:rsid w:val="008163A9"/>
    <w:rsid w:val="008163C7"/>
    <w:rsid w:val="008163F3"/>
    <w:rsid w:val="00816642"/>
    <w:rsid w:val="00816A36"/>
    <w:rsid w:val="00816E4A"/>
    <w:rsid w:val="00817444"/>
    <w:rsid w:val="008176A7"/>
    <w:rsid w:val="0081776C"/>
    <w:rsid w:val="00817A9D"/>
    <w:rsid w:val="00817ED9"/>
    <w:rsid w:val="0082040D"/>
    <w:rsid w:val="008204CE"/>
    <w:rsid w:val="008208C3"/>
    <w:rsid w:val="00820B1D"/>
    <w:rsid w:val="00821572"/>
    <w:rsid w:val="00821C03"/>
    <w:rsid w:val="00821C6A"/>
    <w:rsid w:val="00822151"/>
    <w:rsid w:val="00822B3F"/>
    <w:rsid w:val="0082305B"/>
    <w:rsid w:val="00823DBA"/>
    <w:rsid w:val="00824133"/>
    <w:rsid w:val="008247B1"/>
    <w:rsid w:val="00824881"/>
    <w:rsid w:val="00824EE6"/>
    <w:rsid w:val="00825DC8"/>
    <w:rsid w:val="00825F7B"/>
    <w:rsid w:val="00826690"/>
    <w:rsid w:val="008266C3"/>
    <w:rsid w:val="00826830"/>
    <w:rsid w:val="008268BB"/>
    <w:rsid w:val="0082695D"/>
    <w:rsid w:val="00826988"/>
    <w:rsid w:val="00826B78"/>
    <w:rsid w:val="00826C92"/>
    <w:rsid w:val="00827294"/>
    <w:rsid w:val="008275DD"/>
    <w:rsid w:val="00827649"/>
    <w:rsid w:val="00827810"/>
    <w:rsid w:val="0082786A"/>
    <w:rsid w:val="00827D67"/>
    <w:rsid w:val="00827F66"/>
    <w:rsid w:val="008300DF"/>
    <w:rsid w:val="0083089A"/>
    <w:rsid w:val="008308D4"/>
    <w:rsid w:val="008313A6"/>
    <w:rsid w:val="008314FB"/>
    <w:rsid w:val="0083161A"/>
    <w:rsid w:val="0083161E"/>
    <w:rsid w:val="008317D4"/>
    <w:rsid w:val="00831C3F"/>
    <w:rsid w:val="00831CBC"/>
    <w:rsid w:val="00831EA8"/>
    <w:rsid w:val="00831EF3"/>
    <w:rsid w:val="00831FC2"/>
    <w:rsid w:val="00832471"/>
    <w:rsid w:val="00832822"/>
    <w:rsid w:val="0083303B"/>
    <w:rsid w:val="00833264"/>
    <w:rsid w:val="008337FB"/>
    <w:rsid w:val="0083381F"/>
    <w:rsid w:val="00833F48"/>
    <w:rsid w:val="0083403C"/>
    <w:rsid w:val="0083408C"/>
    <w:rsid w:val="008340DC"/>
    <w:rsid w:val="008340FF"/>
    <w:rsid w:val="00834339"/>
    <w:rsid w:val="008343BB"/>
    <w:rsid w:val="0083457D"/>
    <w:rsid w:val="00834A94"/>
    <w:rsid w:val="00834B21"/>
    <w:rsid w:val="00834F64"/>
    <w:rsid w:val="0083505C"/>
    <w:rsid w:val="00835640"/>
    <w:rsid w:val="00835648"/>
    <w:rsid w:val="008356C5"/>
    <w:rsid w:val="008359B4"/>
    <w:rsid w:val="00835A2A"/>
    <w:rsid w:val="00835B70"/>
    <w:rsid w:val="00835F2D"/>
    <w:rsid w:val="0083625E"/>
    <w:rsid w:val="00836380"/>
    <w:rsid w:val="00836973"/>
    <w:rsid w:val="008369ED"/>
    <w:rsid w:val="00837510"/>
    <w:rsid w:val="00837821"/>
    <w:rsid w:val="008379F9"/>
    <w:rsid w:val="00837C2B"/>
    <w:rsid w:val="00840237"/>
    <w:rsid w:val="008404CA"/>
    <w:rsid w:val="00840652"/>
    <w:rsid w:val="0084073B"/>
    <w:rsid w:val="008409BA"/>
    <w:rsid w:val="00840A17"/>
    <w:rsid w:val="00840DB0"/>
    <w:rsid w:val="00840DED"/>
    <w:rsid w:val="008416C3"/>
    <w:rsid w:val="008416E7"/>
    <w:rsid w:val="008418AE"/>
    <w:rsid w:val="00841A82"/>
    <w:rsid w:val="00841E84"/>
    <w:rsid w:val="0084262A"/>
    <w:rsid w:val="00842A0D"/>
    <w:rsid w:val="00843B89"/>
    <w:rsid w:val="00843DD1"/>
    <w:rsid w:val="00843F8C"/>
    <w:rsid w:val="0084431A"/>
    <w:rsid w:val="00844C6B"/>
    <w:rsid w:val="00844E44"/>
    <w:rsid w:val="0084516A"/>
    <w:rsid w:val="00845202"/>
    <w:rsid w:val="00845221"/>
    <w:rsid w:val="008452EE"/>
    <w:rsid w:val="00845328"/>
    <w:rsid w:val="00846230"/>
    <w:rsid w:val="0084647B"/>
    <w:rsid w:val="0084661E"/>
    <w:rsid w:val="0084691D"/>
    <w:rsid w:val="00846B3E"/>
    <w:rsid w:val="00847800"/>
    <w:rsid w:val="00847984"/>
    <w:rsid w:val="00847B16"/>
    <w:rsid w:val="00847BC9"/>
    <w:rsid w:val="00850199"/>
    <w:rsid w:val="00850316"/>
    <w:rsid w:val="008504E8"/>
    <w:rsid w:val="008508A8"/>
    <w:rsid w:val="008509D5"/>
    <w:rsid w:val="008509F2"/>
    <w:rsid w:val="00850D1A"/>
    <w:rsid w:val="00850E54"/>
    <w:rsid w:val="0085102B"/>
    <w:rsid w:val="00851256"/>
    <w:rsid w:val="00851388"/>
    <w:rsid w:val="0085164A"/>
    <w:rsid w:val="008517D2"/>
    <w:rsid w:val="00851840"/>
    <w:rsid w:val="00851872"/>
    <w:rsid w:val="008519BD"/>
    <w:rsid w:val="00851B74"/>
    <w:rsid w:val="00851BAF"/>
    <w:rsid w:val="00851F9B"/>
    <w:rsid w:val="008521B7"/>
    <w:rsid w:val="0085241E"/>
    <w:rsid w:val="008526C4"/>
    <w:rsid w:val="008528DC"/>
    <w:rsid w:val="00852B47"/>
    <w:rsid w:val="00852B67"/>
    <w:rsid w:val="00852D9E"/>
    <w:rsid w:val="00852E43"/>
    <w:rsid w:val="00853AFA"/>
    <w:rsid w:val="008542D5"/>
    <w:rsid w:val="00854309"/>
    <w:rsid w:val="0085446F"/>
    <w:rsid w:val="008547EF"/>
    <w:rsid w:val="008548A5"/>
    <w:rsid w:val="00854F2B"/>
    <w:rsid w:val="00854FC9"/>
    <w:rsid w:val="00855C04"/>
    <w:rsid w:val="00855EA6"/>
    <w:rsid w:val="008560F6"/>
    <w:rsid w:val="0085637E"/>
    <w:rsid w:val="0085675D"/>
    <w:rsid w:val="0085686F"/>
    <w:rsid w:val="008568D6"/>
    <w:rsid w:val="00856E71"/>
    <w:rsid w:val="00857120"/>
    <w:rsid w:val="0085731D"/>
    <w:rsid w:val="00857721"/>
    <w:rsid w:val="00857891"/>
    <w:rsid w:val="00857AEC"/>
    <w:rsid w:val="0086089B"/>
    <w:rsid w:val="00860C14"/>
    <w:rsid w:val="008619F4"/>
    <w:rsid w:val="00861AA9"/>
    <w:rsid w:val="00861C33"/>
    <w:rsid w:val="00861CC1"/>
    <w:rsid w:val="00861D4F"/>
    <w:rsid w:val="00861D53"/>
    <w:rsid w:val="00861FC4"/>
    <w:rsid w:val="008620FB"/>
    <w:rsid w:val="00862159"/>
    <w:rsid w:val="008621F8"/>
    <w:rsid w:val="0086270C"/>
    <w:rsid w:val="00862AC8"/>
    <w:rsid w:val="00862E7F"/>
    <w:rsid w:val="00863039"/>
    <w:rsid w:val="008634F2"/>
    <w:rsid w:val="008638DB"/>
    <w:rsid w:val="00864115"/>
    <w:rsid w:val="008642EA"/>
    <w:rsid w:val="008647AF"/>
    <w:rsid w:val="00864D5B"/>
    <w:rsid w:val="00864FBB"/>
    <w:rsid w:val="00865292"/>
    <w:rsid w:val="00865498"/>
    <w:rsid w:val="00865BE3"/>
    <w:rsid w:val="00865DE7"/>
    <w:rsid w:val="008660D2"/>
    <w:rsid w:val="00866A90"/>
    <w:rsid w:val="00867558"/>
    <w:rsid w:val="00867758"/>
    <w:rsid w:val="00867ABD"/>
    <w:rsid w:val="00867F15"/>
    <w:rsid w:val="00871393"/>
    <w:rsid w:val="008713AA"/>
    <w:rsid w:val="00871B88"/>
    <w:rsid w:val="00871E9D"/>
    <w:rsid w:val="00872166"/>
    <w:rsid w:val="008723C1"/>
    <w:rsid w:val="00872D19"/>
    <w:rsid w:val="00872FE6"/>
    <w:rsid w:val="00872FF8"/>
    <w:rsid w:val="008731A3"/>
    <w:rsid w:val="0087329B"/>
    <w:rsid w:val="008734CC"/>
    <w:rsid w:val="008737D5"/>
    <w:rsid w:val="00873AF8"/>
    <w:rsid w:val="00873C22"/>
    <w:rsid w:val="00873C9E"/>
    <w:rsid w:val="0087407F"/>
    <w:rsid w:val="008743C0"/>
    <w:rsid w:val="008744B2"/>
    <w:rsid w:val="008749D4"/>
    <w:rsid w:val="00874A07"/>
    <w:rsid w:val="00874AB7"/>
    <w:rsid w:val="00874B8A"/>
    <w:rsid w:val="00874DAF"/>
    <w:rsid w:val="00874E34"/>
    <w:rsid w:val="00874FC4"/>
    <w:rsid w:val="00874FFA"/>
    <w:rsid w:val="0087522E"/>
    <w:rsid w:val="008756B8"/>
    <w:rsid w:val="00875D52"/>
    <w:rsid w:val="00875DDF"/>
    <w:rsid w:val="00876202"/>
    <w:rsid w:val="0087662E"/>
    <w:rsid w:val="00876D78"/>
    <w:rsid w:val="00877023"/>
    <w:rsid w:val="00877821"/>
    <w:rsid w:val="00877B14"/>
    <w:rsid w:val="00880966"/>
    <w:rsid w:val="00880B2B"/>
    <w:rsid w:val="00880BB7"/>
    <w:rsid w:val="00880C51"/>
    <w:rsid w:val="00880E23"/>
    <w:rsid w:val="00880F87"/>
    <w:rsid w:val="0088155E"/>
    <w:rsid w:val="00881610"/>
    <w:rsid w:val="008816E7"/>
    <w:rsid w:val="0088172E"/>
    <w:rsid w:val="00881A8B"/>
    <w:rsid w:val="00881B6F"/>
    <w:rsid w:val="008821DC"/>
    <w:rsid w:val="00882521"/>
    <w:rsid w:val="008827C9"/>
    <w:rsid w:val="00882982"/>
    <w:rsid w:val="00882ABD"/>
    <w:rsid w:val="00883880"/>
    <w:rsid w:val="008838BF"/>
    <w:rsid w:val="00883CB5"/>
    <w:rsid w:val="00884167"/>
    <w:rsid w:val="008841D9"/>
    <w:rsid w:val="00884962"/>
    <w:rsid w:val="00884B0D"/>
    <w:rsid w:val="00884B87"/>
    <w:rsid w:val="00884C71"/>
    <w:rsid w:val="00884D2D"/>
    <w:rsid w:val="00884F6F"/>
    <w:rsid w:val="00885117"/>
    <w:rsid w:val="008855AD"/>
    <w:rsid w:val="00885644"/>
    <w:rsid w:val="008857CF"/>
    <w:rsid w:val="00885AA3"/>
    <w:rsid w:val="00885B04"/>
    <w:rsid w:val="00885EDD"/>
    <w:rsid w:val="0088617F"/>
    <w:rsid w:val="008861BC"/>
    <w:rsid w:val="00886216"/>
    <w:rsid w:val="00886609"/>
    <w:rsid w:val="00886685"/>
    <w:rsid w:val="00886A39"/>
    <w:rsid w:val="00886ACD"/>
    <w:rsid w:val="00886CFE"/>
    <w:rsid w:val="008870AA"/>
    <w:rsid w:val="00887380"/>
    <w:rsid w:val="00887518"/>
    <w:rsid w:val="008875C9"/>
    <w:rsid w:val="00887792"/>
    <w:rsid w:val="00887EBA"/>
    <w:rsid w:val="00890012"/>
    <w:rsid w:val="008901A1"/>
    <w:rsid w:val="00890230"/>
    <w:rsid w:val="00890D83"/>
    <w:rsid w:val="0089144D"/>
    <w:rsid w:val="0089150F"/>
    <w:rsid w:val="00891510"/>
    <w:rsid w:val="00891CCB"/>
    <w:rsid w:val="00891ECD"/>
    <w:rsid w:val="00891FA1"/>
    <w:rsid w:val="008920CA"/>
    <w:rsid w:val="00892966"/>
    <w:rsid w:val="008929F7"/>
    <w:rsid w:val="00892CB6"/>
    <w:rsid w:val="00893321"/>
    <w:rsid w:val="008933D1"/>
    <w:rsid w:val="00893454"/>
    <w:rsid w:val="00893577"/>
    <w:rsid w:val="0089373D"/>
    <w:rsid w:val="008938EA"/>
    <w:rsid w:val="00893BDA"/>
    <w:rsid w:val="008940C5"/>
    <w:rsid w:val="008940F2"/>
    <w:rsid w:val="008942EA"/>
    <w:rsid w:val="008948D6"/>
    <w:rsid w:val="00894B3A"/>
    <w:rsid w:val="00894BF3"/>
    <w:rsid w:val="00894F1E"/>
    <w:rsid w:val="00895179"/>
    <w:rsid w:val="0089524C"/>
    <w:rsid w:val="00895412"/>
    <w:rsid w:val="0089577A"/>
    <w:rsid w:val="00895AA9"/>
    <w:rsid w:val="00895FE4"/>
    <w:rsid w:val="00896284"/>
    <w:rsid w:val="008966AD"/>
    <w:rsid w:val="008966E3"/>
    <w:rsid w:val="00896996"/>
    <w:rsid w:val="00896A2B"/>
    <w:rsid w:val="00896AEC"/>
    <w:rsid w:val="00896B83"/>
    <w:rsid w:val="00896D15"/>
    <w:rsid w:val="00896E71"/>
    <w:rsid w:val="00897022"/>
    <w:rsid w:val="0089722D"/>
    <w:rsid w:val="0089725C"/>
    <w:rsid w:val="008974B5"/>
    <w:rsid w:val="0089784F"/>
    <w:rsid w:val="008A039F"/>
    <w:rsid w:val="008A06D6"/>
    <w:rsid w:val="008A10FC"/>
    <w:rsid w:val="008A161B"/>
    <w:rsid w:val="008A169A"/>
    <w:rsid w:val="008A1709"/>
    <w:rsid w:val="008A171C"/>
    <w:rsid w:val="008A18F8"/>
    <w:rsid w:val="008A1DA3"/>
    <w:rsid w:val="008A2154"/>
    <w:rsid w:val="008A2262"/>
    <w:rsid w:val="008A2555"/>
    <w:rsid w:val="008A2AAA"/>
    <w:rsid w:val="008A32AE"/>
    <w:rsid w:val="008A3394"/>
    <w:rsid w:val="008A353A"/>
    <w:rsid w:val="008A360D"/>
    <w:rsid w:val="008A3CCD"/>
    <w:rsid w:val="008A3E97"/>
    <w:rsid w:val="008A448C"/>
    <w:rsid w:val="008A4665"/>
    <w:rsid w:val="008A47D2"/>
    <w:rsid w:val="008A48FC"/>
    <w:rsid w:val="008A4C07"/>
    <w:rsid w:val="008A57AF"/>
    <w:rsid w:val="008A6444"/>
    <w:rsid w:val="008A6E85"/>
    <w:rsid w:val="008A7215"/>
    <w:rsid w:val="008A73DE"/>
    <w:rsid w:val="008A7DC5"/>
    <w:rsid w:val="008B0335"/>
    <w:rsid w:val="008B038A"/>
    <w:rsid w:val="008B03C0"/>
    <w:rsid w:val="008B07F3"/>
    <w:rsid w:val="008B07F6"/>
    <w:rsid w:val="008B08DD"/>
    <w:rsid w:val="008B0D21"/>
    <w:rsid w:val="008B0E4B"/>
    <w:rsid w:val="008B0ED8"/>
    <w:rsid w:val="008B10AA"/>
    <w:rsid w:val="008B12B4"/>
    <w:rsid w:val="008B1736"/>
    <w:rsid w:val="008B1914"/>
    <w:rsid w:val="008B1957"/>
    <w:rsid w:val="008B1AE1"/>
    <w:rsid w:val="008B1B28"/>
    <w:rsid w:val="008B1F62"/>
    <w:rsid w:val="008B2647"/>
    <w:rsid w:val="008B2C4D"/>
    <w:rsid w:val="008B2F0E"/>
    <w:rsid w:val="008B3242"/>
    <w:rsid w:val="008B3690"/>
    <w:rsid w:val="008B3BCB"/>
    <w:rsid w:val="008B3EE7"/>
    <w:rsid w:val="008B3FE2"/>
    <w:rsid w:val="008B40DC"/>
    <w:rsid w:val="008B414F"/>
    <w:rsid w:val="008B422B"/>
    <w:rsid w:val="008B49B7"/>
    <w:rsid w:val="008B4FA6"/>
    <w:rsid w:val="008B4FD2"/>
    <w:rsid w:val="008B5060"/>
    <w:rsid w:val="008B5180"/>
    <w:rsid w:val="008B51B4"/>
    <w:rsid w:val="008B5BF0"/>
    <w:rsid w:val="008B69F4"/>
    <w:rsid w:val="008B7747"/>
    <w:rsid w:val="008B7971"/>
    <w:rsid w:val="008B7BA2"/>
    <w:rsid w:val="008C0339"/>
    <w:rsid w:val="008C035D"/>
    <w:rsid w:val="008C04D3"/>
    <w:rsid w:val="008C0794"/>
    <w:rsid w:val="008C0CE8"/>
    <w:rsid w:val="008C0CEB"/>
    <w:rsid w:val="008C0DA7"/>
    <w:rsid w:val="008C0FA8"/>
    <w:rsid w:val="008C1742"/>
    <w:rsid w:val="008C1850"/>
    <w:rsid w:val="008C19F5"/>
    <w:rsid w:val="008C1AF9"/>
    <w:rsid w:val="008C1DD2"/>
    <w:rsid w:val="008C206A"/>
    <w:rsid w:val="008C2077"/>
    <w:rsid w:val="008C283A"/>
    <w:rsid w:val="008C2C30"/>
    <w:rsid w:val="008C32CA"/>
    <w:rsid w:val="008C331C"/>
    <w:rsid w:val="008C33E8"/>
    <w:rsid w:val="008C3534"/>
    <w:rsid w:val="008C364F"/>
    <w:rsid w:val="008C3E3D"/>
    <w:rsid w:val="008C404D"/>
    <w:rsid w:val="008C414C"/>
    <w:rsid w:val="008C4524"/>
    <w:rsid w:val="008C454F"/>
    <w:rsid w:val="008C46C5"/>
    <w:rsid w:val="008C47E7"/>
    <w:rsid w:val="008C4E3B"/>
    <w:rsid w:val="008C5246"/>
    <w:rsid w:val="008C529E"/>
    <w:rsid w:val="008C5F8C"/>
    <w:rsid w:val="008C60B9"/>
    <w:rsid w:val="008C63C9"/>
    <w:rsid w:val="008C6736"/>
    <w:rsid w:val="008C6FA3"/>
    <w:rsid w:val="008C751F"/>
    <w:rsid w:val="008C7574"/>
    <w:rsid w:val="008C7605"/>
    <w:rsid w:val="008C7B12"/>
    <w:rsid w:val="008C7CA1"/>
    <w:rsid w:val="008D048C"/>
    <w:rsid w:val="008D08FB"/>
    <w:rsid w:val="008D0CA1"/>
    <w:rsid w:val="008D0D42"/>
    <w:rsid w:val="008D0EE3"/>
    <w:rsid w:val="008D10B6"/>
    <w:rsid w:val="008D10EE"/>
    <w:rsid w:val="008D16E7"/>
    <w:rsid w:val="008D1E30"/>
    <w:rsid w:val="008D21E5"/>
    <w:rsid w:val="008D23A7"/>
    <w:rsid w:val="008D2508"/>
    <w:rsid w:val="008D252A"/>
    <w:rsid w:val="008D263F"/>
    <w:rsid w:val="008D2B09"/>
    <w:rsid w:val="008D2EA4"/>
    <w:rsid w:val="008D2EFC"/>
    <w:rsid w:val="008D307B"/>
    <w:rsid w:val="008D31D3"/>
    <w:rsid w:val="008D33EA"/>
    <w:rsid w:val="008D348F"/>
    <w:rsid w:val="008D3D42"/>
    <w:rsid w:val="008D3F9B"/>
    <w:rsid w:val="008D3FBC"/>
    <w:rsid w:val="008D42DE"/>
    <w:rsid w:val="008D465D"/>
    <w:rsid w:val="008D4829"/>
    <w:rsid w:val="008D48BA"/>
    <w:rsid w:val="008D4A44"/>
    <w:rsid w:val="008D4A77"/>
    <w:rsid w:val="008D4D09"/>
    <w:rsid w:val="008D5008"/>
    <w:rsid w:val="008D51C1"/>
    <w:rsid w:val="008D5532"/>
    <w:rsid w:val="008D563A"/>
    <w:rsid w:val="008D61AA"/>
    <w:rsid w:val="008D64E4"/>
    <w:rsid w:val="008D68B2"/>
    <w:rsid w:val="008D6933"/>
    <w:rsid w:val="008D697E"/>
    <w:rsid w:val="008D6A8B"/>
    <w:rsid w:val="008D7448"/>
    <w:rsid w:val="008D7794"/>
    <w:rsid w:val="008D79D3"/>
    <w:rsid w:val="008D7A56"/>
    <w:rsid w:val="008D7C2C"/>
    <w:rsid w:val="008D7DB3"/>
    <w:rsid w:val="008D7FB4"/>
    <w:rsid w:val="008E071F"/>
    <w:rsid w:val="008E089F"/>
    <w:rsid w:val="008E0E2B"/>
    <w:rsid w:val="008E0E6E"/>
    <w:rsid w:val="008E11ED"/>
    <w:rsid w:val="008E1208"/>
    <w:rsid w:val="008E16C4"/>
    <w:rsid w:val="008E1A3C"/>
    <w:rsid w:val="008E258F"/>
    <w:rsid w:val="008E28F4"/>
    <w:rsid w:val="008E29EC"/>
    <w:rsid w:val="008E2D91"/>
    <w:rsid w:val="008E2E73"/>
    <w:rsid w:val="008E2E86"/>
    <w:rsid w:val="008E2E8A"/>
    <w:rsid w:val="008E2F3B"/>
    <w:rsid w:val="008E34FB"/>
    <w:rsid w:val="008E39EF"/>
    <w:rsid w:val="008E3AF3"/>
    <w:rsid w:val="008E3DD0"/>
    <w:rsid w:val="008E3EB7"/>
    <w:rsid w:val="008E400E"/>
    <w:rsid w:val="008E40F5"/>
    <w:rsid w:val="008E41FD"/>
    <w:rsid w:val="008E444F"/>
    <w:rsid w:val="008E4E40"/>
    <w:rsid w:val="008E5260"/>
    <w:rsid w:val="008E59FB"/>
    <w:rsid w:val="008E5A02"/>
    <w:rsid w:val="008E5B68"/>
    <w:rsid w:val="008E5DCE"/>
    <w:rsid w:val="008E5E46"/>
    <w:rsid w:val="008E621D"/>
    <w:rsid w:val="008E6BF3"/>
    <w:rsid w:val="008E6E35"/>
    <w:rsid w:val="008E6EB8"/>
    <w:rsid w:val="008E6F80"/>
    <w:rsid w:val="008E70FF"/>
    <w:rsid w:val="008E75DD"/>
    <w:rsid w:val="008E7738"/>
    <w:rsid w:val="008E776A"/>
    <w:rsid w:val="008E7930"/>
    <w:rsid w:val="008E7BF8"/>
    <w:rsid w:val="008E7D47"/>
    <w:rsid w:val="008E7FE3"/>
    <w:rsid w:val="008F000D"/>
    <w:rsid w:val="008F0016"/>
    <w:rsid w:val="008F004F"/>
    <w:rsid w:val="008F036B"/>
    <w:rsid w:val="008F038D"/>
    <w:rsid w:val="008F04BC"/>
    <w:rsid w:val="008F0AE5"/>
    <w:rsid w:val="008F111E"/>
    <w:rsid w:val="008F13B7"/>
    <w:rsid w:val="008F1410"/>
    <w:rsid w:val="008F1725"/>
    <w:rsid w:val="008F1E19"/>
    <w:rsid w:val="008F1F2D"/>
    <w:rsid w:val="008F2083"/>
    <w:rsid w:val="008F25E2"/>
    <w:rsid w:val="008F2608"/>
    <w:rsid w:val="008F28D5"/>
    <w:rsid w:val="008F2EBE"/>
    <w:rsid w:val="008F2F36"/>
    <w:rsid w:val="008F2F43"/>
    <w:rsid w:val="008F3180"/>
    <w:rsid w:val="008F3441"/>
    <w:rsid w:val="008F390D"/>
    <w:rsid w:val="008F396E"/>
    <w:rsid w:val="008F3ACF"/>
    <w:rsid w:val="008F3B3B"/>
    <w:rsid w:val="008F3DB8"/>
    <w:rsid w:val="008F3DBA"/>
    <w:rsid w:val="008F42EF"/>
    <w:rsid w:val="008F4305"/>
    <w:rsid w:val="008F434D"/>
    <w:rsid w:val="008F47F0"/>
    <w:rsid w:val="008F4885"/>
    <w:rsid w:val="008F4D10"/>
    <w:rsid w:val="008F4E83"/>
    <w:rsid w:val="008F50F1"/>
    <w:rsid w:val="008F51EE"/>
    <w:rsid w:val="008F5B68"/>
    <w:rsid w:val="008F5E44"/>
    <w:rsid w:val="008F61E6"/>
    <w:rsid w:val="008F62B6"/>
    <w:rsid w:val="008F637A"/>
    <w:rsid w:val="008F64A6"/>
    <w:rsid w:val="008F6874"/>
    <w:rsid w:val="008F69AB"/>
    <w:rsid w:val="008F6A70"/>
    <w:rsid w:val="008F6B36"/>
    <w:rsid w:val="008F6D69"/>
    <w:rsid w:val="008F6E4D"/>
    <w:rsid w:val="008F6F74"/>
    <w:rsid w:val="008F7596"/>
    <w:rsid w:val="008F7698"/>
    <w:rsid w:val="008F777C"/>
    <w:rsid w:val="008F78E7"/>
    <w:rsid w:val="008F79C1"/>
    <w:rsid w:val="008F7B0E"/>
    <w:rsid w:val="009001E4"/>
    <w:rsid w:val="009002E5"/>
    <w:rsid w:val="0090058F"/>
    <w:rsid w:val="009006CC"/>
    <w:rsid w:val="00900703"/>
    <w:rsid w:val="00900B8B"/>
    <w:rsid w:val="00900BED"/>
    <w:rsid w:val="0090148E"/>
    <w:rsid w:val="009019E5"/>
    <w:rsid w:val="0090236A"/>
    <w:rsid w:val="00902476"/>
    <w:rsid w:val="0090292D"/>
    <w:rsid w:val="00902CB9"/>
    <w:rsid w:val="00903232"/>
    <w:rsid w:val="00903266"/>
    <w:rsid w:val="0090329B"/>
    <w:rsid w:val="009032F4"/>
    <w:rsid w:val="0090346F"/>
    <w:rsid w:val="009034D4"/>
    <w:rsid w:val="0090351E"/>
    <w:rsid w:val="00903F95"/>
    <w:rsid w:val="009042DC"/>
    <w:rsid w:val="00904672"/>
    <w:rsid w:val="00904A25"/>
    <w:rsid w:val="00904E7C"/>
    <w:rsid w:val="00904F03"/>
    <w:rsid w:val="00904F92"/>
    <w:rsid w:val="0090504A"/>
    <w:rsid w:val="009050E1"/>
    <w:rsid w:val="009054CD"/>
    <w:rsid w:val="00905B3B"/>
    <w:rsid w:val="00905E06"/>
    <w:rsid w:val="00906409"/>
    <w:rsid w:val="00906609"/>
    <w:rsid w:val="009069DA"/>
    <w:rsid w:val="00906B49"/>
    <w:rsid w:val="00906F0F"/>
    <w:rsid w:val="00907193"/>
    <w:rsid w:val="0090763A"/>
    <w:rsid w:val="00907858"/>
    <w:rsid w:val="00907C02"/>
    <w:rsid w:val="00907D11"/>
    <w:rsid w:val="00907F5B"/>
    <w:rsid w:val="00910AAE"/>
    <w:rsid w:val="00911020"/>
    <w:rsid w:val="009110B8"/>
    <w:rsid w:val="009113C2"/>
    <w:rsid w:val="009121CB"/>
    <w:rsid w:val="009124A4"/>
    <w:rsid w:val="00912541"/>
    <w:rsid w:val="009127E7"/>
    <w:rsid w:val="00912E82"/>
    <w:rsid w:val="00913001"/>
    <w:rsid w:val="00913072"/>
    <w:rsid w:val="0091327D"/>
    <w:rsid w:val="009147BB"/>
    <w:rsid w:val="00914B9B"/>
    <w:rsid w:val="00914D02"/>
    <w:rsid w:val="0091553D"/>
    <w:rsid w:val="009156EB"/>
    <w:rsid w:val="00915C7F"/>
    <w:rsid w:val="009161C7"/>
    <w:rsid w:val="009162FE"/>
    <w:rsid w:val="00916326"/>
    <w:rsid w:val="00916806"/>
    <w:rsid w:val="00916C12"/>
    <w:rsid w:val="00916E1D"/>
    <w:rsid w:val="00916E75"/>
    <w:rsid w:val="009170E8"/>
    <w:rsid w:val="00917407"/>
    <w:rsid w:val="0091798E"/>
    <w:rsid w:val="0092032E"/>
    <w:rsid w:val="00920576"/>
    <w:rsid w:val="009206AE"/>
    <w:rsid w:val="009206B8"/>
    <w:rsid w:val="0092079A"/>
    <w:rsid w:val="00920985"/>
    <w:rsid w:val="00920A05"/>
    <w:rsid w:val="00920CA0"/>
    <w:rsid w:val="00921335"/>
    <w:rsid w:val="009213E8"/>
    <w:rsid w:val="0092160C"/>
    <w:rsid w:val="00921DC4"/>
    <w:rsid w:val="00922126"/>
    <w:rsid w:val="00922D6A"/>
    <w:rsid w:val="009230D8"/>
    <w:rsid w:val="009237AB"/>
    <w:rsid w:val="009237FC"/>
    <w:rsid w:val="0092399D"/>
    <w:rsid w:val="00923A86"/>
    <w:rsid w:val="00923C0C"/>
    <w:rsid w:val="00923DB9"/>
    <w:rsid w:val="00923DC5"/>
    <w:rsid w:val="00924014"/>
    <w:rsid w:val="00924207"/>
    <w:rsid w:val="009247F4"/>
    <w:rsid w:val="0092498E"/>
    <w:rsid w:val="00924C4E"/>
    <w:rsid w:val="00924DEE"/>
    <w:rsid w:val="00924F92"/>
    <w:rsid w:val="00925286"/>
    <w:rsid w:val="00925B2F"/>
    <w:rsid w:val="00925C8E"/>
    <w:rsid w:val="00925EE5"/>
    <w:rsid w:val="00925F2D"/>
    <w:rsid w:val="00925FDF"/>
    <w:rsid w:val="0092623F"/>
    <w:rsid w:val="00926334"/>
    <w:rsid w:val="00926B4E"/>
    <w:rsid w:val="00926B8A"/>
    <w:rsid w:val="00926D34"/>
    <w:rsid w:val="00926FC8"/>
    <w:rsid w:val="00927451"/>
    <w:rsid w:val="009275E3"/>
    <w:rsid w:val="0092761D"/>
    <w:rsid w:val="00927662"/>
    <w:rsid w:val="0092770D"/>
    <w:rsid w:val="00927AAB"/>
    <w:rsid w:val="00927C26"/>
    <w:rsid w:val="00927F2A"/>
    <w:rsid w:val="00930012"/>
    <w:rsid w:val="00930528"/>
    <w:rsid w:val="009308CA"/>
    <w:rsid w:val="009309D5"/>
    <w:rsid w:val="00930AE2"/>
    <w:rsid w:val="00930C98"/>
    <w:rsid w:val="00930F41"/>
    <w:rsid w:val="00931170"/>
    <w:rsid w:val="0093126D"/>
    <w:rsid w:val="009315ED"/>
    <w:rsid w:val="00931C3F"/>
    <w:rsid w:val="00931E9A"/>
    <w:rsid w:val="0093240E"/>
    <w:rsid w:val="0093242A"/>
    <w:rsid w:val="00932702"/>
    <w:rsid w:val="00932D16"/>
    <w:rsid w:val="00932E57"/>
    <w:rsid w:val="00933089"/>
    <w:rsid w:val="00933796"/>
    <w:rsid w:val="00933B48"/>
    <w:rsid w:val="009342F0"/>
    <w:rsid w:val="00934307"/>
    <w:rsid w:val="009346CA"/>
    <w:rsid w:val="0093537A"/>
    <w:rsid w:val="00935710"/>
    <w:rsid w:val="0093571E"/>
    <w:rsid w:val="00935917"/>
    <w:rsid w:val="00935BDA"/>
    <w:rsid w:val="00935CA6"/>
    <w:rsid w:val="00935D99"/>
    <w:rsid w:val="00936074"/>
    <w:rsid w:val="009361B0"/>
    <w:rsid w:val="009363B9"/>
    <w:rsid w:val="00936467"/>
    <w:rsid w:val="009364DD"/>
    <w:rsid w:val="00936D26"/>
    <w:rsid w:val="00936E59"/>
    <w:rsid w:val="00936F4D"/>
    <w:rsid w:val="00936FC8"/>
    <w:rsid w:val="009378F2"/>
    <w:rsid w:val="00937DAA"/>
    <w:rsid w:val="00940240"/>
    <w:rsid w:val="0094050E"/>
    <w:rsid w:val="009410DB"/>
    <w:rsid w:val="009414B5"/>
    <w:rsid w:val="009416B7"/>
    <w:rsid w:val="00941784"/>
    <w:rsid w:val="009417A6"/>
    <w:rsid w:val="00941D1E"/>
    <w:rsid w:val="0094204D"/>
    <w:rsid w:val="009421B0"/>
    <w:rsid w:val="00942565"/>
    <w:rsid w:val="009425A9"/>
    <w:rsid w:val="009425FB"/>
    <w:rsid w:val="009428C9"/>
    <w:rsid w:val="009431F1"/>
    <w:rsid w:val="00943236"/>
    <w:rsid w:val="00943424"/>
    <w:rsid w:val="00944111"/>
    <w:rsid w:val="009443C2"/>
    <w:rsid w:val="00944513"/>
    <w:rsid w:val="00944797"/>
    <w:rsid w:val="009447C5"/>
    <w:rsid w:val="009447E0"/>
    <w:rsid w:val="009448A6"/>
    <w:rsid w:val="009449BA"/>
    <w:rsid w:val="00945174"/>
    <w:rsid w:val="00945208"/>
    <w:rsid w:val="0094568B"/>
    <w:rsid w:val="009456DD"/>
    <w:rsid w:val="00945C31"/>
    <w:rsid w:val="00945EE9"/>
    <w:rsid w:val="00946217"/>
    <w:rsid w:val="00946486"/>
    <w:rsid w:val="009469A5"/>
    <w:rsid w:val="00946E9E"/>
    <w:rsid w:val="00946EEA"/>
    <w:rsid w:val="00947036"/>
    <w:rsid w:val="00947222"/>
    <w:rsid w:val="00947258"/>
    <w:rsid w:val="009473EC"/>
    <w:rsid w:val="00947545"/>
    <w:rsid w:val="00947711"/>
    <w:rsid w:val="009479DE"/>
    <w:rsid w:val="00947C80"/>
    <w:rsid w:val="00947D4C"/>
    <w:rsid w:val="00947EAA"/>
    <w:rsid w:val="00947F38"/>
    <w:rsid w:val="009503CC"/>
    <w:rsid w:val="009509E5"/>
    <w:rsid w:val="00950F8C"/>
    <w:rsid w:val="0095111F"/>
    <w:rsid w:val="009519C3"/>
    <w:rsid w:val="00951B2D"/>
    <w:rsid w:val="0095200F"/>
    <w:rsid w:val="00952197"/>
    <w:rsid w:val="009521C1"/>
    <w:rsid w:val="0095248C"/>
    <w:rsid w:val="0095256B"/>
    <w:rsid w:val="009525DF"/>
    <w:rsid w:val="0095276B"/>
    <w:rsid w:val="00952B8F"/>
    <w:rsid w:val="00952BB1"/>
    <w:rsid w:val="00952F18"/>
    <w:rsid w:val="0095336B"/>
    <w:rsid w:val="009533DD"/>
    <w:rsid w:val="00953820"/>
    <w:rsid w:val="00953C26"/>
    <w:rsid w:val="00953D45"/>
    <w:rsid w:val="00953D6C"/>
    <w:rsid w:val="00954276"/>
    <w:rsid w:val="00954360"/>
    <w:rsid w:val="0095450B"/>
    <w:rsid w:val="009547A3"/>
    <w:rsid w:val="00954917"/>
    <w:rsid w:val="0095519E"/>
    <w:rsid w:val="009555E6"/>
    <w:rsid w:val="00956262"/>
    <w:rsid w:val="00956498"/>
    <w:rsid w:val="009565F9"/>
    <w:rsid w:val="0095660D"/>
    <w:rsid w:val="0095670D"/>
    <w:rsid w:val="00956A4A"/>
    <w:rsid w:val="00956DB5"/>
    <w:rsid w:val="009572D0"/>
    <w:rsid w:val="009573AB"/>
    <w:rsid w:val="009576CC"/>
    <w:rsid w:val="00957890"/>
    <w:rsid w:val="009603DA"/>
    <w:rsid w:val="009605A9"/>
    <w:rsid w:val="009609EA"/>
    <w:rsid w:val="00960E87"/>
    <w:rsid w:val="00960F46"/>
    <w:rsid w:val="00960FD7"/>
    <w:rsid w:val="0096128C"/>
    <w:rsid w:val="009613DD"/>
    <w:rsid w:val="009614C2"/>
    <w:rsid w:val="0096173A"/>
    <w:rsid w:val="009618D7"/>
    <w:rsid w:val="00961FB4"/>
    <w:rsid w:val="0096238F"/>
    <w:rsid w:val="00962BB9"/>
    <w:rsid w:val="00962BC4"/>
    <w:rsid w:val="009630AD"/>
    <w:rsid w:val="00963473"/>
    <w:rsid w:val="00963656"/>
    <w:rsid w:val="009636A3"/>
    <w:rsid w:val="009637E5"/>
    <w:rsid w:val="00963A60"/>
    <w:rsid w:val="00964772"/>
    <w:rsid w:val="00964D6D"/>
    <w:rsid w:val="00964EF7"/>
    <w:rsid w:val="00965379"/>
    <w:rsid w:val="00965455"/>
    <w:rsid w:val="009655A9"/>
    <w:rsid w:val="00965888"/>
    <w:rsid w:val="00965AD1"/>
    <w:rsid w:val="00965B7D"/>
    <w:rsid w:val="00965E50"/>
    <w:rsid w:val="00966330"/>
    <w:rsid w:val="00966504"/>
    <w:rsid w:val="009666C0"/>
    <w:rsid w:val="00966A36"/>
    <w:rsid w:val="00966AE7"/>
    <w:rsid w:val="00966B5E"/>
    <w:rsid w:val="00966CDF"/>
    <w:rsid w:val="00966E6A"/>
    <w:rsid w:val="009670B6"/>
    <w:rsid w:val="009670E1"/>
    <w:rsid w:val="0096728D"/>
    <w:rsid w:val="009676D2"/>
    <w:rsid w:val="009678A6"/>
    <w:rsid w:val="00967A17"/>
    <w:rsid w:val="00967BA9"/>
    <w:rsid w:val="00967C59"/>
    <w:rsid w:val="00967ECD"/>
    <w:rsid w:val="00970023"/>
    <w:rsid w:val="00970817"/>
    <w:rsid w:val="009708A5"/>
    <w:rsid w:val="00970CC5"/>
    <w:rsid w:val="00971091"/>
    <w:rsid w:val="009713E0"/>
    <w:rsid w:val="0097143B"/>
    <w:rsid w:val="009716EA"/>
    <w:rsid w:val="00971834"/>
    <w:rsid w:val="00971987"/>
    <w:rsid w:val="00971BD5"/>
    <w:rsid w:val="00971DB6"/>
    <w:rsid w:val="00972159"/>
    <w:rsid w:val="00972166"/>
    <w:rsid w:val="00972212"/>
    <w:rsid w:val="00972887"/>
    <w:rsid w:val="00972912"/>
    <w:rsid w:val="00972A63"/>
    <w:rsid w:val="00972AF8"/>
    <w:rsid w:val="00972C59"/>
    <w:rsid w:val="00972D93"/>
    <w:rsid w:val="00973216"/>
    <w:rsid w:val="00973A47"/>
    <w:rsid w:val="00973B11"/>
    <w:rsid w:val="00974172"/>
    <w:rsid w:val="0097421B"/>
    <w:rsid w:val="0097433C"/>
    <w:rsid w:val="009749F7"/>
    <w:rsid w:val="0097521E"/>
    <w:rsid w:val="00975507"/>
    <w:rsid w:val="00975528"/>
    <w:rsid w:val="00975AE5"/>
    <w:rsid w:val="00975B2C"/>
    <w:rsid w:val="00975F7B"/>
    <w:rsid w:val="00976844"/>
    <w:rsid w:val="00976AAB"/>
    <w:rsid w:val="00976C2F"/>
    <w:rsid w:val="00976EBB"/>
    <w:rsid w:val="00976FA9"/>
    <w:rsid w:val="00977175"/>
    <w:rsid w:val="009772E5"/>
    <w:rsid w:val="0097780D"/>
    <w:rsid w:val="00977D72"/>
    <w:rsid w:val="00977ECD"/>
    <w:rsid w:val="0098040A"/>
    <w:rsid w:val="0098046D"/>
    <w:rsid w:val="0098056C"/>
    <w:rsid w:val="00980B77"/>
    <w:rsid w:val="00980C7B"/>
    <w:rsid w:val="00981084"/>
    <w:rsid w:val="009816FB"/>
    <w:rsid w:val="00981702"/>
    <w:rsid w:val="00981830"/>
    <w:rsid w:val="00981FDF"/>
    <w:rsid w:val="00982302"/>
    <w:rsid w:val="009829C9"/>
    <w:rsid w:val="00982F1A"/>
    <w:rsid w:val="009832D4"/>
    <w:rsid w:val="009832F2"/>
    <w:rsid w:val="00983735"/>
    <w:rsid w:val="009838EB"/>
    <w:rsid w:val="00983B12"/>
    <w:rsid w:val="00983E9B"/>
    <w:rsid w:val="00983F34"/>
    <w:rsid w:val="009841F1"/>
    <w:rsid w:val="0098423A"/>
    <w:rsid w:val="0098423E"/>
    <w:rsid w:val="00984D6F"/>
    <w:rsid w:val="00985046"/>
    <w:rsid w:val="0098644E"/>
    <w:rsid w:val="00986A96"/>
    <w:rsid w:val="00986D0B"/>
    <w:rsid w:val="00986D45"/>
    <w:rsid w:val="00986DB0"/>
    <w:rsid w:val="0098712D"/>
    <w:rsid w:val="009878E8"/>
    <w:rsid w:val="00987ADF"/>
    <w:rsid w:val="00987BA4"/>
    <w:rsid w:val="00990B19"/>
    <w:rsid w:val="00990BA8"/>
    <w:rsid w:val="00990BCA"/>
    <w:rsid w:val="00990FCE"/>
    <w:rsid w:val="0099104A"/>
    <w:rsid w:val="009915A9"/>
    <w:rsid w:val="00991E4D"/>
    <w:rsid w:val="0099235E"/>
    <w:rsid w:val="00992793"/>
    <w:rsid w:val="009929AF"/>
    <w:rsid w:val="00992A13"/>
    <w:rsid w:val="00992A1C"/>
    <w:rsid w:val="00992B65"/>
    <w:rsid w:val="00993283"/>
    <w:rsid w:val="0099384C"/>
    <w:rsid w:val="009938DB"/>
    <w:rsid w:val="00993930"/>
    <w:rsid w:val="00993B32"/>
    <w:rsid w:val="00993F65"/>
    <w:rsid w:val="0099417B"/>
    <w:rsid w:val="009944C5"/>
    <w:rsid w:val="00994507"/>
    <w:rsid w:val="00994635"/>
    <w:rsid w:val="0099488C"/>
    <w:rsid w:val="009948F4"/>
    <w:rsid w:val="00994F67"/>
    <w:rsid w:val="00994FC3"/>
    <w:rsid w:val="00995703"/>
    <w:rsid w:val="00995E6C"/>
    <w:rsid w:val="00995FC9"/>
    <w:rsid w:val="009960C6"/>
    <w:rsid w:val="00996920"/>
    <w:rsid w:val="00996BF4"/>
    <w:rsid w:val="00996F41"/>
    <w:rsid w:val="00996F43"/>
    <w:rsid w:val="00996F75"/>
    <w:rsid w:val="00997130"/>
    <w:rsid w:val="00997882"/>
    <w:rsid w:val="00997A48"/>
    <w:rsid w:val="00997AFD"/>
    <w:rsid w:val="009A00C9"/>
    <w:rsid w:val="009A10AE"/>
    <w:rsid w:val="009A1174"/>
    <w:rsid w:val="009A1273"/>
    <w:rsid w:val="009A183F"/>
    <w:rsid w:val="009A1C2F"/>
    <w:rsid w:val="009A1E97"/>
    <w:rsid w:val="009A20A6"/>
    <w:rsid w:val="009A2486"/>
    <w:rsid w:val="009A25F1"/>
    <w:rsid w:val="009A269F"/>
    <w:rsid w:val="009A2824"/>
    <w:rsid w:val="009A2871"/>
    <w:rsid w:val="009A2B1B"/>
    <w:rsid w:val="009A3269"/>
    <w:rsid w:val="009A3777"/>
    <w:rsid w:val="009A3A0C"/>
    <w:rsid w:val="009A3A15"/>
    <w:rsid w:val="009A3A66"/>
    <w:rsid w:val="009A3E38"/>
    <w:rsid w:val="009A46E6"/>
    <w:rsid w:val="009A49F9"/>
    <w:rsid w:val="009A4E26"/>
    <w:rsid w:val="009A505C"/>
    <w:rsid w:val="009A5741"/>
    <w:rsid w:val="009A59B7"/>
    <w:rsid w:val="009A5DBB"/>
    <w:rsid w:val="009A5F7F"/>
    <w:rsid w:val="009A6021"/>
    <w:rsid w:val="009A6395"/>
    <w:rsid w:val="009A66C6"/>
    <w:rsid w:val="009A680B"/>
    <w:rsid w:val="009A6A82"/>
    <w:rsid w:val="009A71F7"/>
    <w:rsid w:val="009A758C"/>
    <w:rsid w:val="009A78AD"/>
    <w:rsid w:val="009A796E"/>
    <w:rsid w:val="009A7A2F"/>
    <w:rsid w:val="009B006D"/>
    <w:rsid w:val="009B0124"/>
    <w:rsid w:val="009B021B"/>
    <w:rsid w:val="009B02D4"/>
    <w:rsid w:val="009B04AB"/>
    <w:rsid w:val="009B04B6"/>
    <w:rsid w:val="009B0705"/>
    <w:rsid w:val="009B0930"/>
    <w:rsid w:val="009B0FCD"/>
    <w:rsid w:val="009B101C"/>
    <w:rsid w:val="009B1599"/>
    <w:rsid w:val="009B160A"/>
    <w:rsid w:val="009B1724"/>
    <w:rsid w:val="009B177A"/>
    <w:rsid w:val="009B1B3D"/>
    <w:rsid w:val="009B1BC7"/>
    <w:rsid w:val="009B1CEE"/>
    <w:rsid w:val="009B1EC1"/>
    <w:rsid w:val="009B1FD0"/>
    <w:rsid w:val="009B21D0"/>
    <w:rsid w:val="009B25ED"/>
    <w:rsid w:val="009B2DC9"/>
    <w:rsid w:val="009B389A"/>
    <w:rsid w:val="009B3D0E"/>
    <w:rsid w:val="009B4076"/>
    <w:rsid w:val="009B43D5"/>
    <w:rsid w:val="009B47C8"/>
    <w:rsid w:val="009B4B4C"/>
    <w:rsid w:val="009B4BA3"/>
    <w:rsid w:val="009B5026"/>
    <w:rsid w:val="009B560A"/>
    <w:rsid w:val="009B58CD"/>
    <w:rsid w:val="009B5AB5"/>
    <w:rsid w:val="009B5D58"/>
    <w:rsid w:val="009B6374"/>
    <w:rsid w:val="009B6538"/>
    <w:rsid w:val="009B6673"/>
    <w:rsid w:val="009B6947"/>
    <w:rsid w:val="009B6958"/>
    <w:rsid w:val="009B70C3"/>
    <w:rsid w:val="009B75C3"/>
    <w:rsid w:val="009B773E"/>
    <w:rsid w:val="009B7742"/>
    <w:rsid w:val="009B7F22"/>
    <w:rsid w:val="009C0013"/>
    <w:rsid w:val="009C0359"/>
    <w:rsid w:val="009C09EF"/>
    <w:rsid w:val="009C0EC9"/>
    <w:rsid w:val="009C0F71"/>
    <w:rsid w:val="009C1292"/>
    <w:rsid w:val="009C14C7"/>
    <w:rsid w:val="009C1815"/>
    <w:rsid w:val="009C1978"/>
    <w:rsid w:val="009C1B6B"/>
    <w:rsid w:val="009C1DC2"/>
    <w:rsid w:val="009C2133"/>
    <w:rsid w:val="009C288F"/>
    <w:rsid w:val="009C373B"/>
    <w:rsid w:val="009C3B92"/>
    <w:rsid w:val="009C40A2"/>
    <w:rsid w:val="009C48FE"/>
    <w:rsid w:val="009C4E37"/>
    <w:rsid w:val="009C4FFD"/>
    <w:rsid w:val="009C598A"/>
    <w:rsid w:val="009C5C2E"/>
    <w:rsid w:val="009C5D7C"/>
    <w:rsid w:val="009C615B"/>
    <w:rsid w:val="009C6400"/>
    <w:rsid w:val="009C6C7F"/>
    <w:rsid w:val="009C6D9D"/>
    <w:rsid w:val="009C7662"/>
    <w:rsid w:val="009D010D"/>
    <w:rsid w:val="009D0663"/>
    <w:rsid w:val="009D075D"/>
    <w:rsid w:val="009D0B56"/>
    <w:rsid w:val="009D0BD4"/>
    <w:rsid w:val="009D0D86"/>
    <w:rsid w:val="009D0E0E"/>
    <w:rsid w:val="009D0FFE"/>
    <w:rsid w:val="009D12B8"/>
    <w:rsid w:val="009D14A0"/>
    <w:rsid w:val="009D1514"/>
    <w:rsid w:val="009D1852"/>
    <w:rsid w:val="009D1B9C"/>
    <w:rsid w:val="009D1EEF"/>
    <w:rsid w:val="009D2410"/>
    <w:rsid w:val="009D2692"/>
    <w:rsid w:val="009D2A8D"/>
    <w:rsid w:val="009D30AD"/>
    <w:rsid w:val="009D3BFB"/>
    <w:rsid w:val="009D3E0C"/>
    <w:rsid w:val="009D4053"/>
    <w:rsid w:val="009D4970"/>
    <w:rsid w:val="009D4E77"/>
    <w:rsid w:val="009D5171"/>
    <w:rsid w:val="009D5182"/>
    <w:rsid w:val="009D529E"/>
    <w:rsid w:val="009D5536"/>
    <w:rsid w:val="009D5851"/>
    <w:rsid w:val="009D5B0B"/>
    <w:rsid w:val="009D5DBB"/>
    <w:rsid w:val="009D60B4"/>
    <w:rsid w:val="009D6626"/>
    <w:rsid w:val="009D67F1"/>
    <w:rsid w:val="009D6867"/>
    <w:rsid w:val="009D6AAA"/>
    <w:rsid w:val="009D7078"/>
    <w:rsid w:val="009D7224"/>
    <w:rsid w:val="009D7BB0"/>
    <w:rsid w:val="009E0086"/>
    <w:rsid w:val="009E05B9"/>
    <w:rsid w:val="009E0841"/>
    <w:rsid w:val="009E0CBD"/>
    <w:rsid w:val="009E1053"/>
    <w:rsid w:val="009E114A"/>
    <w:rsid w:val="009E127F"/>
    <w:rsid w:val="009E1396"/>
    <w:rsid w:val="009E1499"/>
    <w:rsid w:val="009E170D"/>
    <w:rsid w:val="009E1910"/>
    <w:rsid w:val="009E1CEA"/>
    <w:rsid w:val="009E1F49"/>
    <w:rsid w:val="009E1F60"/>
    <w:rsid w:val="009E1FB4"/>
    <w:rsid w:val="009E204B"/>
    <w:rsid w:val="009E221A"/>
    <w:rsid w:val="009E25FB"/>
    <w:rsid w:val="009E27AF"/>
    <w:rsid w:val="009E27E6"/>
    <w:rsid w:val="009E28FC"/>
    <w:rsid w:val="009E3A53"/>
    <w:rsid w:val="009E3AA1"/>
    <w:rsid w:val="009E3AE6"/>
    <w:rsid w:val="009E3D6A"/>
    <w:rsid w:val="009E4064"/>
    <w:rsid w:val="009E420D"/>
    <w:rsid w:val="009E458E"/>
    <w:rsid w:val="009E4869"/>
    <w:rsid w:val="009E4960"/>
    <w:rsid w:val="009E4A2E"/>
    <w:rsid w:val="009E4D04"/>
    <w:rsid w:val="009E5073"/>
    <w:rsid w:val="009E5118"/>
    <w:rsid w:val="009E513E"/>
    <w:rsid w:val="009E5854"/>
    <w:rsid w:val="009E5ABC"/>
    <w:rsid w:val="009E5E4A"/>
    <w:rsid w:val="009E65AF"/>
    <w:rsid w:val="009E6D16"/>
    <w:rsid w:val="009E6D2F"/>
    <w:rsid w:val="009E6FBB"/>
    <w:rsid w:val="009E7566"/>
    <w:rsid w:val="009E78C2"/>
    <w:rsid w:val="009E795C"/>
    <w:rsid w:val="009E79CD"/>
    <w:rsid w:val="009E7A4B"/>
    <w:rsid w:val="009E7B10"/>
    <w:rsid w:val="009E7B12"/>
    <w:rsid w:val="009E7EBB"/>
    <w:rsid w:val="009E7F4E"/>
    <w:rsid w:val="009F007B"/>
    <w:rsid w:val="009F0313"/>
    <w:rsid w:val="009F0632"/>
    <w:rsid w:val="009F0A84"/>
    <w:rsid w:val="009F0E2E"/>
    <w:rsid w:val="009F125F"/>
    <w:rsid w:val="009F1338"/>
    <w:rsid w:val="009F1585"/>
    <w:rsid w:val="009F15E2"/>
    <w:rsid w:val="009F16D3"/>
    <w:rsid w:val="009F19DC"/>
    <w:rsid w:val="009F1A02"/>
    <w:rsid w:val="009F1A55"/>
    <w:rsid w:val="009F1B6A"/>
    <w:rsid w:val="009F1C45"/>
    <w:rsid w:val="009F1DA3"/>
    <w:rsid w:val="009F1DCF"/>
    <w:rsid w:val="009F2194"/>
    <w:rsid w:val="009F2728"/>
    <w:rsid w:val="009F290D"/>
    <w:rsid w:val="009F2B04"/>
    <w:rsid w:val="009F2C8A"/>
    <w:rsid w:val="009F2E3F"/>
    <w:rsid w:val="009F2F01"/>
    <w:rsid w:val="009F31B2"/>
    <w:rsid w:val="009F35BD"/>
    <w:rsid w:val="009F3688"/>
    <w:rsid w:val="009F3C67"/>
    <w:rsid w:val="009F4296"/>
    <w:rsid w:val="009F4545"/>
    <w:rsid w:val="009F46D5"/>
    <w:rsid w:val="009F47BE"/>
    <w:rsid w:val="009F4D76"/>
    <w:rsid w:val="009F51CA"/>
    <w:rsid w:val="009F5381"/>
    <w:rsid w:val="009F549C"/>
    <w:rsid w:val="009F56CC"/>
    <w:rsid w:val="009F56DE"/>
    <w:rsid w:val="009F57BD"/>
    <w:rsid w:val="009F5B7C"/>
    <w:rsid w:val="009F5FC5"/>
    <w:rsid w:val="009F6715"/>
    <w:rsid w:val="009F6742"/>
    <w:rsid w:val="009F6C97"/>
    <w:rsid w:val="009F6DAF"/>
    <w:rsid w:val="009F7129"/>
    <w:rsid w:val="009F7178"/>
    <w:rsid w:val="009F717C"/>
    <w:rsid w:val="009F7954"/>
    <w:rsid w:val="009F7E01"/>
    <w:rsid w:val="009F7E24"/>
    <w:rsid w:val="00A0019E"/>
    <w:rsid w:val="00A00618"/>
    <w:rsid w:val="00A00BC4"/>
    <w:rsid w:val="00A00BEB"/>
    <w:rsid w:val="00A01271"/>
    <w:rsid w:val="00A0149C"/>
    <w:rsid w:val="00A014C6"/>
    <w:rsid w:val="00A01837"/>
    <w:rsid w:val="00A01CB7"/>
    <w:rsid w:val="00A01F22"/>
    <w:rsid w:val="00A0209B"/>
    <w:rsid w:val="00A0225D"/>
    <w:rsid w:val="00A0240A"/>
    <w:rsid w:val="00A02465"/>
    <w:rsid w:val="00A02601"/>
    <w:rsid w:val="00A02840"/>
    <w:rsid w:val="00A0360F"/>
    <w:rsid w:val="00A03796"/>
    <w:rsid w:val="00A0386D"/>
    <w:rsid w:val="00A03E7A"/>
    <w:rsid w:val="00A04469"/>
    <w:rsid w:val="00A04833"/>
    <w:rsid w:val="00A04C74"/>
    <w:rsid w:val="00A0508E"/>
    <w:rsid w:val="00A0509A"/>
    <w:rsid w:val="00A0534C"/>
    <w:rsid w:val="00A05690"/>
    <w:rsid w:val="00A05DBE"/>
    <w:rsid w:val="00A05DD6"/>
    <w:rsid w:val="00A0603B"/>
    <w:rsid w:val="00A068D4"/>
    <w:rsid w:val="00A06EB9"/>
    <w:rsid w:val="00A0789C"/>
    <w:rsid w:val="00A078D0"/>
    <w:rsid w:val="00A0792B"/>
    <w:rsid w:val="00A07D5A"/>
    <w:rsid w:val="00A101AB"/>
    <w:rsid w:val="00A103E1"/>
    <w:rsid w:val="00A10952"/>
    <w:rsid w:val="00A11468"/>
    <w:rsid w:val="00A11735"/>
    <w:rsid w:val="00A11A94"/>
    <w:rsid w:val="00A11E80"/>
    <w:rsid w:val="00A11E9F"/>
    <w:rsid w:val="00A1212A"/>
    <w:rsid w:val="00A12445"/>
    <w:rsid w:val="00A12756"/>
    <w:rsid w:val="00A12B89"/>
    <w:rsid w:val="00A12F0F"/>
    <w:rsid w:val="00A12FE9"/>
    <w:rsid w:val="00A13390"/>
    <w:rsid w:val="00A13992"/>
    <w:rsid w:val="00A13E92"/>
    <w:rsid w:val="00A13EDC"/>
    <w:rsid w:val="00A13F3E"/>
    <w:rsid w:val="00A14183"/>
    <w:rsid w:val="00A14352"/>
    <w:rsid w:val="00A1440E"/>
    <w:rsid w:val="00A145CB"/>
    <w:rsid w:val="00A1492C"/>
    <w:rsid w:val="00A14B71"/>
    <w:rsid w:val="00A14D9E"/>
    <w:rsid w:val="00A14E96"/>
    <w:rsid w:val="00A153D0"/>
    <w:rsid w:val="00A154AB"/>
    <w:rsid w:val="00A15514"/>
    <w:rsid w:val="00A155F2"/>
    <w:rsid w:val="00A1573D"/>
    <w:rsid w:val="00A15E21"/>
    <w:rsid w:val="00A15E58"/>
    <w:rsid w:val="00A169A8"/>
    <w:rsid w:val="00A16E22"/>
    <w:rsid w:val="00A16E6C"/>
    <w:rsid w:val="00A17292"/>
    <w:rsid w:val="00A174FF"/>
    <w:rsid w:val="00A17D3F"/>
    <w:rsid w:val="00A17EBA"/>
    <w:rsid w:val="00A21184"/>
    <w:rsid w:val="00A21226"/>
    <w:rsid w:val="00A212FE"/>
    <w:rsid w:val="00A213E1"/>
    <w:rsid w:val="00A21CF8"/>
    <w:rsid w:val="00A21DD4"/>
    <w:rsid w:val="00A22205"/>
    <w:rsid w:val="00A22299"/>
    <w:rsid w:val="00A22742"/>
    <w:rsid w:val="00A23BAD"/>
    <w:rsid w:val="00A24207"/>
    <w:rsid w:val="00A24390"/>
    <w:rsid w:val="00A24680"/>
    <w:rsid w:val="00A24798"/>
    <w:rsid w:val="00A247C9"/>
    <w:rsid w:val="00A254B8"/>
    <w:rsid w:val="00A25748"/>
    <w:rsid w:val="00A2585B"/>
    <w:rsid w:val="00A25B08"/>
    <w:rsid w:val="00A2681F"/>
    <w:rsid w:val="00A26C1C"/>
    <w:rsid w:val="00A26E4E"/>
    <w:rsid w:val="00A273CF"/>
    <w:rsid w:val="00A27799"/>
    <w:rsid w:val="00A27850"/>
    <w:rsid w:val="00A2796E"/>
    <w:rsid w:val="00A27A32"/>
    <w:rsid w:val="00A27BD7"/>
    <w:rsid w:val="00A27EA6"/>
    <w:rsid w:val="00A30459"/>
    <w:rsid w:val="00A3049F"/>
    <w:rsid w:val="00A307BB"/>
    <w:rsid w:val="00A30CDF"/>
    <w:rsid w:val="00A31174"/>
    <w:rsid w:val="00A31453"/>
    <w:rsid w:val="00A315B0"/>
    <w:rsid w:val="00A316CE"/>
    <w:rsid w:val="00A318B9"/>
    <w:rsid w:val="00A31A80"/>
    <w:rsid w:val="00A31F65"/>
    <w:rsid w:val="00A3202A"/>
    <w:rsid w:val="00A3227C"/>
    <w:rsid w:val="00A32612"/>
    <w:rsid w:val="00A3297F"/>
    <w:rsid w:val="00A32F80"/>
    <w:rsid w:val="00A33062"/>
    <w:rsid w:val="00A331BC"/>
    <w:rsid w:val="00A33513"/>
    <w:rsid w:val="00A337CE"/>
    <w:rsid w:val="00A34063"/>
    <w:rsid w:val="00A341EF"/>
    <w:rsid w:val="00A34CFB"/>
    <w:rsid w:val="00A34D20"/>
    <w:rsid w:val="00A3514E"/>
    <w:rsid w:val="00A35190"/>
    <w:rsid w:val="00A35464"/>
    <w:rsid w:val="00A35566"/>
    <w:rsid w:val="00A3564D"/>
    <w:rsid w:val="00A35817"/>
    <w:rsid w:val="00A358FA"/>
    <w:rsid w:val="00A35925"/>
    <w:rsid w:val="00A35AA7"/>
    <w:rsid w:val="00A3654E"/>
    <w:rsid w:val="00A368E8"/>
    <w:rsid w:val="00A36C7F"/>
    <w:rsid w:val="00A36EEE"/>
    <w:rsid w:val="00A37D96"/>
    <w:rsid w:val="00A40035"/>
    <w:rsid w:val="00A40ADA"/>
    <w:rsid w:val="00A40C94"/>
    <w:rsid w:val="00A40C95"/>
    <w:rsid w:val="00A40DD5"/>
    <w:rsid w:val="00A40FED"/>
    <w:rsid w:val="00A41047"/>
    <w:rsid w:val="00A412E7"/>
    <w:rsid w:val="00A41512"/>
    <w:rsid w:val="00A41852"/>
    <w:rsid w:val="00A41AF9"/>
    <w:rsid w:val="00A41BA9"/>
    <w:rsid w:val="00A4213F"/>
    <w:rsid w:val="00A421CB"/>
    <w:rsid w:val="00A422DF"/>
    <w:rsid w:val="00A4267E"/>
    <w:rsid w:val="00A42875"/>
    <w:rsid w:val="00A428BD"/>
    <w:rsid w:val="00A42B7F"/>
    <w:rsid w:val="00A42C5A"/>
    <w:rsid w:val="00A42CE1"/>
    <w:rsid w:val="00A42F80"/>
    <w:rsid w:val="00A431B9"/>
    <w:rsid w:val="00A431CF"/>
    <w:rsid w:val="00A4348B"/>
    <w:rsid w:val="00A43731"/>
    <w:rsid w:val="00A43774"/>
    <w:rsid w:val="00A43AEE"/>
    <w:rsid w:val="00A43BE6"/>
    <w:rsid w:val="00A44060"/>
    <w:rsid w:val="00A442F3"/>
    <w:rsid w:val="00A44357"/>
    <w:rsid w:val="00A446C5"/>
    <w:rsid w:val="00A449AF"/>
    <w:rsid w:val="00A44A50"/>
    <w:rsid w:val="00A453AC"/>
    <w:rsid w:val="00A45471"/>
    <w:rsid w:val="00A45B45"/>
    <w:rsid w:val="00A45C9A"/>
    <w:rsid w:val="00A45CA1"/>
    <w:rsid w:val="00A45DAB"/>
    <w:rsid w:val="00A4686A"/>
    <w:rsid w:val="00A4748E"/>
    <w:rsid w:val="00A47568"/>
    <w:rsid w:val="00A477A5"/>
    <w:rsid w:val="00A47E0B"/>
    <w:rsid w:val="00A501AA"/>
    <w:rsid w:val="00A50591"/>
    <w:rsid w:val="00A50977"/>
    <w:rsid w:val="00A50F11"/>
    <w:rsid w:val="00A510F6"/>
    <w:rsid w:val="00A513C0"/>
    <w:rsid w:val="00A51963"/>
    <w:rsid w:val="00A51D24"/>
    <w:rsid w:val="00A51F14"/>
    <w:rsid w:val="00A5278E"/>
    <w:rsid w:val="00A52D82"/>
    <w:rsid w:val="00A5302B"/>
    <w:rsid w:val="00A53556"/>
    <w:rsid w:val="00A53748"/>
    <w:rsid w:val="00A53A70"/>
    <w:rsid w:val="00A53AE8"/>
    <w:rsid w:val="00A53C26"/>
    <w:rsid w:val="00A53EFC"/>
    <w:rsid w:val="00A53FEA"/>
    <w:rsid w:val="00A5461A"/>
    <w:rsid w:val="00A548A9"/>
    <w:rsid w:val="00A54B0B"/>
    <w:rsid w:val="00A54DA9"/>
    <w:rsid w:val="00A54DE2"/>
    <w:rsid w:val="00A551A2"/>
    <w:rsid w:val="00A55281"/>
    <w:rsid w:val="00A553C0"/>
    <w:rsid w:val="00A5557C"/>
    <w:rsid w:val="00A556F3"/>
    <w:rsid w:val="00A55AD0"/>
    <w:rsid w:val="00A55BC6"/>
    <w:rsid w:val="00A55C12"/>
    <w:rsid w:val="00A56014"/>
    <w:rsid w:val="00A56740"/>
    <w:rsid w:val="00A56808"/>
    <w:rsid w:val="00A56C64"/>
    <w:rsid w:val="00A56F84"/>
    <w:rsid w:val="00A57440"/>
    <w:rsid w:val="00A579DB"/>
    <w:rsid w:val="00A60016"/>
    <w:rsid w:val="00A60114"/>
    <w:rsid w:val="00A6089B"/>
    <w:rsid w:val="00A60B72"/>
    <w:rsid w:val="00A61612"/>
    <w:rsid w:val="00A61663"/>
    <w:rsid w:val="00A62046"/>
    <w:rsid w:val="00A6261C"/>
    <w:rsid w:val="00A62CE1"/>
    <w:rsid w:val="00A62E24"/>
    <w:rsid w:val="00A63001"/>
    <w:rsid w:val="00A63222"/>
    <w:rsid w:val="00A6347B"/>
    <w:rsid w:val="00A635C1"/>
    <w:rsid w:val="00A6371F"/>
    <w:rsid w:val="00A642F0"/>
    <w:rsid w:val="00A64C77"/>
    <w:rsid w:val="00A64DCC"/>
    <w:rsid w:val="00A65323"/>
    <w:rsid w:val="00A654EF"/>
    <w:rsid w:val="00A65959"/>
    <w:rsid w:val="00A66052"/>
    <w:rsid w:val="00A661C1"/>
    <w:rsid w:val="00A666F1"/>
    <w:rsid w:val="00A666F8"/>
    <w:rsid w:val="00A66814"/>
    <w:rsid w:val="00A66B0E"/>
    <w:rsid w:val="00A66BAD"/>
    <w:rsid w:val="00A67175"/>
    <w:rsid w:val="00A672CC"/>
    <w:rsid w:val="00A675E3"/>
    <w:rsid w:val="00A67991"/>
    <w:rsid w:val="00A67B15"/>
    <w:rsid w:val="00A700DB"/>
    <w:rsid w:val="00A700F6"/>
    <w:rsid w:val="00A7013D"/>
    <w:rsid w:val="00A703C2"/>
    <w:rsid w:val="00A706B2"/>
    <w:rsid w:val="00A717EE"/>
    <w:rsid w:val="00A719D0"/>
    <w:rsid w:val="00A71A17"/>
    <w:rsid w:val="00A71B7A"/>
    <w:rsid w:val="00A71BCD"/>
    <w:rsid w:val="00A71C53"/>
    <w:rsid w:val="00A71E8A"/>
    <w:rsid w:val="00A71F65"/>
    <w:rsid w:val="00A729AA"/>
    <w:rsid w:val="00A72AFB"/>
    <w:rsid w:val="00A737AD"/>
    <w:rsid w:val="00A739CB"/>
    <w:rsid w:val="00A73DBF"/>
    <w:rsid w:val="00A73F7A"/>
    <w:rsid w:val="00A73F92"/>
    <w:rsid w:val="00A743BF"/>
    <w:rsid w:val="00A74767"/>
    <w:rsid w:val="00A747F4"/>
    <w:rsid w:val="00A74CFE"/>
    <w:rsid w:val="00A75194"/>
    <w:rsid w:val="00A756D7"/>
    <w:rsid w:val="00A75A08"/>
    <w:rsid w:val="00A75DE2"/>
    <w:rsid w:val="00A75DEE"/>
    <w:rsid w:val="00A76098"/>
    <w:rsid w:val="00A760AC"/>
    <w:rsid w:val="00A7611B"/>
    <w:rsid w:val="00A769D5"/>
    <w:rsid w:val="00A76B42"/>
    <w:rsid w:val="00A76CDE"/>
    <w:rsid w:val="00A771CB"/>
    <w:rsid w:val="00A772F2"/>
    <w:rsid w:val="00A77897"/>
    <w:rsid w:val="00A77CD3"/>
    <w:rsid w:val="00A77CF3"/>
    <w:rsid w:val="00A77EAD"/>
    <w:rsid w:val="00A807CE"/>
    <w:rsid w:val="00A80A24"/>
    <w:rsid w:val="00A80B31"/>
    <w:rsid w:val="00A80CA9"/>
    <w:rsid w:val="00A817E2"/>
    <w:rsid w:val="00A81957"/>
    <w:rsid w:val="00A81CC4"/>
    <w:rsid w:val="00A81F21"/>
    <w:rsid w:val="00A82933"/>
    <w:rsid w:val="00A82F68"/>
    <w:rsid w:val="00A835FA"/>
    <w:rsid w:val="00A836F4"/>
    <w:rsid w:val="00A83F12"/>
    <w:rsid w:val="00A8422C"/>
    <w:rsid w:val="00A8451E"/>
    <w:rsid w:val="00A845F7"/>
    <w:rsid w:val="00A846B5"/>
    <w:rsid w:val="00A84790"/>
    <w:rsid w:val="00A847B6"/>
    <w:rsid w:val="00A84E79"/>
    <w:rsid w:val="00A851FF"/>
    <w:rsid w:val="00A85357"/>
    <w:rsid w:val="00A8556C"/>
    <w:rsid w:val="00A85727"/>
    <w:rsid w:val="00A85A32"/>
    <w:rsid w:val="00A85BD1"/>
    <w:rsid w:val="00A85C5E"/>
    <w:rsid w:val="00A85FF8"/>
    <w:rsid w:val="00A87906"/>
    <w:rsid w:val="00A87E28"/>
    <w:rsid w:val="00A9006E"/>
    <w:rsid w:val="00A90195"/>
    <w:rsid w:val="00A90789"/>
    <w:rsid w:val="00A90D7C"/>
    <w:rsid w:val="00A90F83"/>
    <w:rsid w:val="00A91520"/>
    <w:rsid w:val="00A91BF6"/>
    <w:rsid w:val="00A91E57"/>
    <w:rsid w:val="00A9212E"/>
    <w:rsid w:val="00A92CC8"/>
    <w:rsid w:val="00A92D3E"/>
    <w:rsid w:val="00A92E8B"/>
    <w:rsid w:val="00A92FC5"/>
    <w:rsid w:val="00A9395A"/>
    <w:rsid w:val="00A93999"/>
    <w:rsid w:val="00A9432D"/>
    <w:rsid w:val="00A9435E"/>
    <w:rsid w:val="00A945BD"/>
    <w:rsid w:val="00A94DCA"/>
    <w:rsid w:val="00A950E6"/>
    <w:rsid w:val="00A95108"/>
    <w:rsid w:val="00A951D9"/>
    <w:rsid w:val="00A955F8"/>
    <w:rsid w:val="00A95A54"/>
    <w:rsid w:val="00A95A7E"/>
    <w:rsid w:val="00A95C99"/>
    <w:rsid w:val="00A95FD8"/>
    <w:rsid w:val="00A96153"/>
    <w:rsid w:val="00A9615A"/>
    <w:rsid w:val="00A9626A"/>
    <w:rsid w:val="00A9631F"/>
    <w:rsid w:val="00A96B52"/>
    <w:rsid w:val="00A96ED5"/>
    <w:rsid w:val="00A975DB"/>
    <w:rsid w:val="00A97ACF"/>
    <w:rsid w:val="00A97D5A"/>
    <w:rsid w:val="00AA04AC"/>
    <w:rsid w:val="00AA04C4"/>
    <w:rsid w:val="00AA085C"/>
    <w:rsid w:val="00AA0AAB"/>
    <w:rsid w:val="00AA129D"/>
    <w:rsid w:val="00AA1A5F"/>
    <w:rsid w:val="00AA1E9F"/>
    <w:rsid w:val="00AA1EDE"/>
    <w:rsid w:val="00AA227F"/>
    <w:rsid w:val="00AA22C7"/>
    <w:rsid w:val="00AA2453"/>
    <w:rsid w:val="00AA25C0"/>
    <w:rsid w:val="00AA2796"/>
    <w:rsid w:val="00AA2932"/>
    <w:rsid w:val="00AA2EEB"/>
    <w:rsid w:val="00AA2F3C"/>
    <w:rsid w:val="00AA315E"/>
    <w:rsid w:val="00AA36AC"/>
    <w:rsid w:val="00AA372F"/>
    <w:rsid w:val="00AA3796"/>
    <w:rsid w:val="00AA40C5"/>
    <w:rsid w:val="00AA4109"/>
    <w:rsid w:val="00AA429D"/>
    <w:rsid w:val="00AA42AA"/>
    <w:rsid w:val="00AA42CB"/>
    <w:rsid w:val="00AA46B3"/>
    <w:rsid w:val="00AA4988"/>
    <w:rsid w:val="00AA4D37"/>
    <w:rsid w:val="00AA5187"/>
    <w:rsid w:val="00AA54C2"/>
    <w:rsid w:val="00AA5555"/>
    <w:rsid w:val="00AA572E"/>
    <w:rsid w:val="00AA5A6B"/>
    <w:rsid w:val="00AA5CFB"/>
    <w:rsid w:val="00AA6282"/>
    <w:rsid w:val="00AA6577"/>
    <w:rsid w:val="00AA670F"/>
    <w:rsid w:val="00AA72E0"/>
    <w:rsid w:val="00AA7433"/>
    <w:rsid w:val="00AB04C5"/>
    <w:rsid w:val="00AB0724"/>
    <w:rsid w:val="00AB0BCD"/>
    <w:rsid w:val="00AB0ED1"/>
    <w:rsid w:val="00AB1078"/>
    <w:rsid w:val="00AB1153"/>
    <w:rsid w:val="00AB1210"/>
    <w:rsid w:val="00AB1274"/>
    <w:rsid w:val="00AB14B6"/>
    <w:rsid w:val="00AB19C1"/>
    <w:rsid w:val="00AB1C50"/>
    <w:rsid w:val="00AB1CB5"/>
    <w:rsid w:val="00AB1DA8"/>
    <w:rsid w:val="00AB1EB0"/>
    <w:rsid w:val="00AB1EC8"/>
    <w:rsid w:val="00AB2183"/>
    <w:rsid w:val="00AB2198"/>
    <w:rsid w:val="00AB2264"/>
    <w:rsid w:val="00AB29A0"/>
    <w:rsid w:val="00AB29F8"/>
    <w:rsid w:val="00AB2CF9"/>
    <w:rsid w:val="00AB2EF8"/>
    <w:rsid w:val="00AB2F03"/>
    <w:rsid w:val="00AB2FD8"/>
    <w:rsid w:val="00AB3132"/>
    <w:rsid w:val="00AB321B"/>
    <w:rsid w:val="00AB32E3"/>
    <w:rsid w:val="00AB34A4"/>
    <w:rsid w:val="00AB34F7"/>
    <w:rsid w:val="00AB365E"/>
    <w:rsid w:val="00AB36CB"/>
    <w:rsid w:val="00AB43EF"/>
    <w:rsid w:val="00AB4645"/>
    <w:rsid w:val="00AB4767"/>
    <w:rsid w:val="00AB490D"/>
    <w:rsid w:val="00AB49E3"/>
    <w:rsid w:val="00AB4A54"/>
    <w:rsid w:val="00AB4F91"/>
    <w:rsid w:val="00AB5219"/>
    <w:rsid w:val="00AB5357"/>
    <w:rsid w:val="00AB54A8"/>
    <w:rsid w:val="00AB5741"/>
    <w:rsid w:val="00AB5B6F"/>
    <w:rsid w:val="00AB6183"/>
    <w:rsid w:val="00AB61FE"/>
    <w:rsid w:val="00AB6512"/>
    <w:rsid w:val="00AB68E1"/>
    <w:rsid w:val="00AB6B28"/>
    <w:rsid w:val="00AB6CB8"/>
    <w:rsid w:val="00AB6E39"/>
    <w:rsid w:val="00AB6E4B"/>
    <w:rsid w:val="00AB731C"/>
    <w:rsid w:val="00AB7F93"/>
    <w:rsid w:val="00AC006B"/>
    <w:rsid w:val="00AC01DC"/>
    <w:rsid w:val="00AC02BC"/>
    <w:rsid w:val="00AC03B3"/>
    <w:rsid w:val="00AC0407"/>
    <w:rsid w:val="00AC0785"/>
    <w:rsid w:val="00AC13C9"/>
    <w:rsid w:val="00AC1DBA"/>
    <w:rsid w:val="00AC1DC1"/>
    <w:rsid w:val="00AC24AF"/>
    <w:rsid w:val="00AC2AD7"/>
    <w:rsid w:val="00AC3667"/>
    <w:rsid w:val="00AC3864"/>
    <w:rsid w:val="00AC4078"/>
    <w:rsid w:val="00AC4114"/>
    <w:rsid w:val="00AC43AB"/>
    <w:rsid w:val="00AC4781"/>
    <w:rsid w:val="00AC498E"/>
    <w:rsid w:val="00AC4A46"/>
    <w:rsid w:val="00AC5751"/>
    <w:rsid w:val="00AC5C86"/>
    <w:rsid w:val="00AC5EEC"/>
    <w:rsid w:val="00AC6364"/>
    <w:rsid w:val="00AC6707"/>
    <w:rsid w:val="00AC67DA"/>
    <w:rsid w:val="00AC6BA0"/>
    <w:rsid w:val="00AC73E0"/>
    <w:rsid w:val="00AC79AB"/>
    <w:rsid w:val="00AC79CE"/>
    <w:rsid w:val="00AC7DA5"/>
    <w:rsid w:val="00AD037C"/>
    <w:rsid w:val="00AD0693"/>
    <w:rsid w:val="00AD0E35"/>
    <w:rsid w:val="00AD13BD"/>
    <w:rsid w:val="00AD149E"/>
    <w:rsid w:val="00AD1631"/>
    <w:rsid w:val="00AD18C1"/>
    <w:rsid w:val="00AD1ABE"/>
    <w:rsid w:val="00AD1B80"/>
    <w:rsid w:val="00AD1B96"/>
    <w:rsid w:val="00AD1C22"/>
    <w:rsid w:val="00AD1CF5"/>
    <w:rsid w:val="00AD1D75"/>
    <w:rsid w:val="00AD1DCE"/>
    <w:rsid w:val="00AD204B"/>
    <w:rsid w:val="00AD20A2"/>
    <w:rsid w:val="00AD23BC"/>
    <w:rsid w:val="00AD2528"/>
    <w:rsid w:val="00AD26A0"/>
    <w:rsid w:val="00AD36D6"/>
    <w:rsid w:val="00AD396C"/>
    <w:rsid w:val="00AD3AD0"/>
    <w:rsid w:val="00AD3AEA"/>
    <w:rsid w:val="00AD4120"/>
    <w:rsid w:val="00AD439A"/>
    <w:rsid w:val="00AD474B"/>
    <w:rsid w:val="00AD47E4"/>
    <w:rsid w:val="00AD4903"/>
    <w:rsid w:val="00AD4DFC"/>
    <w:rsid w:val="00AD5149"/>
    <w:rsid w:val="00AD51FF"/>
    <w:rsid w:val="00AD5581"/>
    <w:rsid w:val="00AD567C"/>
    <w:rsid w:val="00AD56E9"/>
    <w:rsid w:val="00AD5DB3"/>
    <w:rsid w:val="00AD60A8"/>
    <w:rsid w:val="00AD6404"/>
    <w:rsid w:val="00AD6451"/>
    <w:rsid w:val="00AD6605"/>
    <w:rsid w:val="00AD6717"/>
    <w:rsid w:val="00AD69B0"/>
    <w:rsid w:val="00AD6D39"/>
    <w:rsid w:val="00AD7096"/>
    <w:rsid w:val="00AD7155"/>
    <w:rsid w:val="00AD739D"/>
    <w:rsid w:val="00AD77E8"/>
    <w:rsid w:val="00AD7844"/>
    <w:rsid w:val="00AD78DD"/>
    <w:rsid w:val="00AE0079"/>
    <w:rsid w:val="00AE01C3"/>
    <w:rsid w:val="00AE04C8"/>
    <w:rsid w:val="00AE077F"/>
    <w:rsid w:val="00AE0DC4"/>
    <w:rsid w:val="00AE1148"/>
    <w:rsid w:val="00AE1403"/>
    <w:rsid w:val="00AE16CD"/>
    <w:rsid w:val="00AE1835"/>
    <w:rsid w:val="00AE188D"/>
    <w:rsid w:val="00AE1BB9"/>
    <w:rsid w:val="00AE1DB0"/>
    <w:rsid w:val="00AE2026"/>
    <w:rsid w:val="00AE228E"/>
    <w:rsid w:val="00AE248F"/>
    <w:rsid w:val="00AE26DA"/>
    <w:rsid w:val="00AE279D"/>
    <w:rsid w:val="00AE27D2"/>
    <w:rsid w:val="00AE2FD4"/>
    <w:rsid w:val="00AE3AAF"/>
    <w:rsid w:val="00AE3DEA"/>
    <w:rsid w:val="00AE3E9A"/>
    <w:rsid w:val="00AE42D9"/>
    <w:rsid w:val="00AE449B"/>
    <w:rsid w:val="00AE44C7"/>
    <w:rsid w:val="00AE4765"/>
    <w:rsid w:val="00AE47DB"/>
    <w:rsid w:val="00AE4933"/>
    <w:rsid w:val="00AE4E0D"/>
    <w:rsid w:val="00AE4E7D"/>
    <w:rsid w:val="00AE513F"/>
    <w:rsid w:val="00AE5502"/>
    <w:rsid w:val="00AE5740"/>
    <w:rsid w:val="00AE65A2"/>
    <w:rsid w:val="00AE673C"/>
    <w:rsid w:val="00AE6CD6"/>
    <w:rsid w:val="00AE6D88"/>
    <w:rsid w:val="00AE7309"/>
    <w:rsid w:val="00AE75EE"/>
    <w:rsid w:val="00AE77E6"/>
    <w:rsid w:val="00AE7A43"/>
    <w:rsid w:val="00AE7A61"/>
    <w:rsid w:val="00AF0216"/>
    <w:rsid w:val="00AF0535"/>
    <w:rsid w:val="00AF0E57"/>
    <w:rsid w:val="00AF1124"/>
    <w:rsid w:val="00AF1587"/>
    <w:rsid w:val="00AF15E6"/>
    <w:rsid w:val="00AF16A8"/>
    <w:rsid w:val="00AF1770"/>
    <w:rsid w:val="00AF189E"/>
    <w:rsid w:val="00AF1D91"/>
    <w:rsid w:val="00AF1FB8"/>
    <w:rsid w:val="00AF26CF"/>
    <w:rsid w:val="00AF2709"/>
    <w:rsid w:val="00AF30D7"/>
    <w:rsid w:val="00AF351D"/>
    <w:rsid w:val="00AF38FA"/>
    <w:rsid w:val="00AF3A59"/>
    <w:rsid w:val="00AF4009"/>
    <w:rsid w:val="00AF418E"/>
    <w:rsid w:val="00AF42D2"/>
    <w:rsid w:val="00AF43F9"/>
    <w:rsid w:val="00AF48AF"/>
    <w:rsid w:val="00AF4FBE"/>
    <w:rsid w:val="00AF5093"/>
    <w:rsid w:val="00AF537B"/>
    <w:rsid w:val="00AF5717"/>
    <w:rsid w:val="00AF6161"/>
    <w:rsid w:val="00AF6468"/>
    <w:rsid w:val="00AF6E5D"/>
    <w:rsid w:val="00AF7495"/>
    <w:rsid w:val="00AF77C1"/>
    <w:rsid w:val="00AF7887"/>
    <w:rsid w:val="00AF7BA8"/>
    <w:rsid w:val="00B00189"/>
    <w:rsid w:val="00B0029B"/>
    <w:rsid w:val="00B002CB"/>
    <w:rsid w:val="00B00A25"/>
    <w:rsid w:val="00B00B7D"/>
    <w:rsid w:val="00B00BE4"/>
    <w:rsid w:val="00B01416"/>
    <w:rsid w:val="00B01729"/>
    <w:rsid w:val="00B01765"/>
    <w:rsid w:val="00B0176D"/>
    <w:rsid w:val="00B01802"/>
    <w:rsid w:val="00B01B5C"/>
    <w:rsid w:val="00B02692"/>
    <w:rsid w:val="00B029EC"/>
    <w:rsid w:val="00B02DFD"/>
    <w:rsid w:val="00B02F39"/>
    <w:rsid w:val="00B031A8"/>
    <w:rsid w:val="00B0345F"/>
    <w:rsid w:val="00B03CC2"/>
    <w:rsid w:val="00B0429D"/>
    <w:rsid w:val="00B043C1"/>
    <w:rsid w:val="00B045B9"/>
    <w:rsid w:val="00B0462D"/>
    <w:rsid w:val="00B048B3"/>
    <w:rsid w:val="00B04C09"/>
    <w:rsid w:val="00B05103"/>
    <w:rsid w:val="00B0559F"/>
    <w:rsid w:val="00B05651"/>
    <w:rsid w:val="00B0588A"/>
    <w:rsid w:val="00B05B42"/>
    <w:rsid w:val="00B05FB9"/>
    <w:rsid w:val="00B0608F"/>
    <w:rsid w:val="00B06213"/>
    <w:rsid w:val="00B0646A"/>
    <w:rsid w:val="00B06479"/>
    <w:rsid w:val="00B06499"/>
    <w:rsid w:val="00B06698"/>
    <w:rsid w:val="00B069BE"/>
    <w:rsid w:val="00B069D6"/>
    <w:rsid w:val="00B06A69"/>
    <w:rsid w:val="00B06AAE"/>
    <w:rsid w:val="00B06B10"/>
    <w:rsid w:val="00B06C40"/>
    <w:rsid w:val="00B07187"/>
    <w:rsid w:val="00B10282"/>
    <w:rsid w:val="00B10329"/>
    <w:rsid w:val="00B103C4"/>
    <w:rsid w:val="00B10516"/>
    <w:rsid w:val="00B10A4F"/>
    <w:rsid w:val="00B10C68"/>
    <w:rsid w:val="00B10DA1"/>
    <w:rsid w:val="00B11B24"/>
    <w:rsid w:val="00B11BA6"/>
    <w:rsid w:val="00B11D8B"/>
    <w:rsid w:val="00B12193"/>
    <w:rsid w:val="00B12671"/>
    <w:rsid w:val="00B12DD6"/>
    <w:rsid w:val="00B135C2"/>
    <w:rsid w:val="00B13676"/>
    <w:rsid w:val="00B13714"/>
    <w:rsid w:val="00B140F3"/>
    <w:rsid w:val="00B141CE"/>
    <w:rsid w:val="00B14208"/>
    <w:rsid w:val="00B143A7"/>
    <w:rsid w:val="00B14DF7"/>
    <w:rsid w:val="00B15165"/>
    <w:rsid w:val="00B154AB"/>
    <w:rsid w:val="00B15BAE"/>
    <w:rsid w:val="00B15C0D"/>
    <w:rsid w:val="00B1605F"/>
    <w:rsid w:val="00B165AD"/>
    <w:rsid w:val="00B165FE"/>
    <w:rsid w:val="00B16AEB"/>
    <w:rsid w:val="00B16EEF"/>
    <w:rsid w:val="00B17144"/>
    <w:rsid w:val="00B1735A"/>
    <w:rsid w:val="00B17563"/>
    <w:rsid w:val="00B1761C"/>
    <w:rsid w:val="00B17679"/>
    <w:rsid w:val="00B177A0"/>
    <w:rsid w:val="00B17C37"/>
    <w:rsid w:val="00B2014C"/>
    <w:rsid w:val="00B204AF"/>
    <w:rsid w:val="00B2088B"/>
    <w:rsid w:val="00B209BA"/>
    <w:rsid w:val="00B20B16"/>
    <w:rsid w:val="00B20B3F"/>
    <w:rsid w:val="00B20E14"/>
    <w:rsid w:val="00B20EDE"/>
    <w:rsid w:val="00B2107F"/>
    <w:rsid w:val="00B21250"/>
    <w:rsid w:val="00B215E3"/>
    <w:rsid w:val="00B217D1"/>
    <w:rsid w:val="00B21868"/>
    <w:rsid w:val="00B21B63"/>
    <w:rsid w:val="00B21D02"/>
    <w:rsid w:val="00B226BE"/>
    <w:rsid w:val="00B2323C"/>
    <w:rsid w:val="00B2383B"/>
    <w:rsid w:val="00B23A39"/>
    <w:rsid w:val="00B24160"/>
    <w:rsid w:val="00B24935"/>
    <w:rsid w:val="00B24A03"/>
    <w:rsid w:val="00B24AE6"/>
    <w:rsid w:val="00B24B4F"/>
    <w:rsid w:val="00B24E81"/>
    <w:rsid w:val="00B25080"/>
    <w:rsid w:val="00B2517D"/>
    <w:rsid w:val="00B25189"/>
    <w:rsid w:val="00B251EA"/>
    <w:rsid w:val="00B253D1"/>
    <w:rsid w:val="00B2551A"/>
    <w:rsid w:val="00B25C44"/>
    <w:rsid w:val="00B276BD"/>
    <w:rsid w:val="00B2782A"/>
    <w:rsid w:val="00B2784D"/>
    <w:rsid w:val="00B3001D"/>
    <w:rsid w:val="00B302F2"/>
    <w:rsid w:val="00B308AF"/>
    <w:rsid w:val="00B308D0"/>
    <w:rsid w:val="00B30E7F"/>
    <w:rsid w:val="00B317E9"/>
    <w:rsid w:val="00B31801"/>
    <w:rsid w:val="00B3184E"/>
    <w:rsid w:val="00B31BE0"/>
    <w:rsid w:val="00B31C55"/>
    <w:rsid w:val="00B31E34"/>
    <w:rsid w:val="00B323DD"/>
    <w:rsid w:val="00B3240E"/>
    <w:rsid w:val="00B3241F"/>
    <w:rsid w:val="00B325FE"/>
    <w:rsid w:val="00B32714"/>
    <w:rsid w:val="00B32AF4"/>
    <w:rsid w:val="00B32D2E"/>
    <w:rsid w:val="00B32F5B"/>
    <w:rsid w:val="00B334BF"/>
    <w:rsid w:val="00B33A70"/>
    <w:rsid w:val="00B33CA7"/>
    <w:rsid w:val="00B343C5"/>
    <w:rsid w:val="00B3468F"/>
    <w:rsid w:val="00B34AA7"/>
    <w:rsid w:val="00B34B54"/>
    <w:rsid w:val="00B355D7"/>
    <w:rsid w:val="00B356DC"/>
    <w:rsid w:val="00B35955"/>
    <w:rsid w:val="00B3626E"/>
    <w:rsid w:val="00B36564"/>
    <w:rsid w:val="00B36793"/>
    <w:rsid w:val="00B372CD"/>
    <w:rsid w:val="00B37349"/>
    <w:rsid w:val="00B373A3"/>
    <w:rsid w:val="00B3752C"/>
    <w:rsid w:val="00B376C4"/>
    <w:rsid w:val="00B3771F"/>
    <w:rsid w:val="00B379B5"/>
    <w:rsid w:val="00B37AB6"/>
    <w:rsid w:val="00B37C81"/>
    <w:rsid w:val="00B37D50"/>
    <w:rsid w:val="00B37E4F"/>
    <w:rsid w:val="00B405E5"/>
    <w:rsid w:val="00B408F4"/>
    <w:rsid w:val="00B40A67"/>
    <w:rsid w:val="00B40CF6"/>
    <w:rsid w:val="00B40FF9"/>
    <w:rsid w:val="00B41271"/>
    <w:rsid w:val="00B414B3"/>
    <w:rsid w:val="00B4183A"/>
    <w:rsid w:val="00B41906"/>
    <w:rsid w:val="00B41C60"/>
    <w:rsid w:val="00B4219A"/>
    <w:rsid w:val="00B4276B"/>
    <w:rsid w:val="00B428CD"/>
    <w:rsid w:val="00B42D3B"/>
    <w:rsid w:val="00B42D5B"/>
    <w:rsid w:val="00B42DD0"/>
    <w:rsid w:val="00B42EAF"/>
    <w:rsid w:val="00B430D3"/>
    <w:rsid w:val="00B4344C"/>
    <w:rsid w:val="00B43662"/>
    <w:rsid w:val="00B436FB"/>
    <w:rsid w:val="00B4384E"/>
    <w:rsid w:val="00B43B2B"/>
    <w:rsid w:val="00B43B8A"/>
    <w:rsid w:val="00B43C0B"/>
    <w:rsid w:val="00B44134"/>
    <w:rsid w:val="00B4497E"/>
    <w:rsid w:val="00B44EC1"/>
    <w:rsid w:val="00B44EEC"/>
    <w:rsid w:val="00B4503A"/>
    <w:rsid w:val="00B45C15"/>
    <w:rsid w:val="00B45C74"/>
    <w:rsid w:val="00B467FB"/>
    <w:rsid w:val="00B471AC"/>
    <w:rsid w:val="00B47213"/>
    <w:rsid w:val="00B47374"/>
    <w:rsid w:val="00B47912"/>
    <w:rsid w:val="00B47B27"/>
    <w:rsid w:val="00B47BEA"/>
    <w:rsid w:val="00B47D9D"/>
    <w:rsid w:val="00B47E29"/>
    <w:rsid w:val="00B47F80"/>
    <w:rsid w:val="00B504A4"/>
    <w:rsid w:val="00B50CD6"/>
    <w:rsid w:val="00B512B0"/>
    <w:rsid w:val="00B5166F"/>
    <w:rsid w:val="00B5188F"/>
    <w:rsid w:val="00B518BD"/>
    <w:rsid w:val="00B52390"/>
    <w:rsid w:val="00B523D9"/>
    <w:rsid w:val="00B524B9"/>
    <w:rsid w:val="00B52965"/>
    <w:rsid w:val="00B5347B"/>
    <w:rsid w:val="00B5367C"/>
    <w:rsid w:val="00B53A55"/>
    <w:rsid w:val="00B54048"/>
    <w:rsid w:val="00B54753"/>
    <w:rsid w:val="00B54B2F"/>
    <w:rsid w:val="00B54D78"/>
    <w:rsid w:val="00B5502D"/>
    <w:rsid w:val="00B551B5"/>
    <w:rsid w:val="00B554F1"/>
    <w:rsid w:val="00B555F1"/>
    <w:rsid w:val="00B556BA"/>
    <w:rsid w:val="00B5587B"/>
    <w:rsid w:val="00B55A98"/>
    <w:rsid w:val="00B55D68"/>
    <w:rsid w:val="00B55EA4"/>
    <w:rsid w:val="00B56514"/>
    <w:rsid w:val="00B565E6"/>
    <w:rsid w:val="00B56ACC"/>
    <w:rsid w:val="00B56B36"/>
    <w:rsid w:val="00B56B73"/>
    <w:rsid w:val="00B570E2"/>
    <w:rsid w:val="00B577F1"/>
    <w:rsid w:val="00B57864"/>
    <w:rsid w:val="00B57B8B"/>
    <w:rsid w:val="00B57BFC"/>
    <w:rsid w:val="00B601F6"/>
    <w:rsid w:val="00B60AC2"/>
    <w:rsid w:val="00B60BED"/>
    <w:rsid w:val="00B612F1"/>
    <w:rsid w:val="00B6133A"/>
    <w:rsid w:val="00B6178B"/>
    <w:rsid w:val="00B61DF7"/>
    <w:rsid w:val="00B621EA"/>
    <w:rsid w:val="00B622B3"/>
    <w:rsid w:val="00B62683"/>
    <w:rsid w:val="00B635B4"/>
    <w:rsid w:val="00B635B9"/>
    <w:rsid w:val="00B638B7"/>
    <w:rsid w:val="00B638C5"/>
    <w:rsid w:val="00B63A30"/>
    <w:rsid w:val="00B63BC6"/>
    <w:rsid w:val="00B63CFE"/>
    <w:rsid w:val="00B63DE7"/>
    <w:rsid w:val="00B63F09"/>
    <w:rsid w:val="00B64316"/>
    <w:rsid w:val="00B64885"/>
    <w:rsid w:val="00B648F4"/>
    <w:rsid w:val="00B648F7"/>
    <w:rsid w:val="00B64DA7"/>
    <w:rsid w:val="00B64ED2"/>
    <w:rsid w:val="00B6521B"/>
    <w:rsid w:val="00B653B1"/>
    <w:rsid w:val="00B65600"/>
    <w:rsid w:val="00B65C53"/>
    <w:rsid w:val="00B660E5"/>
    <w:rsid w:val="00B662F4"/>
    <w:rsid w:val="00B66587"/>
    <w:rsid w:val="00B6659A"/>
    <w:rsid w:val="00B6668B"/>
    <w:rsid w:val="00B668CE"/>
    <w:rsid w:val="00B668D9"/>
    <w:rsid w:val="00B669BE"/>
    <w:rsid w:val="00B66C20"/>
    <w:rsid w:val="00B66D2A"/>
    <w:rsid w:val="00B66E38"/>
    <w:rsid w:val="00B66EB3"/>
    <w:rsid w:val="00B67413"/>
    <w:rsid w:val="00B67905"/>
    <w:rsid w:val="00B67949"/>
    <w:rsid w:val="00B67F71"/>
    <w:rsid w:val="00B67F7F"/>
    <w:rsid w:val="00B707AD"/>
    <w:rsid w:val="00B707E1"/>
    <w:rsid w:val="00B7099C"/>
    <w:rsid w:val="00B70AB4"/>
    <w:rsid w:val="00B70B7C"/>
    <w:rsid w:val="00B70E38"/>
    <w:rsid w:val="00B71145"/>
    <w:rsid w:val="00B71310"/>
    <w:rsid w:val="00B7158C"/>
    <w:rsid w:val="00B716A2"/>
    <w:rsid w:val="00B71728"/>
    <w:rsid w:val="00B719CE"/>
    <w:rsid w:val="00B71FA4"/>
    <w:rsid w:val="00B7214E"/>
    <w:rsid w:val="00B72295"/>
    <w:rsid w:val="00B7291A"/>
    <w:rsid w:val="00B72C42"/>
    <w:rsid w:val="00B72EFE"/>
    <w:rsid w:val="00B736E9"/>
    <w:rsid w:val="00B739A0"/>
    <w:rsid w:val="00B74044"/>
    <w:rsid w:val="00B7404D"/>
    <w:rsid w:val="00B7428C"/>
    <w:rsid w:val="00B744FF"/>
    <w:rsid w:val="00B7491A"/>
    <w:rsid w:val="00B75010"/>
    <w:rsid w:val="00B753B6"/>
    <w:rsid w:val="00B75C58"/>
    <w:rsid w:val="00B75FB8"/>
    <w:rsid w:val="00B7683A"/>
    <w:rsid w:val="00B77152"/>
    <w:rsid w:val="00B776C3"/>
    <w:rsid w:val="00B77AD7"/>
    <w:rsid w:val="00B77D35"/>
    <w:rsid w:val="00B801E4"/>
    <w:rsid w:val="00B8024C"/>
    <w:rsid w:val="00B806CD"/>
    <w:rsid w:val="00B80848"/>
    <w:rsid w:val="00B80DCF"/>
    <w:rsid w:val="00B81127"/>
    <w:rsid w:val="00B813D9"/>
    <w:rsid w:val="00B815EB"/>
    <w:rsid w:val="00B8175C"/>
    <w:rsid w:val="00B81A22"/>
    <w:rsid w:val="00B81A7F"/>
    <w:rsid w:val="00B81AF1"/>
    <w:rsid w:val="00B81EB3"/>
    <w:rsid w:val="00B81FA2"/>
    <w:rsid w:val="00B8202A"/>
    <w:rsid w:val="00B822A3"/>
    <w:rsid w:val="00B82423"/>
    <w:rsid w:val="00B82440"/>
    <w:rsid w:val="00B825B8"/>
    <w:rsid w:val="00B82AD5"/>
    <w:rsid w:val="00B82C87"/>
    <w:rsid w:val="00B83503"/>
    <w:rsid w:val="00B83997"/>
    <w:rsid w:val="00B83F4E"/>
    <w:rsid w:val="00B840B2"/>
    <w:rsid w:val="00B8421F"/>
    <w:rsid w:val="00B8423A"/>
    <w:rsid w:val="00B84D74"/>
    <w:rsid w:val="00B8504C"/>
    <w:rsid w:val="00B85117"/>
    <w:rsid w:val="00B85313"/>
    <w:rsid w:val="00B85333"/>
    <w:rsid w:val="00B853A6"/>
    <w:rsid w:val="00B85BAA"/>
    <w:rsid w:val="00B85DE2"/>
    <w:rsid w:val="00B85F34"/>
    <w:rsid w:val="00B86057"/>
    <w:rsid w:val="00B860A1"/>
    <w:rsid w:val="00B861B0"/>
    <w:rsid w:val="00B863B6"/>
    <w:rsid w:val="00B86556"/>
    <w:rsid w:val="00B8666E"/>
    <w:rsid w:val="00B8673D"/>
    <w:rsid w:val="00B86846"/>
    <w:rsid w:val="00B86910"/>
    <w:rsid w:val="00B86B1D"/>
    <w:rsid w:val="00B86BF0"/>
    <w:rsid w:val="00B86C8D"/>
    <w:rsid w:val="00B86F44"/>
    <w:rsid w:val="00B871BB"/>
    <w:rsid w:val="00B87ADE"/>
    <w:rsid w:val="00B9015E"/>
    <w:rsid w:val="00B90D23"/>
    <w:rsid w:val="00B90EAB"/>
    <w:rsid w:val="00B9104C"/>
    <w:rsid w:val="00B9125F"/>
    <w:rsid w:val="00B91507"/>
    <w:rsid w:val="00B91770"/>
    <w:rsid w:val="00B91995"/>
    <w:rsid w:val="00B92226"/>
    <w:rsid w:val="00B92293"/>
    <w:rsid w:val="00B922FC"/>
    <w:rsid w:val="00B927A2"/>
    <w:rsid w:val="00B92876"/>
    <w:rsid w:val="00B92EC5"/>
    <w:rsid w:val="00B92EC6"/>
    <w:rsid w:val="00B93080"/>
    <w:rsid w:val="00B930FA"/>
    <w:rsid w:val="00B93369"/>
    <w:rsid w:val="00B933F3"/>
    <w:rsid w:val="00B93531"/>
    <w:rsid w:val="00B935AF"/>
    <w:rsid w:val="00B939C6"/>
    <w:rsid w:val="00B93EE5"/>
    <w:rsid w:val="00B94182"/>
    <w:rsid w:val="00B9421B"/>
    <w:rsid w:val="00B945CB"/>
    <w:rsid w:val="00B948A2"/>
    <w:rsid w:val="00B94A33"/>
    <w:rsid w:val="00B94A58"/>
    <w:rsid w:val="00B94E56"/>
    <w:rsid w:val="00B95213"/>
    <w:rsid w:val="00B952DE"/>
    <w:rsid w:val="00B9551C"/>
    <w:rsid w:val="00B9588E"/>
    <w:rsid w:val="00B95C36"/>
    <w:rsid w:val="00B95D4D"/>
    <w:rsid w:val="00B963CF"/>
    <w:rsid w:val="00B96420"/>
    <w:rsid w:val="00B968C7"/>
    <w:rsid w:val="00B969D2"/>
    <w:rsid w:val="00B96CBD"/>
    <w:rsid w:val="00B96F25"/>
    <w:rsid w:val="00B96FD9"/>
    <w:rsid w:val="00B97041"/>
    <w:rsid w:val="00B9765F"/>
    <w:rsid w:val="00B97700"/>
    <w:rsid w:val="00B97814"/>
    <w:rsid w:val="00B9795E"/>
    <w:rsid w:val="00B97DC3"/>
    <w:rsid w:val="00BA05D2"/>
    <w:rsid w:val="00BA0A56"/>
    <w:rsid w:val="00BA0B3F"/>
    <w:rsid w:val="00BA0CCC"/>
    <w:rsid w:val="00BA0CF0"/>
    <w:rsid w:val="00BA1200"/>
    <w:rsid w:val="00BA1249"/>
    <w:rsid w:val="00BA143D"/>
    <w:rsid w:val="00BA172F"/>
    <w:rsid w:val="00BA17F7"/>
    <w:rsid w:val="00BA1964"/>
    <w:rsid w:val="00BA1A40"/>
    <w:rsid w:val="00BA1A46"/>
    <w:rsid w:val="00BA1BE5"/>
    <w:rsid w:val="00BA1C0E"/>
    <w:rsid w:val="00BA1C8B"/>
    <w:rsid w:val="00BA1D91"/>
    <w:rsid w:val="00BA2117"/>
    <w:rsid w:val="00BA2148"/>
    <w:rsid w:val="00BA2387"/>
    <w:rsid w:val="00BA2597"/>
    <w:rsid w:val="00BA2BD6"/>
    <w:rsid w:val="00BA2E0B"/>
    <w:rsid w:val="00BA2E70"/>
    <w:rsid w:val="00BA321A"/>
    <w:rsid w:val="00BA3386"/>
    <w:rsid w:val="00BA34B7"/>
    <w:rsid w:val="00BA35CE"/>
    <w:rsid w:val="00BA3DD3"/>
    <w:rsid w:val="00BA4939"/>
    <w:rsid w:val="00BA4EC3"/>
    <w:rsid w:val="00BA5323"/>
    <w:rsid w:val="00BA5D9A"/>
    <w:rsid w:val="00BA644B"/>
    <w:rsid w:val="00BA69D4"/>
    <w:rsid w:val="00BA6BD1"/>
    <w:rsid w:val="00BA6F28"/>
    <w:rsid w:val="00BA70F3"/>
    <w:rsid w:val="00BA7731"/>
    <w:rsid w:val="00BA7734"/>
    <w:rsid w:val="00BA7A71"/>
    <w:rsid w:val="00BA7DA0"/>
    <w:rsid w:val="00BA7FF7"/>
    <w:rsid w:val="00BB0069"/>
    <w:rsid w:val="00BB07B7"/>
    <w:rsid w:val="00BB081E"/>
    <w:rsid w:val="00BB0C28"/>
    <w:rsid w:val="00BB0E50"/>
    <w:rsid w:val="00BB10A6"/>
    <w:rsid w:val="00BB1478"/>
    <w:rsid w:val="00BB2243"/>
    <w:rsid w:val="00BB2264"/>
    <w:rsid w:val="00BB234F"/>
    <w:rsid w:val="00BB23CC"/>
    <w:rsid w:val="00BB34CF"/>
    <w:rsid w:val="00BB372D"/>
    <w:rsid w:val="00BB3B8A"/>
    <w:rsid w:val="00BB3C4D"/>
    <w:rsid w:val="00BB3CA6"/>
    <w:rsid w:val="00BB413B"/>
    <w:rsid w:val="00BB41D5"/>
    <w:rsid w:val="00BB43B0"/>
    <w:rsid w:val="00BB4B7D"/>
    <w:rsid w:val="00BB55B8"/>
    <w:rsid w:val="00BB5604"/>
    <w:rsid w:val="00BB5999"/>
    <w:rsid w:val="00BB5D44"/>
    <w:rsid w:val="00BB603C"/>
    <w:rsid w:val="00BB6123"/>
    <w:rsid w:val="00BB6140"/>
    <w:rsid w:val="00BB69E7"/>
    <w:rsid w:val="00BB6AF0"/>
    <w:rsid w:val="00BB6C70"/>
    <w:rsid w:val="00BB6F64"/>
    <w:rsid w:val="00BB70EC"/>
    <w:rsid w:val="00BB7176"/>
    <w:rsid w:val="00BB731B"/>
    <w:rsid w:val="00BB73A3"/>
    <w:rsid w:val="00BB73E0"/>
    <w:rsid w:val="00BB76A2"/>
    <w:rsid w:val="00BB78DE"/>
    <w:rsid w:val="00BB7EBB"/>
    <w:rsid w:val="00BB7F99"/>
    <w:rsid w:val="00BC00B3"/>
    <w:rsid w:val="00BC08E2"/>
    <w:rsid w:val="00BC1832"/>
    <w:rsid w:val="00BC19F2"/>
    <w:rsid w:val="00BC1BDE"/>
    <w:rsid w:val="00BC263A"/>
    <w:rsid w:val="00BC2B53"/>
    <w:rsid w:val="00BC31B6"/>
    <w:rsid w:val="00BC31FF"/>
    <w:rsid w:val="00BC3B3B"/>
    <w:rsid w:val="00BC3B51"/>
    <w:rsid w:val="00BC3C55"/>
    <w:rsid w:val="00BC3E14"/>
    <w:rsid w:val="00BC3E26"/>
    <w:rsid w:val="00BC3F47"/>
    <w:rsid w:val="00BC3FB9"/>
    <w:rsid w:val="00BC45E6"/>
    <w:rsid w:val="00BC49D0"/>
    <w:rsid w:val="00BC4ADB"/>
    <w:rsid w:val="00BC4EE4"/>
    <w:rsid w:val="00BC515D"/>
    <w:rsid w:val="00BC51F5"/>
    <w:rsid w:val="00BC5724"/>
    <w:rsid w:val="00BC583D"/>
    <w:rsid w:val="00BC5AAA"/>
    <w:rsid w:val="00BC5F6C"/>
    <w:rsid w:val="00BC6810"/>
    <w:rsid w:val="00BC74A0"/>
    <w:rsid w:val="00BC77D5"/>
    <w:rsid w:val="00BC7880"/>
    <w:rsid w:val="00BC7A3A"/>
    <w:rsid w:val="00BC7CA6"/>
    <w:rsid w:val="00BD060D"/>
    <w:rsid w:val="00BD06A1"/>
    <w:rsid w:val="00BD06B6"/>
    <w:rsid w:val="00BD0C1B"/>
    <w:rsid w:val="00BD0E28"/>
    <w:rsid w:val="00BD1269"/>
    <w:rsid w:val="00BD14AB"/>
    <w:rsid w:val="00BD1624"/>
    <w:rsid w:val="00BD1A5A"/>
    <w:rsid w:val="00BD1C2D"/>
    <w:rsid w:val="00BD1E39"/>
    <w:rsid w:val="00BD1E6E"/>
    <w:rsid w:val="00BD1F2F"/>
    <w:rsid w:val="00BD24EE"/>
    <w:rsid w:val="00BD2BCF"/>
    <w:rsid w:val="00BD34ED"/>
    <w:rsid w:val="00BD35F5"/>
    <w:rsid w:val="00BD36C8"/>
    <w:rsid w:val="00BD3927"/>
    <w:rsid w:val="00BD3B04"/>
    <w:rsid w:val="00BD4242"/>
    <w:rsid w:val="00BD48BA"/>
    <w:rsid w:val="00BD4E16"/>
    <w:rsid w:val="00BD4EAC"/>
    <w:rsid w:val="00BD5099"/>
    <w:rsid w:val="00BD5390"/>
    <w:rsid w:val="00BD53F0"/>
    <w:rsid w:val="00BD57CB"/>
    <w:rsid w:val="00BD594B"/>
    <w:rsid w:val="00BD5A99"/>
    <w:rsid w:val="00BD5DC8"/>
    <w:rsid w:val="00BD5E9C"/>
    <w:rsid w:val="00BD622C"/>
    <w:rsid w:val="00BD6418"/>
    <w:rsid w:val="00BD6675"/>
    <w:rsid w:val="00BD67B3"/>
    <w:rsid w:val="00BD68AF"/>
    <w:rsid w:val="00BD6B59"/>
    <w:rsid w:val="00BD6E1B"/>
    <w:rsid w:val="00BD7647"/>
    <w:rsid w:val="00BD79E0"/>
    <w:rsid w:val="00BD7EB9"/>
    <w:rsid w:val="00BD7F85"/>
    <w:rsid w:val="00BE0186"/>
    <w:rsid w:val="00BE048F"/>
    <w:rsid w:val="00BE0713"/>
    <w:rsid w:val="00BE0CA0"/>
    <w:rsid w:val="00BE1185"/>
    <w:rsid w:val="00BE16C9"/>
    <w:rsid w:val="00BE16F1"/>
    <w:rsid w:val="00BE1E82"/>
    <w:rsid w:val="00BE2243"/>
    <w:rsid w:val="00BE24A8"/>
    <w:rsid w:val="00BE27CC"/>
    <w:rsid w:val="00BE2859"/>
    <w:rsid w:val="00BE28BA"/>
    <w:rsid w:val="00BE32AC"/>
    <w:rsid w:val="00BE351B"/>
    <w:rsid w:val="00BE3A54"/>
    <w:rsid w:val="00BE3A9A"/>
    <w:rsid w:val="00BE3CC2"/>
    <w:rsid w:val="00BE3F25"/>
    <w:rsid w:val="00BE45F1"/>
    <w:rsid w:val="00BE4E69"/>
    <w:rsid w:val="00BE59AE"/>
    <w:rsid w:val="00BE5A18"/>
    <w:rsid w:val="00BE5B06"/>
    <w:rsid w:val="00BE5B5E"/>
    <w:rsid w:val="00BE5CA6"/>
    <w:rsid w:val="00BE5FF8"/>
    <w:rsid w:val="00BE66D6"/>
    <w:rsid w:val="00BE66F6"/>
    <w:rsid w:val="00BE684B"/>
    <w:rsid w:val="00BE6BDB"/>
    <w:rsid w:val="00BE6C34"/>
    <w:rsid w:val="00BE724E"/>
    <w:rsid w:val="00BE7491"/>
    <w:rsid w:val="00BF0040"/>
    <w:rsid w:val="00BF0054"/>
    <w:rsid w:val="00BF0474"/>
    <w:rsid w:val="00BF0FF1"/>
    <w:rsid w:val="00BF10A5"/>
    <w:rsid w:val="00BF111B"/>
    <w:rsid w:val="00BF11DD"/>
    <w:rsid w:val="00BF15E1"/>
    <w:rsid w:val="00BF1A7F"/>
    <w:rsid w:val="00BF1BCE"/>
    <w:rsid w:val="00BF2122"/>
    <w:rsid w:val="00BF214A"/>
    <w:rsid w:val="00BF24A3"/>
    <w:rsid w:val="00BF24A6"/>
    <w:rsid w:val="00BF29C5"/>
    <w:rsid w:val="00BF2D30"/>
    <w:rsid w:val="00BF31C7"/>
    <w:rsid w:val="00BF3650"/>
    <w:rsid w:val="00BF3786"/>
    <w:rsid w:val="00BF3895"/>
    <w:rsid w:val="00BF38BE"/>
    <w:rsid w:val="00BF3DB1"/>
    <w:rsid w:val="00BF3EA2"/>
    <w:rsid w:val="00BF3F26"/>
    <w:rsid w:val="00BF40C1"/>
    <w:rsid w:val="00BF47D5"/>
    <w:rsid w:val="00BF49B1"/>
    <w:rsid w:val="00BF49FA"/>
    <w:rsid w:val="00BF4A7C"/>
    <w:rsid w:val="00BF4DDE"/>
    <w:rsid w:val="00BF4F8B"/>
    <w:rsid w:val="00BF51DA"/>
    <w:rsid w:val="00BF5247"/>
    <w:rsid w:val="00BF530D"/>
    <w:rsid w:val="00BF565D"/>
    <w:rsid w:val="00BF5E02"/>
    <w:rsid w:val="00BF65F4"/>
    <w:rsid w:val="00BF6B3A"/>
    <w:rsid w:val="00BF6C91"/>
    <w:rsid w:val="00BF6D37"/>
    <w:rsid w:val="00BF71BE"/>
    <w:rsid w:val="00BF730B"/>
    <w:rsid w:val="00BF775B"/>
    <w:rsid w:val="00BF77C0"/>
    <w:rsid w:val="00BF7E4C"/>
    <w:rsid w:val="00C00155"/>
    <w:rsid w:val="00C004E2"/>
    <w:rsid w:val="00C0073B"/>
    <w:rsid w:val="00C00930"/>
    <w:rsid w:val="00C010BC"/>
    <w:rsid w:val="00C0197D"/>
    <w:rsid w:val="00C01C43"/>
    <w:rsid w:val="00C01E4A"/>
    <w:rsid w:val="00C020C8"/>
    <w:rsid w:val="00C02978"/>
    <w:rsid w:val="00C02E1C"/>
    <w:rsid w:val="00C0300B"/>
    <w:rsid w:val="00C03124"/>
    <w:rsid w:val="00C034E5"/>
    <w:rsid w:val="00C0351B"/>
    <w:rsid w:val="00C035F1"/>
    <w:rsid w:val="00C0363E"/>
    <w:rsid w:val="00C039F5"/>
    <w:rsid w:val="00C03B1D"/>
    <w:rsid w:val="00C03B7F"/>
    <w:rsid w:val="00C03C64"/>
    <w:rsid w:val="00C05AC5"/>
    <w:rsid w:val="00C05CFC"/>
    <w:rsid w:val="00C05E16"/>
    <w:rsid w:val="00C06052"/>
    <w:rsid w:val="00C06AB7"/>
    <w:rsid w:val="00C06B8E"/>
    <w:rsid w:val="00C06C78"/>
    <w:rsid w:val="00C06E63"/>
    <w:rsid w:val="00C070B9"/>
    <w:rsid w:val="00C0745B"/>
    <w:rsid w:val="00C07964"/>
    <w:rsid w:val="00C07EAA"/>
    <w:rsid w:val="00C07EC7"/>
    <w:rsid w:val="00C07F25"/>
    <w:rsid w:val="00C101DF"/>
    <w:rsid w:val="00C10533"/>
    <w:rsid w:val="00C108E3"/>
    <w:rsid w:val="00C10A69"/>
    <w:rsid w:val="00C10ACC"/>
    <w:rsid w:val="00C10E9A"/>
    <w:rsid w:val="00C10EDE"/>
    <w:rsid w:val="00C111BA"/>
    <w:rsid w:val="00C115A6"/>
    <w:rsid w:val="00C115CA"/>
    <w:rsid w:val="00C11E5E"/>
    <w:rsid w:val="00C1221F"/>
    <w:rsid w:val="00C1249A"/>
    <w:rsid w:val="00C12839"/>
    <w:rsid w:val="00C128E1"/>
    <w:rsid w:val="00C12DAB"/>
    <w:rsid w:val="00C12E80"/>
    <w:rsid w:val="00C12E98"/>
    <w:rsid w:val="00C13329"/>
    <w:rsid w:val="00C13341"/>
    <w:rsid w:val="00C13370"/>
    <w:rsid w:val="00C13D38"/>
    <w:rsid w:val="00C13F5A"/>
    <w:rsid w:val="00C14058"/>
    <w:rsid w:val="00C14073"/>
    <w:rsid w:val="00C14268"/>
    <w:rsid w:val="00C142E7"/>
    <w:rsid w:val="00C14433"/>
    <w:rsid w:val="00C1478A"/>
    <w:rsid w:val="00C14A4D"/>
    <w:rsid w:val="00C15181"/>
    <w:rsid w:val="00C151D5"/>
    <w:rsid w:val="00C15617"/>
    <w:rsid w:val="00C15EEC"/>
    <w:rsid w:val="00C16224"/>
    <w:rsid w:val="00C16662"/>
    <w:rsid w:val="00C1709D"/>
    <w:rsid w:val="00C17C64"/>
    <w:rsid w:val="00C20B5B"/>
    <w:rsid w:val="00C20BFF"/>
    <w:rsid w:val="00C20DFA"/>
    <w:rsid w:val="00C20EDD"/>
    <w:rsid w:val="00C2136B"/>
    <w:rsid w:val="00C2164E"/>
    <w:rsid w:val="00C22203"/>
    <w:rsid w:val="00C2237E"/>
    <w:rsid w:val="00C22B62"/>
    <w:rsid w:val="00C22D4A"/>
    <w:rsid w:val="00C22D80"/>
    <w:rsid w:val="00C23192"/>
    <w:rsid w:val="00C23B13"/>
    <w:rsid w:val="00C23B29"/>
    <w:rsid w:val="00C23BB6"/>
    <w:rsid w:val="00C23BE5"/>
    <w:rsid w:val="00C23DAC"/>
    <w:rsid w:val="00C23DD4"/>
    <w:rsid w:val="00C23FDC"/>
    <w:rsid w:val="00C241FB"/>
    <w:rsid w:val="00C24254"/>
    <w:rsid w:val="00C2427D"/>
    <w:rsid w:val="00C24347"/>
    <w:rsid w:val="00C243F6"/>
    <w:rsid w:val="00C2445B"/>
    <w:rsid w:val="00C24847"/>
    <w:rsid w:val="00C24916"/>
    <w:rsid w:val="00C24AB5"/>
    <w:rsid w:val="00C24EA0"/>
    <w:rsid w:val="00C2507D"/>
    <w:rsid w:val="00C2531C"/>
    <w:rsid w:val="00C25E27"/>
    <w:rsid w:val="00C25FA6"/>
    <w:rsid w:val="00C260B6"/>
    <w:rsid w:val="00C261F7"/>
    <w:rsid w:val="00C26486"/>
    <w:rsid w:val="00C267ED"/>
    <w:rsid w:val="00C26821"/>
    <w:rsid w:val="00C269A1"/>
    <w:rsid w:val="00C26AD2"/>
    <w:rsid w:val="00C27339"/>
    <w:rsid w:val="00C27A54"/>
    <w:rsid w:val="00C27C83"/>
    <w:rsid w:val="00C27E34"/>
    <w:rsid w:val="00C27F08"/>
    <w:rsid w:val="00C27F57"/>
    <w:rsid w:val="00C3010A"/>
    <w:rsid w:val="00C30151"/>
    <w:rsid w:val="00C30272"/>
    <w:rsid w:val="00C303BA"/>
    <w:rsid w:val="00C30E2D"/>
    <w:rsid w:val="00C30E3E"/>
    <w:rsid w:val="00C30F20"/>
    <w:rsid w:val="00C30FCB"/>
    <w:rsid w:val="00C311A5"/>
    <w:rsid w:val="00C3139B"/>
    <w:rsid w:val="00C313E2"/>
    <w:rsid w:val="00C316CD"/>
    <w:rsid w:val="00C31A3F"/>
    <w:rsid w:val="00C31A49"/>
    <w:rsid w:val="00C31FEB"/>
    <w:rsid w:val="00C3223D"/>
    <w:rsid w:val="00C3258E"/>
    <w:rsid w:val="00C3347D"/>
    <w:rsid w:val="00C33647"/>
    <w:rsid w:val="00C3370F"/>
    <w:rsid w:val="00C337C3"/>
    <w:rsid w:val="00C33884"/>
    <w:rsid w:val="00C33AD6"/>
    <w:rsid w:val="00C33F4D"/>
    <w:rsid w:val="00C3463B"/>
    <w:rsid w:val="00C3497D"/>
    <w:rsid w:val="00C34A7C"/>
    <w:rsid w:val="00C34B0E"/>
    <w:rsid w:val="00C34CF7"/>
    <w:rsid w:val="00C34ED8"/>
    <w:rsid w:val="00C34F0B"/>
    <w:rsid w:val="00C3532E"/>
    <w:rsid w:val="00C35692"/>
    <w:rsid w:val="00C358F1"/>
    <w:rsid w:val="00C35C35"/>
    <w:rsid w:val="00C35DD0"/>
    <w:rsid w:val="00C35E6F"/>
    <w:rsid w:val="00C3619F"/>
    <w:rsid w:val="00C364C4"/>
    <w:rsid w:val="00C3656F"/>
    <w:rsid w:val="00C3693B"/>
    <w:rsid w:val="00C36CBD"/>
    <w:rsid w:val="00C36D71"/>
    <w:rsid w:val="00C36EBB"/>
    <w:rsid w:val="00C3753B"/>
    <w:rsid w:val="00C375BA"/>
    <w:rsid w:val="00C376E7"/>
    <w:rsid w:val="00C403E3"/>
    <w:rsid w:val="00C40681"/>
    <w:rsid w:val="00C407C7"/>
    <w:rsid w:val="00C40C0B"/>
    <w:rsid w:val="00C41226"/>
    <w:rsid w:val="00C4183A"/>
    <w:rsid w:val="00C419C1"/>
    <w:rsid w:val="00C41B7B"/>
    <w:rsid w:val="00C41BA1"/>
    <w:rsid w:val="00C41DB5"/>
    <w:rsid w:val="00C41E7C"/>
    <w:rsid w:val="00C4222B"/>
    <w:rsid w:val="00C4239B"/>
    <w:rsid w:val="00C428B4"/>
    <w:rsid w:val="00C4296A"/>
    <w:rsid w:val="00C429AA"/>
    <w:rsid w:val="00C42A22"/>
    <w:rsid w:val="00C4303E"/>
    <w:rsid w:val="00C43527"/>
    <w:rsid w:val="00C435E1"/>
    <w:rsid w:val="00C43719"/>
    <w:rsid w:val="00C43B1A"/>
    <w:rsid w:val="00C43C5D"/>
    <w:rsid w:val="00C43E60"/>
    <w:rsid w:val="00C44218"/>
    <w:rsid w:val="00C4431B"/>
    <w:rsid w:val="00C444AF"/>
    <w:rsid w:val="00C44517"/>
    <w:rsid w:val="00C446D2"/>
    <w:rsid w:val="00C44834"/>
    <w:rsid w:val="00C451CC"/>
    <w:rsid w:val="00C4525B"/>
    <w:rsid w:val="00C45874"/>
    <w:rsid w:val="00C45FF5"/>
    <w:rsid w:val="00C46078"/>
    <w:rsid w:val="00C46E02"/>
    <w:rsid w:val="00C46E8F"/>
    <w:rsid w:val="00C47092"/>
    <w:rsid w:val="00C470BA"/>
    <w:rsid w:val="00C472F7"/>
    <w:rsid w:val="00C47837"/>
    <w:rsid w:val="00C4783C"/>
    <w:rsid w:val="00C479FE"/>
    <w:rsid w:val="00C47A28"/>
    <w:rsid w:val="00C5089D"/>
    <w:rsid w:val="00C50CE4"/>
    <w:rsid w:val="00C50E0C"/>
    <w:rsid w:val="00C51637"/>
    <w:rsid w:val="00C51707"/>
    <w:rsid w:val="00C51F77"/>
    <w:rsid w:val="00C52071"/>
    <w:rsid w:val="00C524F7"/>
    <w:rsid w:val="00C525C6"/>
    <w:rsid w:val="00C52B86"/>
    <w:rsid w:val="00C52D79"/>
    <w:rsid w:val="00C52E14"/>
    <w:rsid w:val="00C5308C"/>
    <w:rsid w:val="00C531B6"/>
    <w:rsid w:val="00C536B2"/>
    <w:rsid w:val="00C54137"/>
    <w:rsid w:val="00C5449F"/>
    <w:rsid w:val="00C54645"/>
    <w:rsid w:val="00C546F2"/>
    <w:rsid w:val="00C54A2D"/>
    <w:rsid w:val="00C54CDA"/>
    <w:rsid w:val="00C54DAF"/>
    <w:rsid w:val="00C54E17"/>
    <w:rsid w:val="00C54F89"/>
    <w:rsid w:val="00C5525D"/>
    <w:rsid w:val="00C55675"/>
    <w:rsid w:val="00C558A3"/>
    <w:rsid w:val="00C55ACD"/>
    <w:rsid w:val="00C55C8E"/>
    <w:rsid w:val="00C5600D"/>
    <w:rsid w:val="00C56457"/>
    <w:rsid w:val="00C56523"/>
    <w:rsid w:val="00C565A5"/>
    <w:rsid w:val="00C5702F"/>
    <w:rsid w:val="00C570FB"/>
    <w:rsid w:val="00C573A8"/>
    <w:rsid w:val="00C57AAB"/>
    <w:rsid w:val="00C57C04"/>
    <w:rsid w:val="00C57DD4"/>
    <w:rsid w:val="00C57FA8"/>
    <w:rsid w:val="00C57FBC"/>
    <w:rsid w:val="00C6003A"/>
    <w:rsid w:val="00C60327"/>
    <w:rsid w:val="00C6033D"/>
    <w:rsid w:val="00C6060C"/>
    <w:rsid w:val="00C60AD5"/>
    <w:rsid w:val="00C60F8E"/>
    <w:rsid w:val="00C613DF"/>
    <w:rsid w:val="00C616A0"/>
    <w:rsid w:val="00C616B7"/>
    <w:rsid w:val="00C61861"/>
    <w:rsid w:val="00C61924"/>
    <w:rsid w:val="00C61B4A"/>
    <w:rsid w:val="00C61D32"/>
    <w:rsid w:val="00C61F2F"/>
    <w:rsid w:val="00C62240"/>
    <w:rsid w:val="00C622CD"/>
    <w:rsid w:val="00C625B1"/>
    <w:rsid w:val="00C62AA1"/>
    <w:rsid w:val="00C62B1D"/>
    <w:rsid w:val="00C63331"/>
    <w:rsid w:val="00C63381"/>
    <w:rsid w:val="00C63628"/>
    <w:rsid w:val="00C63703"/>
    <w:rsid w:val="00C63843"/>
    <w:rsid w:val="00C63949"/>
    <w:rsid w:val="00C63A95"/>
    <w:rsid w:val="00C63C36"/>
    <w:rsid w:val="00C64531"/>
    <w:rsid w:val="00C645E8"/>
    <w:rsid w:val="00C6465F"/>
    <w:rsid w:val="00C65372"/>
    <w:rsid w:val="00C653C7"/>
    <w:rsid w:val="00C65445"/>
    <w:rsid w:val="00C65688"/>
    <w:rsid w:val="00C6575E"/>
    <w:rsid w:val="00C65C8D"/>
    <w:rsid w:val="00C65D19"/>
    <w:rsid w:val="00C65DB4"/>
    <w:rsid w:val="00C65DE2"/>
    <w:rsid w:val="00C65E24"/>
    <w:rsid w:val="00C6603D"/>
    <w:rsid w:val="00C665C3"/>
    <w:rsid w:val="00C66713"/>
    <w:rsid w:val="00C66808"/>
    <w:rsid w:val="00C66C94"/>
    <w:rsid w:val="00C6731A"/>
    <w:rsid w:val="00C67507"/>
    <w:rsid w:val="00C675BA"/>
    <w:rsid w:val="00C704C8"/>
    <w:rsid w:val="00C7084E"/>
    <w:rsid w:val="00C71061"/>
    <w:rsid w:val="00C715D9"/>
    <w:rsid w:val="00C717A5"/>
    <w:rsid w:val="00C71BCB"/>
    <w:rsid w:val="00C71C46"/>
    <w:rsid w:val="00C71D6F"/>
    <w:rsid w:val="00C72191"/>
    <w:rsid w:val="00C722B6"/>
    <w:rsid w:val="00C723AB"/>
    <w:rsid w:val="00C72782"/>
    <w:rsid w:val="00C729A6"/>
    <w:rsid w:val="00C72BE8"/>
    <w:rsid w:val="00C72CA3"/>
    <w:rsid w:val="00C72CF5"/>
    <w:rsid w:val="00C736AD"/>
    <w:rsid w:val="00C741D1"/>
    <w:rsid w:val="00C7423C"/>
    <w:rsid w:val="00C742DD"/>
    <w:rsid w:val="00C74D97"/>
    <w:rsid w:val="00C750E1"/>
    <w:rsid w:val="00C7561D"/>
    <w:rsid w:val="00C75DE5"/>
    <w:rsid w:val="00C75EC9"/>
    <w:rsid w:val="00C76142"/>
    <w:rsid w:val="00C763F4"/>
    <w:rsid w:val="00C76448"/>
    <w:rsid w:val="00C76511"/>
    <w:rsid w:val="00C766FA"/>
    <w:rsid w:val="00C76AED"/>
    <w:rsid w:val="00C76E62"/>
    <w:rsid w:val="00C7750D"/>
    <w:rsid w:val="00C775C7"/>
    <w:rsid w:val="00C77631"/>
    <w:rsid w:val="00C7792A"/>
    <w:rsid w:val="00C77B6A"/>
    <w:rsid w:val="00C77E27"/>
    <w:rsid w:val="00C8021B"/>
    <w:rsid w:val="00C80316"/>
    <w:rsid w:val="00C80364"/>
    <w:rsid w:val="00C805F1"/>
    <w:rsid w:val="00C80667"/>
    <w:rsid w:val="00C80AE3"/>
    <w:rsid w:val="00C80E3F"/>
    <w:rsid w:val="00C81267"/>
    <w:rsid w:val="00C81785"/>
    <w:rsid w:val="00C817E8"/>
    <w:rsid w:val="00C8199C"/>
    <w:rsid w:val="00C820D5"/>
    <w:rsid w:val="00C8221D"/>
    <w:rsid w:val="00C82AC5"/>
    <w:rsid w:val="00C82ADA"/>
    <w:rsid w:val="00C82E8B"/>
    <w:rsid w:val="00C830E8"/>
    <w:rsid w:val="00C83156"/>
    <w:rsid w:val="00C836B0"/>
    <w:rsid w:val="00C836FC"/>
    <w:rsid w:val="00C84171"/>
    <w:rsid w:val="00C8475F"/>
    <w:rsid w:val="00C84A8C"/>
    <w:rsid w:val="00C850EB"/>
    <w:rsid w:val="00C8534B"/>
    <w:rsid w:val="00C85AF5"/>
    <w:rsid w:val="00C85D08"/>
    <w:rsid w:val="00C86455"/>
    <w:rsid w:val="00C86656"/>
    <w:rsid w:val="00C86ACD"/>
    <w:rsid w:val="00C87667"/>
    <w:rsid w:val="00C878DA"/>
    <w:rsid w:val="00C87EFD"/>
    <w:rsid w:val="00C90087"/>
    <w:rsid w:val="00C90713"/>
    <w:rsid w:val="00C90830"/>
    <w:rsid w:val="00C908A5"/>
    <w:rsid w:val="00C90A94"/>
    <w:rsid w:val="00C922F9"/>
    <w:rsid w:val="00C926B5"/>
    <w:rsid w:val="00C92A0E"/>
    <w:rsid w:val="00C92EC6"/>
    <w:rsid w:val="00C92FA0"/>
    <w:rsid w:val="00C934C7"/>
    <w:rsid w:val="00C93BBE"/>
    <w:rsid w:val="00C94C8F"/>
    <w:rsid w:val="00C94CE0"/>
    <w:rsid w:val="00C94D1B"/>
    <w:rsid w:val="00C94D51"/>
    <w:rsid w:val="00C94D61"/>
    <w:rsid w:val="00C951FB"/>
    <w:rsid w:val="00C95543"/>
    <w:rsid w:val="00C955C2"/>
    <w:rsid w:val="00C95732"/>
    <w:rsid w:val="00C958A2"/>
    <w:rsid w:val="00C95B0B"/>
    <w:rsid w:val="00C95B2F"/>
    <w:rsid w:val="00C95B3A"/>
    <w:rsid w:val="00C95ED0"/>
    <w:rsid w:val="00C96114"/>
    <w:rsid w:val="00C963C8"/>
    <w:rsid w:val="00C9644D"/>
    <w:rsid w:val="00C966C5"/>
    <w:rsid w:val="00C9699B"/>
    <w:rsid w:val="00C96D7B"/>
    <w:rsid w:val="00C96F1A"/>
    <w:rsid w:val="00C972A1"/>
    <w:rsid w:val="00C973FA"/>
    <w:rsid w:val="00C97437"/>
    <w:rsid w:val="00C97593"/>
    <w:rsid w:val="00C975DA"/>
    <w:rsid w:val="00C9785E"/>
    <w:rsid w:val="00C97A02"/>
    <w:rsid w:val="00CA05C0"/>
    <w:rsid w:val="00CA085C"/>
    <w:rsid w:val="00CA1272"/>
    <w:rsid w:val="00CA1585"/>
    <w:rsid w:val="00CA1649"/>
    <w:rsid w:val="00CA18A4"/>
    <w:rsid w:val="00CA1F6A"/>
    <w:rsid w:val="00CA2017"/>
    <w:rsid w:val="00CA2130"/>
    <w:rsid w:val="00CA2452"/>
    <w:rsid w:val="00CA2518"/>
    <w:rsid w:val="00CA282C"/>
    <w:rsid w:val="00CA28B1"/>
    <w:rsid w:val="00CA2920"/>
    <w:rsid w:val="00CA2A72"/>
    <w:rsid w:val="00CA2E20"/>
    <w:rsid w:val="00CA32E8"/>
    <w:rsid w:val="00CA3A58"/>
    <w:rsid w:val="00CA3B57"/>
    <w:rsid w:val="00CA3DA0"/>
    <w:rsid w:val="00CA40FF"/>
    <w:rsid w:val="00CA4163"/>
    <w:rsid w:val="00CA4265"/>
    <w:rsid w:val="00CA42EF"/>
    <w:rsid w:val="00CA476A"/>
    <w:rsid w:val="00CA505F"/>
    <w:rsid w:val="00CA5825"/>
    <w:rsid w:val="00CA5C42"/>
    <w:rsid w:val="00CA5F5C"/>
    <w:rsid w:val="00CA621B"/>
    <w:rsid w:val="00CA67D4"/>
    <w:rsid w:val="00CA6807"/>
    <w:rsid w:val="00CA6999"/>
    <w:rsid w:val="00CA709B"/>
    <w:rsid w:val="00CA711A"/>
    <w:rsid w:val="00CA7303"/>
    <w:rsid w:val="00CA7643"/>
    <w:rsid w:val="00CA770F"/>
    <w:rsid w:val="00CA7796"/>
    <w:rsid w:val="00CA78E0"/>
    <w:rsid w:val="00CA796F"/>
    <w:rsid w:val="00CA7A79"/>
    <w:rsid w:val="00CA7C67"/>
    <w:rsid w:val="00CA7E08"/>
    <w:rsid w:val="00CB004B"/>
    <w:rsid w:val="00CB02C2"/>
    <w:rsid w:val="00CB0449"/>
    <w:rsid w:val="00CB0793"/>
    <w:rsid w:val="00CB085C"/>
    <w:rsid w:val="00CB08AA"/>
    <w:rsid w:val="00CB09F4"/>
    <w:rsid w:val="00CB0DD8"/>
    <w:rsid w:val="00CB0DDE"/>
    <w:rsid w:val="00CB1245"/>
    <w:rsid w:val="00CB1F3C"/>
    <w:rsid w:val="00CB28E2"/>
    <w:rsid w:val="00CB2946"/>
    <w:rsid w:val="00CB2BDA"/>
    <w:rsid w:val="00CB2C6C"/>
    <w:rsid w:val="00CB2EB7"/>
    <w:rsid w:val="00CB3326"/>
    <w:rsid w:val="00CB3341"/>
    <w:rsid w:val="00CB34E4"/>
    <w:rsid w:val="00CB376B"/>
    <w:rsid w:val="00CB3B59"/>
    <w:rsid w:val="00CB3F0C"/>
    <w:rsid w:val="00CB3FB3"/>
    <w:rsid w:val="00CB4524"/>
    <w:rsid w:val="00CB4A07"/>
    <w:rsid w:val="00CB4CA6"/>
    <w:rsid w:val="00CB4D24"/>
    <w:rsid w:val="00CB4F17"/>
    <w:rsid w:val="00CB4F4F"/>
    <w:rsid w:val="00CB521F"/>
    <w:rsid w:val="00CB5A48"/>
    <w:rsid w:val="00CB604D"/>
    <w:rsid w:val="00CB6146"/>
    <w:rsid w:val="00CB6337"/>
    <w:rsid w:val="00CB661B"/>
    <w:rsid w:val="00CB67BB"/>
    <w:rsid w:val="00CB6D92"/>
    <w:rsid w:val="00CB7036"/>
    <w:rsid w:val="00CB710C"/>
    <w:rsid w:val="00CB7D04"/>
    <w:rsid w:val="00CC0143"/>
    <w:rsid w:val="00CC052B"/>
    <w:rsid w:val="00CC063A"/>
    <w:rsid w:val="00CC09A6"/>
    <w:rsid w:val="00CC0D2B"/>
    <w:rsid w:val="00CC185E"/>
    <w:rsid w:val="00CC1BB6"/>
    <w:rsid w:val="00CC1EDB"/>
    <w:rsid w:val="00CC2194"/>
    <w:rsid w:val="00CC261A"/>
    <w:rsid w:val="00CC276F"/>
    <w:rsid w:val="00CC2AAF"/>
    <w:rsid w:val="00CC2C46"/>
    <w:rsid w:val="00CC2E76"/>
    <w:rsid w:val="00CC2EA0"/>
    <w:rsid w:val="00CC33AF"/>
    <w:rsid w:val="00CC36D0"/>
    <w:rsid w:val="00CC36D2"/>
    <w:rsid w:val="00CC38F0"/>
    <w:rsid w:val="00CC4255"/>
    <w:rsid w:val="00CC491D"/>
    <w:rsid w:val="00CC507C"/>
    <w:rsid w:val="00CC527F"/>
    <w:rsid w:val="00CC5599"/>
    <w:rsid w:val="00CC569F"/>
    <w:rsid w:val="00CC5966"/>
    <w:rsid w:val="00CC59F7"/>
    <w:rsid w:val="00CC5AA0"/>
    <w:rsid w:val="00CC5B75"/>
    <w:rsid w:val="00CC63BC"/>
    <w:rsid w:val="00CC64A9"/>
    <w:rsid w:val="00CC6658"/>
    <w:rsid w:val="00CC6715"/>
    <w:rsid w:val="00CC6798"/>
    <w:rsid w:val="00CC7153"/>
    <w:rsid w:val="00CC735A"/>
    <w:rsid w:val="00CC7923"/>
    <w:rsid w:val="00CD05AF"/>
    <w:rsid w:val="00CD0B3C"/>
    <w:rsid w:val="00CD0D4E"/>
    <w:rsid w:val="00CD0D59"/>
    <w:rsid w:val="00CD1462"/>
    <w:rsid w:val="00CD1754"/>
    <w:rsid w:val="00CD18BE"/>
    <w:rsid w:val="00CD2285"/>
    <w:rsid w:val="00CD24CD"/>
    <w:rsid w:val="00CD2632"/>
    <w:rsid w:val="00CD2C9C"/>
    <w:rsid w:val="00CD2DB5"/>
    <w:rsid w:val="00CD30DC"/>
    <w:rsid w:val="00CD349E"/>
    <w:rsid w:val="00CD392F"/>
    <w:rsid w:val="00CD41B8"/>
    <w:rsid w:val="00CD431A"/>
    <w:rsid w:val="00CD44D8"/>
    <w:rsid w:val="00CD49F1"/>
    <w:rsid w:val="00CD4C11"/>
    <w:rsid w:val="00CD4CDF"/>
    <w:rsid w:val="00CD52CE"/>
    <w:rsid w:val="00CD5ABF"/>
    <w:rsid w:val="00CD5E62"/>
    <w:rsid w:val="00CD637E"/>
    <w:rsid w:val="00CD652B"/>
    <w:rsid w:val="00CD6673"/>
    <w:rsid w:val="00CD6D18"/>
    <w:rsid w:val="00CD71B5"/>
    <w:rsid w:val="00CD720D"/>
    <w:rsid w:val="00CD73E2"/>
    <w:rsid w:val="00CD7940"/>
    <w:rsid w:val="00CD7BD1"/>
    <w:rsid w:val="00CD7C86"/>
    <w:rsid w:val="00CD7D0F"/>
    <w:rsid w:val="00CD7EA0"/>
    <w:rsid w:val="00CD7EAC"/>
    <w:rsid w:val="00CE0041"/>
    <w:rsid w:val="00CE00AA"/>
    <w:rsid w:val="00CE05B0"/>
    <w:rsid w:val="00CE0810"/>
    <w:rsid w:val="00CE0930"/>
    <w:rsid w:val="00CE0AAD"/>
    <w:rsid w:val="00CE0B94"/>
    <w:rsid w:val="00CE0BB6"/>
    <w:rsid w:val="00CE0CD5"/>
    <w:rsid w:val="00CE1093"/>
    <w:rsid w:val="00CE12DB"/>
    <w:rsid w:val="00CE1340"/>
    <w:rsid w:val="00CE1442"/>
    <w:rsid w:val="00CE1F6E"/>
    <w:rsid w:val="00CE2089"/>
    <w:rsid w:val="00CE26F2"/>
    <w:rsid w:val="00CE292F"/>
    <w:rsid w:val="00CE2D01"/>
    <w:rsid w:val="00CE32F9"/>
    <w:rsid w:val="00CE37C3"/>
    <w:rsid w:val="00CE417F"/>
    <w:rsid w:val="00CE41C7"/>
    <w:rsid w:val="00CE42A6"/>
    <w:rsid w:val="00CE4420"/>
    <w:rsid w:val="00CE46A8"/>
    <w:rsid w:val="00CE4C92"/>
    <w:rsid w:val="00CE533F"/>
    <w:rsid w:val="00CE5A03"/>
    <w:rsid w:val="00CE62B9"/>
    <w:rsid w:val="00CE64E9"/>
    <w:rsid w:val="00CE683D"/>
    <w:rsid w:val="00CE684C"/>
    <w:rsid w:val="00CE68C8"/>
    <w:rsid w:val="00CE6EAC"/>
    <w:rsid w:val="00CE6FC0"/>
    <w:rsid w:val="00CE7151"/>
    <w:rsid w:val="00CE78AE"/>
    <w:rsid w:val="00CE7F04"/>
    <w:rsid w:val="00CF013C"/>
    <w:rsid w:val="00CF0810"/>
    <w:rsid w:val="00CF0925"/>
    <w:rsid w:val="00CF0B30"/>
    <w:rsid w:val="00CF0DB9"/>
    <w:rsid w:val="00CF0DC8"/>
    <w:rsid w:val="00CF0F15"/>
    <w:rsid w:val="00CF1055"/>
    <w:rsid w:val="00CF131F"/>
    <w:rsid w:val="00CF192B"/>
    <w:rsid w:val="00CF19C6"/>
    <w:rsid w:val="00CF2090"/>
    <w:rsid w:val="00CF2166"/>
    <w:rsid w:val="00CF23B3"/>
    <w:rsid w:val="00CF2568"/>
    <w:rsid w:val="00CF257F"/>
    <w:rsid w:val="00CF258B"/>
    <w:rsid w:val="00CF2B19"/>
    <w:rsid w:val="00CF2E10"/>
    <w:rsid w:val="00CF30EA"/>
    <w:rsid w:val="00CF310B"/>
    <w:rsid w:val="00CF3693"/>
    <w:rsid w:val="00CF3A25"/>
    <w:rsid w:val="00CF4437"/>
    <w:rsid w:val="00CF4A33"/>
    <w:rsid w:val="00CF50D7"/>
    <w:rsid w:val="00CF5412"/>
    <w:rsid w:val="00CF574D"/>
    <w:rsid w:val="00CF5968"/>
    <w:rsid w:val="00CF5A7F"/>
    <w:rsid w:val="00CF5C84"/>
    <w:rsid w:val="00CF6263"/>
    <w:rsid w:val="00CF643B"/>
    <w:rsid w:val="00CF665A"/>
    <w:rsid w:val="00CF669A"/>
    <w:rsid w:val="00CF6940"/>
    <w:rsid w:val="00CF6C25"/>
    <w:rsid w:val="00CF71BC"/>
    <w:rsid w:val="00CF74D9"/>
    <w:rsid w:val="00CF75D9"/>
    <w:rsid w:val="00CF7A62"/>
    <w:rsid w:val="00CF7D3D"/>
    <w:rsid w:val="00CF7F34"/>
    <w:rsid w:val="00D004A8"/>
    <w:rsid w:val="00D012E0"/>
    <w:rsid w:val="00D0146D"/>
    <w:rsid w:val="00D018FB"/>
    <w:rsid w:val="00D01DED"/>
    <w:rsid w:val="00D01E17"/>
    <w:rsid w:val="00D01F1C"/>
    <w:rsid w:val="00D01F52"/>
    <w:rsid w:val="00D022B5"/>
    <w:rsid w:val="00D02329"/>
    <w:rsid w:val="00D023BA"/>
    <w:rsid w:val="00D0294B"/>
    <w:rsid w:val="00D029CA"/>
    <w:rsid w:val="00D02D75"/>
    <w:rsid w:val="00D0345E"/>
    <w:rsid w:val="00D03509"/>
    <w:rsid w:val="00D0359E"/>
    <w:rsid w:val="00D0365D"/>
    <w:rsid w:val="00D0370D"/>
    <w:rsid w:val="00D03929"/>
    <w:rsid w:val="00D03F76"/>
    <w:rsid w:val="00D04161"/>
    <w:rsid w:val="00D043B2"/>
    <w:rsid w:val="00D0442E"/>
    <w:rsid w:val="00D04634"/>
    <w:rsid w:val="00D047E8"/>
    <w:rsid w:val="00D04B76"/>
    <w:rsid w:val="00D05776"/>
    <w:rsid w:val="00D05886"/>
    <w:rsid w:val="00D05C1C"/>
    <w:rsid w:val="00D06122"/>
    <w:rsid w:val="00D06505"/>
    <w:rsid w:val="00D0663B"/>
    <w:rsid w:val="00D0686D"/>
    <w:rsid w:val="00D06B55"/>
    <w:rsid w:val="00D074C7"/>
    <w:rsid w:val="00D075B9"/>
    <w:rsid w:val="00D07633"/>
    <w:rsid w:val="00D078E7"/>
    <w:rsid w:val="00D07B02"/>
    <w:rsid w:val="00D07B3E"/>
    <w:rsid w:val="00D10447"/>
    <w:rsid w:val="00D10454"/>
    <w:rsid w:val="00D107DF"/>
    <w:rsid w:val="00D109D2"/>
    <w:rsid w:val="00D10A2E"/>
    <w:rsid w:val="00D10C9D"/>
    <w:rsid w:val="00D10ED4"/>
    <w:rsid w:val="00D1117A"/>
    <w:rsid w:val="00D111C3"/>
    <w:rsid w:val="00D1120D"/>
    <w:rsid w:val="00D112C5"/>
    <w:rsid w:val="00D112C6"/>
    <w:rsid w:val="00D11694"/>
    <w:rsid w:val="00D1174A"/>
    <w:rsid w:val="00D11E5B"/>
    <w:rsid w:val="00D11FA8"/>
    <w:rsid w:val="00D1224D"/>
    <w:rsid w:val="00D1254B"/>
    <w:rsid w:val="00D1284A"/>
    <w:rsid w:val="00D12B10"/>
    <w:rsid w:val="00D12D9B"/>
    <w:rsid w:val="00D12DAC"/>
    <w:rsid w:val="00D12F9F"/>
    <w:rsid w:val="00D13295"/>
    <w:rsid w:val="00D132BF"/>
    <w:rsid w:val="00D13835"/>
    <w:rsid w:val="00D13AF5"/>
    <w:rsid w:val="00D13D81"/>
    <w:rsid w:val="00D14013"/>
    <w:rsid w:val="00D142EA"/>
    <w:rsid w:val="00D14658"/>
    <w:rsid w:val="00D14772"/>
    <w:rsid w:val="00D14926"/>
    <w:rsid w:val="00D1492A"/>
    <w:rsid w:val="00D14BB2"/>
    <w:rsid w:val="00D14DFE"/>
    <w:rsid w:val="00D14EB9"/>
    <w:rsid w:val="00D14F0F"/>
    <w:rsid w:val="00D152CE"/>
    <w:rsid w:val="00D154AA"/>
    <w:rsid w:val="00D15E9A"/>
    <w:rsid w:val="00D1620E"/>
    <w:rsid w:val="00D1633A"/>
    <w:rsid w:val="00D16802"/>
    <w:rsid w:val="00D16A32"/>
    <w:rsid w:val="00D16C82"/>
    <w:rsid w:val="00D16FFF"/>
    <w:rsid w:val="00D1715A"/>
    <w:rsid w:val="00D171E7"/>
    <w:rsid w:val="00D1740B"/>
    <w:rsid w:val="00D17C92"/>
    <w:rsid w:val="00D17D23"/>
    <w:rsid w:val="00D17F8C"/>
    <w:rsid w:val="00D17FDB"/>
    <w:rsid w:val="00D2000B"/>
    <w:rsid w:val="00D203E7"/>
    <w:rsid w:val="00D205DC"/>
    <w:rsid w:val="00D205DE"/>
    <w:rsid w:val="00D20F90"/>
    <w:rsid w:val="00D20F9D"/>
    <w:rsid w:val="00D21080"/>
    <w:rsid w:val="00D210B2"/>
    <w:rsid w:val="00D2119C"/>
    <w:rsid w:val="00D2124B"/>
    <w:rsid w:val="00D212C9"/>
    <w:rsid w:val="00D21389"/>
    <w:rsid w:val="00D2157E"/>
    <w:rsid w:val="00D2163A"/>
    <w:rsid w:val="00D21A44"/>
    <w:rsid w:val="00D22308"/>
    <w:rsid w:val="00D225FE"/>
    <w:rsid w:val="00D227EE"/>
    <w:rsid w:val="00D2283A"/>
    <w:rsid w:val="00D22BD6"/>
    <w:rsid w:val="00D22C90"/>
    <w:rsid w:val="00D22E0E"/>
    <w:rsid w:val="00D23163"/>
    <w:rsid w:val="00D23E14"/>
    <w:rsid w:val="00D23EC5"/>
    <w:rsid w:val="00D24015"/>
    <w:rsid w:val="00D2453B"/>
    <w:rsid w:val="00D24929"/>
    <w:rsid w:val="00D2493A"/>
    <w:rsid w:val="00D24C58"/>
    <w:rsid w:val="00D24C85"/>
    <w:rsid w:val="00D25155"/>
    <w:rsid w:val="00D25B4A"/>
    <w:rsid w:val="00D25BE5"/>
    <w:rsid w:val="00D25DC2"/>
    <w:rsid w:val="00D25E28"/>
    <w:rsid w:val="00D2617E"/>
    <w:rsid w:val="00D26186"/>
    <w:rsid w:val="00D2681D"/>
    <w:rsid w:val="00D26AAA"/>
    <w:rsid w:val="00D26B03"/>
    <w:rsid w:val="00D26DCD"/>
    <w:rsid w:val="00D26DD0"/>
    <w:rsid w:val="00D27396"/>
    <w:rsid w:val="00D27506"/>
    <w:rsid w:val="00D302E4"/>
    <w:rsid w:val="00D30363"/>
    <w:rsid w:val="00D3043F"/>
    <w:rsid w:val="00D3082E"/>
    <w:rsid w:val="00D30AF3"/>
    <w:rsid w:val="00D317FE"/>
    <w:rsid w:val="00D319FF"/>
    <w:rsid w:val="00D31ABE"/>
    <w:rsid w:val="00D31AD3"/>
    <w:rsid w:val="00D31CCF"/>
    <w:rsid w:val="00D321CD"/>
    <w:rsid w:val="00D3239A"/>
    <w:rsid w:val="00D32DF2"/>
    <w:rsid w:val="00D32E0D"/>
    <w:rsid w:val="00D33397"/>
    <w:rsid w:val="00D334D8"/>
    <w:rsid w:val="00D334E2"/>
    <w:rsid w:val="00D33934"/>
    <w:rsid w:val="00D33EB5"/>
    <w:rsid w:val="00D344A8"/>
    <w:rsid w:val="00D3490D"/>
    <w:rsid w:val="00D34B25"/>
    <w:rsid w:val="00D34C1E"/>
    <w:rsid w:val="00D34D57"/>
    <w:rsid w:val="00D35271"/>
    <w:rsid w:val="00D35436"/>
    <w:rsid w:val="00D354DA"/>
    <w:rsid w:val="00D3550D"/>
    <w:rsid w:val="00D35B3C"/>
    <w:rsid w:val="00D35B40"/>
    <w:rsid w:val="00D35C5D"/>
    <w:rsid w:val="00D368B9"/>
    <w:rsid w:val="00D36908"/>
    <w:rsid w:val="00D36A07"/>
    <w:rsid w:val="00D36ACC"/>
    <w:rsid w:val="00D36C63"/>
    <w:rsid w:val="00D37233"/>
    <w:rsid w:val="00D37780"/>
    <w:rsid w:val="00D3782F"/>
    <w:rsid w:val="00D37BCC"/>
    <w:rsid w:val="00D40043"/>
    <w:rsid w:val="00D40729"/>
    <w:rsid w:val="00D40865"/>
    <w:rsid w:val="00D408BE"/>
    <w:rsid w:val="00D41107"/>
    <w:rsid w:val="00D4123C"/>
    <w:rsid w:val="00D4176F"/>
    <w:rsid w:val="00D42890"/>
    <w:rsid w:val="00D42BC4"/>
    <w:rsid w:val="00D42FF8"/>
    <w:rsid w:val="00D4361E"/>
    <w:rsid w:val="00D437AE"/>
    <w:rsid w:val="00D438FE"/>
    <w:rsid w:val="00D439C1"/>
    <w:rsid w:val="00D43A92"/>
    <w:rsid w:val="00D43D4D"/>
    <w:rsid w:val="00D43E8E"/>
    <w:rsid w:val="00D440DF"/>
    <w:rsid w:val="00D4422F"/>
    <w:rsid w:val="00D4443C"/>
    <w:rsid w:val="00D4445C"/>
    <w:rsid w:val="00D4450B"/>
    <w:rsid w:val="00D448D0"/>
    <w:rsid w:val="00D4496B"/>
    <w:rsid w:val="00D44BF5"/>
    <w:rsid w:val="00D44E76"/>
    <w:rsid w:val="00D45200"/>
    <w:rsid w:val="00D453C6"/>
    <w:rsid w:val="00D457EE"/>
    <w:rsid w:val="00D45815"/>
    <w:rsid w:val="00D45CBE"/>
    <w:rsid w:val="00D4623B"/>
    <w:rsid w:val="00D470F4"/>
    <w:rsid w:val="00D47494"/>
    <w:rsid w:val="00D47D53"/>
    <w:rsid w:val="00D47DAE"/>
    <w:rsid w:val="00D47E3C"/>
    <w:rsid w:val="00D47EBA"/>
    <w:rsid w:val="00D50072"/>
    <w:rsid w:val="00D501AB"/>
    <w:rsid w:val="00D50280"/>
    <w:rsid w:val="00D50569"/>
    <w:rsid w:val="00D5078D"/>
    <w:rsid w:val="00D50A57"/>
    <w:rsid w:val="00D50AB1"/>
    <w:rsid w:val="00D50AEC"/>
    <w:rsid w:val="00D50D25"/>
    <w:rsid w:val="00D50DE5"/>
    <w:rsid w:val="00D5143F"/>
    <w:rsid w:val="00D51698"/>
    <w:rsid w:val="00D51735"/>
    <w:rsid w:val="00D51AE9"/>
    <w:rsid w:val="00D51DFA"/>
    <w:rsid w:val="00D528EC"/>
    <w:rsid w:val="00D52D1E"/>
    <w:rsid w:val="00D52FDE"/>
    <w:rsid w:val="00D53023"/>
    <w:rsid w:val="00D5372B"/>
    <w:rsid w:val="00D537AD"/>
    <w:rsid w:val="00D53978"/>
    <w:rsid w:val="00D53D09"/>
    <w:rsid w:val="00D53F1A"/>
    <w:rsid w:val="00D54132"/>
    <w:rsid w:val="00D54207"/>
    <w:rsid w:val="00D5420C"/>
    <w:rsid w:val="00D543DF"/>
    <w:rsid w:val="00D54446"/>
    <w:rsid w:val="00D5453C"/>
    <w:rsid w:val="00D5497E"/>
    <w:rsid w:val="00D54F0F"/>
    <w:rsid w:val="00D5548C"/>
    <w:rsid w:val="00D55993"/>
    <w:rsid w:val="00D55A32"/>
    <w:rsid w:val="00D55D1C"/>
    <w:rsid w:val="00D55E58"/>
    <w:rsid w:val="00D5615A"/>
    <w:rsid w:val="00D568A6"/>
    <w:rsid w:val="00D56A76"/>
    <w:rsid w:val="00D56A78"/>
    <w:rsid w:val="00D56BD4"/>
    <w:rsid w:val="00D56CA5"/>
    <w:rsid w:val="00D57B7B"/>
    <w:rsid w:val="00D57EFA"/>
    <w:rsid w:val="00D57F6C"/>
    <w:rsid w:val="00D60258"/>
    <w:rsid w:val="00D60270"/>
    <w:rsid w:val="00D60709"/>
    <w:rsid w:val="00D60915"/>
    <w:rsid w:val="00D60ABB"/>
    <w:rsid w:val="00D6139F"/>
    <w:rsid w:val="00D619F8"/>
    <w:rsid w:val="00D61EF6"/>
    <w:rsid w:val="00D62782"/>
    <w:rsid w:val="00D63699"/>
    <w:rsid w:val="00D637EE"/>
    <w:rsid w:val="00D638E7"/>
    <w:rsid w:val="00D63A47"/>
    <w:rsid w:val="00D63CA1"/>
    <w:rsid w:val="00D63E07"/>
    <w:rsid w:val="00D641B6"/>
    <w:rsid w:val="00D64576"/>
    <w:rsid w:val="00D646A6"/>
    <w:rsid w:val="00D64815"/>
    <w:rsid w:val="00D64A5D"/>
    <w:rsid w:val="00D64A6B"/>
    <w:rsid w:val="00D64C2C"/>
    <w:rsid w:val="00D64D4E"/>
    <w:rsid w:val="00D64DD4"/>
    <w:rsid w:val="00D64F1C"/>
    <w:rsid w:val="00D64FE8"/>
    <w:rsid w:val="00D64FFB"/>
    <w:rsid w:val="00D6514F"/>
    <w:rsid w:val="00D65311"/>
    <w:rsid w:val="00D658CE"/>
    <w:rsid w:val="00D65CF9"/>
    <w:rsid w:val="00D66366"/>
    <w:rsid w:val="00D66460"/>
    <w:rsid w:val="00D666D8"/>
    <w:rsid w:val="00D668FE"/>
    <w:rsid w:val="00D66C21"/>
    <w:rsid w:val="00D67119"/>
    <w:rsid w:val="00D671C7"/>
    <w:rsid w:val="00D673EC"/>
    <w:rsid w:val="00D67F24"/>
    <w:rsid w:val="00D70308"/>
    <w:rsid w:val="00D70624"/>
    <w:rsid w:val="00D707EA"/>
    <w:rsid w:val="00D708F8"/>
    <w:rsid w:val="00D70B0E"/>
    <w:rsid w:val="00D70C60"/>
    <w:rsid w:val="00D70EA2"/>
    <w:rsid w:val="00D712C0"/>
    <w:rsid w:val="00D712D4"/>
    <w:rsid w:val="00D717C4"/>
    <w:rsid w:val="00D719AE"/>
    <w:rsid w:val="00D719EA"/>
    <w:rsid w:val="00D71AD0"/>
    <w:rsid w:val="00D728C1"/>
    <w:rsid w:val="00D72949"/>
    <w:rsid w:val="00D72A4C"/>
    <w:rsid w:val="00D72AB2"/>
    <w:rsid w:val="00D72BD8"/>
    <w:rsid w:val="00D72CF6"/>
    <w:rsid w:val="00D72E5D"/>
    <w:rsid w:val="00D72E7E"/>
    <w:rsid w:val="00D72FE0"/>
    <w:rsid w:val="00D7305D"/>
    <w:rsid w:val="00D73111"/>
    <w:rsid w:val="00D73CE6"/>
    <w:rsid w:val="00D74053"/>
    <w:rsid w:val="00D7422B"/>
    <w:rsid w:val="00D7459B"/>
    <w:rsid w:val="00D74665"/>
    <w:rsid w:val="00D747D6"/>
    <w:rsid w:val="00D74984"/>
    <w:rsid w:val="00D74D99"/>
    <w:rsid w:val="00D7579E"/>
    <w:rsid w:val="00D75B98"/>
    <w:rsid w:val="00D75E15"/>
    <w:rsid w:val="00D764D6"/>
    <w:rsid w:val="00D76662"/>
    <w:rsid w:val="00D7692F"/>
    <w:rsid w:val="00D76D4F"/>
    <w:rsid w:val="00D76F1C"/>
    <w:rsid w:val="00D77401"/>
    <w:rsid w:val="00D77947"/>
    <w:rsid w:val="00D77B39"/>
    <w:rsid w:val="00D77B4D"/>
    <w:rsid w:val="00D77C09"/>
    <w:rsid w:val="00D80194"/>
    <w:rsid w:val="00D801EB"/>
    <w:rsid w:val="00D802A7"/>
    <w:rsid w:val="00D80F0E"/>
    <w:rsid w:val="00D811B8"/>
    <w:rsid w:val="00D815EA"/>
    <w:rsid w:val="00D824D2"/>
    <w:rsid w:val="00D8267D"/>
    <w:rsid w:val="00D82787"/>
    <w:rsid w:val="00D82BA2"/>
    <w:rsid w:val="00D82EE4"/>
    <w:rsid w:val="00D8321B"/>
    <w:rsid w:val="00D83885"/>
    <w:rsid w:val="00D839FA"/>
    <w:rsid w:val="00D83C6E"/>
    <w:rsid w:val="00D83D4A"/>
    <w:rsid w:val="00D83DFE"/>
    <w:rsid w:val="00D83ECC"/>
    <w:rsid w:val="00D83F10"/>
    <w:rsid w:val="00D84817"/>
    <w:rsid w:val="00D84821"/>
    <w:rsid w:val="00D84AB3"/>
    <w:rsid w:val="00D84C86"/>
    <w:rsid w:val="00D84DAD"/>
    <w:rsid w:val="00D8569F"/>
    <w:rsid w:val="00D859BA"/>
    <w:rsid w:val="00D859D0"/>
    <w:rsid w:val="00D860D7"/>
    <w:rsid w:val="00D861AE"/>
    <w:rsid w:val="00D865E1"/>
    <w:rsid w:val="00D8660A"/>
    <w:rsid w:val="00D86848"/>
    <w:rsid w:val="00D868CB"/>
    <w:rsid w:val="00D86E1A"/>
    <w:rsid w:val="00D87774"/>
    <w:rsid w:val="00D8781C"/>
    <w:rsid w:val="00D87A1C"/>
    <w:rsid w:val="00D87E10"/>
    <w:rsid w:val="00D90053"/>
    <w:rsid w:val="00D9033D"/>
    <w:rsid w:val="00D90364"/>
    <w:rsid w:val="00D9050B"/>
    <w:rsid w:val="00D905C6"/>
    <w:rsid w:val="00D9068F"/>
    <w:rsid w:val="00D90692"/>
    <w:rsid w:val="00D9084B"/>
    <w:rsid w:val="00D90D52"/>
    <w:rsid w:val="00D910F3"/>
    <w:rsid w:val="00D91274"/>
    <w:rsid w:val="00D91370"/>
    <w:rsid w:val="00D91853"/>
    <w:rsid w:val="00D9199E"/>
    <w:rsid w:val="00D919FD"/>
    <w:rsid w:val="00D91F8F"/>
    <w:rsid w:val="00D922DB"/>
    <w:rsid w:val="00D923D4"/>
    <w:rsid w:val="00D9250D"/>
    <w:rsid w:val="00D92652"/>
    <w:rsid w:val="00D92EF2"/>
    <w:rsid w:val="00D92FEE"/>
    <w:rsid w:val="00D93221"/>
    <w:rsid w:val="00D933D3"/>
    <w:rsid w:val="00D936C4"/>
    <w:rsid w:val="00D939D9"/>
    <w:rsid w:val="00D93CEB"/>
    <w:rsid w:val="00D940AB"/>
    <w:rsid w:val="00D941BA"/>
    <w:rsid w:val="00D944C9"/>
    <w:rsid w:val="00D94740"/>
    <w:rsid w:val="00D9527B"/>
    <w:rsid w:val="00D952FC"/>
    <w:rsid w:val="00D954E5"/>
    <w:rsid w:val="00D955DE"/>
    <w:rsid w:val="00D95C3E"/>
    <w:rsid w:val="00D95C86"/>
    <w:rsid w:val="00D962E2"/>
    <w:rsid w:val="00D966A9"/>
    <w:rsid w:val="00D966E7"/>
    <w:rsid w:val="00D96C8E"/>
    <w:rsid w:val="00D9729E"/>
    <w:rsid w:val="00D973AB"/>
    <w:rsid w:val="00D973AE"/>
    <w:rsid w:val="00D97454"/>
    <w:rsid w:val="00D97C88"/>
    <w:rsid w:val="00D97C8F"/>
    <w:rsid w:val="00D97D0C"/>
    <w:rsid w:val="00DA0256"/>
    <w:rsid w:val="00DA0439"/>
    <w:rsid w:val="00DA19E9"/>
    <w:rsid w:val="00DA1A5F"/>
    <w:rsid w:val="00DA1EC2"/>
    <w:rsid w:val="00DA1FFE"/>
    <w:rsid w:val="00DA20DB"/>
    <w:rsid w:val="00DA224B"/>
    <w:rsid w:val="00DA22C5"/>
    <w:rsid w:val="00DA2331"/>
    <w:rsid w:val="00DA295B"/>
    <w:rsid w:val="00DA2C8F"/>
    <w:rsid w:val="00DA2FAC"/>
    <w:rsid w:val="00DA36F9"/>
    <w:rsid w:val="00DA4360"/>
    <w:rsid w:val="00DA43CB"/>
    <w:rsid w:val="00DA45E5"/>
    <w:rsid w:val="00DA4A15"/>
    <w:rsid w:val="00DA4D1B"/>
    <w:rsid w:val="00DA4DFA"/>
    <w:rsid w:val="00DA51A8"/>
    <w:rsid w:val="00DA51BD"/>
    <w:rsid w:val="00DA52BC"/>
    <w:rsid w:val="00DA539C"/>
    <w:rsid w:val="00DA53A6"/>
    <w:rsid w:val="00DA57BB"/>
    <w:rsid w:val="00DA583F"/>
    <w:rsid w:val="00DA58C0"/>
    <w:rsid w:val="00DA58CB"/>
    <w:rsid w:val="00DA58D6"/>
    <w:rsid w:val="00DA5BBA"/>
    <w:rsid w:val="00DA5F5F"/>
    <w:rsid w:val="00DA6038"/>
    <w:rsid w:val="00DA624A"/>
    <w:rsid w:val="00DA6692"/>
    <w:rsid w:val="00DA7050"/>
    <w:rsid w:val="00DA7138"/>
    <w:rsid w:val="00DA72BC"/>
    <w:rsid w:val="00DA7597"/>
    <w:rsid w:val="00DB0758"/>
    <w:rsid w:val="00DB076D"/>
    <w:rsid w:val="00DB07E6"/>
    <w:rsid w:val="00DB0900"/>
    <w:rsid w:val="00DB129C"/>
    <w:rsid w:val="00DB12C2"/>
    <w:rsid w:val="00DB1452"/>
    <w:rsid w:val="00DB1A39"/>
    <w:rsid w:val="00DB1EB4"/>
    <w:rsid w:val="00DB27B2"/>
    <w:rsid w:val="00DB2854"/>
    <w:rsid w:val="00DB28C2"/>
    <w:rsid w:val="00DB2ACA"/>
    <w:rsid w:val="00DB2CAA"/>
    <w:rsid w:val="00DB2CEE"/>
    <w:rsid w:val="00DB3405"/>
    <w:rsid w:val="00DB34E3"/>
    <w:rsid w:val="00DB381B"/>
    <w:rsid w:val="00DB3A5E"/>
    <w:rsid w:val="00DB3ADB"/>
    <w:rsid w:val="00DB3C7D"/>
    <w:rsid w:val="00DB3FB1"/>
    <w:rsid w:val="00DB439E"/>
    <w:rsid w:val="00DB446B"/>
    <w:rsid w:val="00DB4B76"/>
    <w:rsid w:val="00DB4C34"/>
    <w:rsid w:val="00DB4C63"/>
    <w:rsid w:val="00DB4E82"/>
    <w:rsid w:val="00DB4F3E"/>
    <w:rsid w:val="00DB51BE"/>
    <w:rsid w:val="00DB5286"/>
    <w:rsid w:val="00DB5643"/>
    <w:rsid w:val="00DB578E"/>
    <w:rsid w:val="00DB5881"/>
    <w:rsid w:val="00DB5A7B"/>
    <w:rsid w:val="00DB5D03"/>
    <w:rsid w:val="00DB5F1E"/>
    <w:rsid w:val="00DB623B"/>
    <w:rsid w:val="00DB63B1"/>
    <w:rsid w:val="00DB66D3"/>
    <w:rsid w:val="00DB68A3"/>
    <w:rsid w:val="00DB6F1B"/>
    <w:rsid w:val="00DB703D"/>
    <w:rsid w:val="00DB7241"/>
    <w:rsid w:val="00DB7AB4"/>
    <w:rsid w:val="00DB7BD0"/>
    <w:rsid w:val="00DC01D9"/>
    <w:rsid w:val="00DC029E"/>
    <w:rsid w:val="00DC07B3"/>
    <w:rsid w:val="00DC0BD3"/>
    <w:rsid w:val="00DC12DA"/>
    <w:rsid w:val="00DC13BA"/>
    <w:rsid w:val="00DC1AA8"/>
    <w:rsid w:val="00DC1DBD"/>
    <w:rsid w:val="00DC1F50"/>
    <w:rsid w:val="00DC200C"/>
    <w:rsid w:val="00DC2058"/>
    <w:rsid w:val="00DC22B4"/>
    <w:rsid w:val="00DC25F2"/>
    <w:rsid w:val="00DC2828"/>
    <w:rsid w:val="00DC2A27"/>
    <w:rsid w:val="00DC2CBD"/>
    <w:rsid w:val="00DC2EF8"/>
    <w:rsid w:val="00DC3073"/>
    <w:rsid w:val="00DC30D2"/>
    <w:rsid w:val="00DC3463"/>
    <w:rsid w:val="00DC3774"/>
    <w:rsid w:val="00DC37F0"/>
    <w:rsid w:val="00DC3DBC"/>
    <w:rsid w:val="00DC404C"/>
    <w:rsid w:val="00DC4156"/>
    <w:rsid w:val="00DC431E"/>
    <w:rsid w:val="00DC4374"/>
    <w:rsid w:val="00DC4379"/>
    <w:rsid w:val="00DC473D"/>
    <w:rsid w:val="00DC4843"/>
    <w:rsid w:val="00DC48D7"/>
    <w:rsid w:val="00DC5017"/>
    <w:rsid w:val="00DC50D2"/>
    <w:rsid w:val="00DC5780"/>
    <w:rsid w:val="00DC5BF1"/>
    <w:rsid w:val="00DC5FDF"/>
    <w:rsid w:val="00DC638C"/>
    <w:rsid w:val="00DC648E"/>
    <w:rsid w:val="00DC696C"/>
    <w:rsid w:val="00DC69AE"/>
    <w:rsid w:val="00DC6B3B"/>
    <w:rsid w:val="00DC6DC8"/>
    <w:rsid w:val="00DC7319"/>
    <w:rsid w:val="00DC7335"/>
    <w:rsid w:val="00DC74A4"/>
    <w:rsid w:val="00DC78A4"/>
    <w:rsid w:val="00DD000B"/>
    <w:rsid w:val="00DD0523"/>
    <w:rsid w:val="00DD0758"/>
    <w:rsid w:val="00DD0AEF"/>
    <w:rsid w:val="00DD182F"/>
    <w:rsid w:val="00DD19E7"/>
    <w:rsid w:val="00DD1A3B"/>
    <w:rsid w:val="00DD1A82"/>
    <w:rsid w:val="00DD1AAB"/>
    <w:rsid w:val="00DD2A15"/>
    <w:rsid w:val="00DD2BD5"/>
    <w:rsid w:val="00DD2F6B"/>
    <w:rsid w:val="00DD2FBF"/>
    <w:rsid w:val="00DD300C"/>
    <w:rsid w:val="00DD3212"/>
    <w:rsid w:val="00DD3273"/>
    <w:rsid w:val="00DD346F"/>
    <w:rsid w:val="00DD38FF"/>
    <w:rsid w:val="00DD4557"/>
    <w:rsid w:val="00DD457B"/>
    <w:rsid w:val="00DD45B4"/>
    <w:rsid w:val="00DD4610"/>
    <w:rsid w:val="00DD4B4C"/>
    <w:rsid w:val="00DD501C"/>
    <w:rsid w:val="00DD57F4"/>
    <w:rsid w:val="00DD5AE2"/>
    <w:rsid w:val="00DD5C5B"/>
    <w:rsid w:val="00DD5F34"/>
    <w:rsid w:val="00DD5FCB"/>
    <w:rsid w:val="00DD60A0"/>
    <w:rsid w:val="00DD6377"/>
    <w:rsid w:val="00DD644D"/>
    <w:rsid w:val="00DD6CEA"/>
    <w:rsid w:val="00DD6F17"/>
    <w:rsid w:val="00DD6F4E"/>
    <w:rsid w:val="00DD7029"/>
    <w:rsid w:val="00DD70DD"/>
    <w:rsid w:val="00DD722C"/>
    <w:rsid w:val="00DD7247"/>
    <w:rsid w:val="00DD72D0"/>
    <w:rsid w:val="00DD747B"/>
    <w:rsid w:val="00DD75EF"/>
    <w:rsid w:val="00DD7799"/>
    <w:rsid w:val="00DE014F"/>
    <w:rsid w:val="00DE0373"/>
    <w:rsid w:val="00DE0635"/>
    <w:rsid w:val="00DE08CC"/>
    <w:rsid w:val="00DE0ABC"/>
    <w:rsid w:val="00DE0C7D"/>
    <w:rsid w:val="00DE1274"/>
    <w:rsid w:val="00DE1382"/>
    <w:rsid w:val="00DE13DE"/>
    <w:rsid w:val="00DE1698"/>
    <w:rsid w:val="00DE1782"/>
    <w:rsid w:val="00DE19E8"/>
    <w:rsid w:val="00DE2273"/>
    <w:rsid w:val="00DE23B3"/>
    <w:rsid w:val="00DE25BA"/>
    <w:rsid w:val="00DE2733"/>
    <w:rsid w:val="00DE2B65"/>
    <w:rsid w:val="00DE30B6"/>
    <w:rsid w:val="00DE37F1"/>
    <w:rsid w:val="00DE3A32"/>
    <w:rsid w:val="00DE3B42"/>
    <w:rsid w:val="00DE3C39"/>
    <w:rsid w:val="00DE4254"/>
    <w:rsid w:val="00DE473C"/>
    <w:rsid w:val="00DE48B5"/>
    <w:rsid w:val="00DE4B5E"/>
    <w:rsid w:val="00DE4B65"/>
    <w:rsid w:val="00DE51D1"/>
    <w:rsid w:val="00DE5645"/>
    <w:rsid w:val="00DE582B"/>
    <w:rsid w:val="00DE5850"/>
    <w:rsid w:val="00DE5E83"/>
    <w:rsid w:val="00DE6343"/>
    <w:rsid w:val="00DE63B8"/>
    <w:rsid w:val="00DE63DB"/>
    <w:rsid w:val="00DE673D"/>
    <w:rsid w:val="00DE6D67"/>
    <w:rsid w:val="00DE6FBB"/>
    <w:rsid w:val="00DE75EE"/>
    <w:rsid w:val="00DE7713"/>
    <w:rsid w:val="00DE77A7"/>
    <w:rsid w:val="00DE7F96"/>
    <w:rsid w:val="00DF0512"/>
    <w:rsid w:val="00DF0884"/>
    <w:rsid w:val="00DF09F9"/>
    <w:rsid w:val="00DF0C76"/>
    <w:rsid w:val="00DF1397"/>
    <w:rsid w:val="00DF202B"/>
    <w:rsid w:val="00DF23EF"/>
    <w:rsid w:val="00DF2501"/>
    <w:rsid w:val="00DF25D9"/>
    <w:rsid w:val="00DF2660"/>
    <w:rsid w:val="00DF274F"/>
    <w:rsid w:val="00DF2858"/>
    <w:rsid w:val="00DF28DF"/>
    <w:rsid w:val="00DF3018"/>
    <w:rsid w:val="00DF30D1"/>
    <w:rsid w:val="00DF322C"/>
    <w:rsid w:val="00DF33B2"/>
    <w:rsid w:val="00DF3489"/>
    <w:rsid w:val="00DF3780"/>
    <w:rsid w:val="00DF3823"/>
    <w:rsid w:val="00DF3872"/>
    <w:rsid w:val="00DF3F46"/>
    <w:rsid w:val="00DF4102"/>
    <w:rsid w:val="00DF4808"/>
    <w:rsid w:val="00DF5416"/>
    <w:rsid w:val="00DF56C3"/>
    <w:rsid w:val="00DF57B0"/>
    <w:rsid w:val="00DF5DD7"/>
    <w:rsid w:val="00DF6155"/>
    <w:rsid w:val="00DF6822"/>
    <w:rsid w:val="00DF73B6"/>
    <w:rsid w:val="00DF776E"/>
    <w:rsid w:val="00DF781D"/>
    <w:rsid w:val="00DF79D8"/>
    <w:rsid w:val="00DF7D65"/>
    <w:rsid w:val="00DF7DA6"/>
    <w:rsid w:val="00E00D8B"/>
    <w:rsid w:val="00E00DB2"/>
    <w:rsid w:val="00E0156E"/>
    <w:rsid w:val="00E015BF"/>
    <w:rsid w:val="00E017DD"/>
    <w:rsid w:val="00E02345"/>
    <w:rsid w:val="00E0263B"/>
    <w:rsid w:val="00E0295A"/>
    <w:rsid w:val="00E02DB6"/>
    <w:rsid w:val="00E03168"/>
    <w:rsid w:val="00E0367E"/>
    <w:rsid w:val="00E03BB7"/>
    <w:rsid w:val="00E03CC8"/>
    <w:rsid w:val="00E03EAD"/>
    <w:rsid w:val="00E043ED"/>
    <w:rsid w:val="00E0448F"/>
    <w:rsid w:val="00E044D6"/>
    <w:rsid w:val="00E04EAF"/>
    <w:rsid w:val="00E05069"/>
    <w:rsid w:val="00E052A2"/>
    <w:rsid w:val="00E0533F"/>
    <w:rsid w:val="00E05E1E"/>
    <w:rsid w:val="00E05EF1"/>
    <w:rsid w:val="00E0697C"/>
    <w:rsid w:val="00E069B9"/>
    <w:rsid w:val="00E06BDD"/>
    <w:rsid w:val="00E06C5A"/>
    <w:rsid w:val="00E06EE8"/>
    <w:rsid w:val="00E07640"/>
    <w:rsid w:val="00E07E05"/>
    <w:rsid w:val="00E07F8A"/>
    <w:rsid w:val="00E07FFE"/>
    <w:rsid w:val="00E107F3"/>
    <w:rsid w:val="00E10F98"/>
    <w:rsid w:val="00E11224"/>
    <w:rsid w:val="00E1164F"/>
    <w:rsid w:val="00E11664"/>
    <w:rsid w:val="00E12310"/>
    <w:rsid w:val="00E12562"/>
    <w:rsid w:val="00E12702"/>
    <w:rsid w:val="00E12725"/>
    <w:rsid w:val="00E12768"/>
    <w:rsid w:val="00E128B0"/>
    <w:rsid w:val="00E12B14"/>
    <w:rsid w:val="00E12BC8"/>
    <w:rsid w:val="00E1303F"/>
    <w:rsid w:val="00E13438"/>
    <w:rsid w:val="00E134FB"/>
    <w:rsid w:val="00E13A82"/>
    <w:rsid w:val="00E13BF6"/>
    <w:rsid w:val="00E13EEF"/>
    <w:rsid w:val="00E1422C"/>
    <w:rsid w:val="00E14920"/>
    <w:rsid w:val="00E14FE5"/>
    <w:rsid w:val="00E151CA"/>
    <w:rsid w:val="00E15345"/>
    <w:rsid w:val="00E153CC"/>
    <w:rsid w:val="00E15466"/>
    <w:rsid w:val="00E15570"/>
    <w:rsid w:val="00E15814"/>
    <w:rsid w:val="00E15A30"/>
    <w:rsid w:val="00E15C5C"/>
    <w:rsid w:val="00E1624D"/>
    <w:rsid w:val="00E16293"/>
    <w:rsid w:val="00E16731"/>
    <w:rsid w:val="00E1683F"/>
    <w:rsid w:val="00E16847"/>
    <w:rsid w:val="00E16BA8"/>
    <w:rsid w:val="00E16F7C"/>
    <w:rsid w:val="00E173D2"/>
    <w:rsid w:val="00E174A0"/>
    <w:rsid w:val="00E17537"/>
    <w:rsid w:val="00E175A5"/>
    <w:rsid w:val="00E176E2"/>
    <w:rsid w:val="00E177CA"/>
    <w:rsid w:val="00E17ED4"/>
    <w:rsid w:val="00E17FC2"/>
    <w:rsid w:val="00E201E3"/>
    <w:rsid w:val="00E20219"/>
    <w:rsid w:val="00E2032A"/>
    <w:rsid w:val="00E20BFA"/>
    <w:rsid w:val="00E2102C"/>
    <w:rsid w:val="00E21246"/>
    <w:rsid w:val="00E21B67"/>
    <w:rsid w:val="00E21C36"/>
    <w:rsid w:val="00E2205C"/>
    <w:rsid w:val="00E2245F"/>
    <w:rsid w:val="00E2272B"/>
    <w:rsid w:val="00E22DE4"/>
    <w:rsid w:val="00E22FD2"/>
    <w:rsid w:val="00E240A7"/>
    <w:rsid w:val="00E241A0"/>
    <w:rsid w:val="00E24588"/>
    <w:rsid w:val="00E245C8"/>
    <w:rsid w:val="00E24987"/>
    <w:rsid w:val="00E24E28"/>
    <w:rsid w:val="00E25200"/>
    <w:rsid w:val="00E25231"/>
    <w:rsid w:val="00E25472"/>
    <w:rsid w:val="00E254A7"/>
    <w:rsid w:val="00E256E3"/>
    <w:rsid w:val="00E25DFD"/>
    <w:rsid w:val="00E2600D"/>
    <w:rsid w:val="00E260CB"/>
    <w:rsid w:val="00E260EE"/>
    <w:rsid w:val="00E260F2"/>
    <w:rsid w:val="00E261C8"/>
    <w:rsid w:val="00E26585"/>
    <w:rsid w:val="00E265D4"/>
    <w:rsid w:val="00E2661C"/>
    <w:rsid w:val="00E26659"/>
    <w:rsid w:val="00E26834"/>
    <w:rsid w:val="00E26BEC"/>
    <w:rsid w:val="00E2741B"/>
    <w:rsid w:val="00E2776F"/>
    <w:rsid w:val="00E277C7"/>
    <w:rsid w:val="00E2788E"/>
    <w:rsid w:val="00E278AF"/>
    <w:rsid w:val="00E27DA0"/>
    <w:rsid w:val="00E27F96"/>
    <w:rsid w:val="00E301C8"/>
    <w:rsid w:val="00E3057D"/>
    <w:rsid w:val="00E308B8"/>
    <w:rsid w:val="00E30D01"/>
    <w:rsid w:val="00E31560"/>
    <w:rsid w:val="00E316A9"/>
    <w:rsid w:val="00E316BE"/>
    <w:rsid w:val="00E31B19"/>
    <w:rsid w:val="00E31B39"/>
    <w:rsid w:val="00E31C18"/>
    <w:rsid w:val="00E31C86"/>
    <w:rsid w:val="00E3203D"/>
    <w:rsid w:val="00E323DA"/>
    <w:rsid w:val="00E32643"/>
    <w:rsid w:val="00E32711"/>
    <w:rsid w:val="00E32965"/>
    <w:rsid w:val="00E32FF3"/>
    <w:rsid w:val="00E331C9"/>
    <w:rsid w:val="00E33209"/>
    <w:rsid w:val="00E33294"/>
    <w:rsid w:val="00E3399D"/>
    <w:rsid w:val="00E33A34"/>
    <w:rsid w:val="00E33CA5"/>
    <w:rsid w:val="00E341FF"/>
    <w:rsid w:val="00E34515"/>
    <w:rsid w:val="00E34632"/>
    <w:rsid w:val="00E34AF9"/>
    <w:rsid w:val="00E34E44"/>
    <w:rsid w:val="00E34F8F"/>
    <w:rsid w:val="00E34FD1"/>
    <w:rsid w:val="00E3538E"/>
    <w:rsid w:val="00E35646"/>
    <w:rsid w:val="00E3588F"/>
    <w:rsid w:val="00E359CD"/>
    <w:rsid w:val="00E35E4A"/>
    <w:rsid w:val="00E36035"/>
    <w:rsid w:val="00E36714"/>
    <w:rsid w:val="00E368DA"/>
    <w:rsid w:val="00E36FA3"/>
    <w:rsid w:val="00E37327"/>
    <w:rsid w:val="00E3770C"/>
    <w:rsid w:val="00E37822"/>
    <w:rsid w:val="00E37A08"/>
    <w:rsid w:val="00E37AC3"/>
    <w:rsid w:val="00E40424"/>
    <w:rsid w:val="00E40697"/>
    <w:rsid w:val="00E407EC"/>
    <w:rsid w:val="00E412E3"/>
    <w:rsid w:val="00E41343"/>
    <w:rsid w:val="00E413CE"/>
    <w:rsid w:val="00E41695"/>
    <w:rsid w:val="00E41757"/>
    <w:rsid w:val="00E41D17"/>
    <w:rsid w:val="00E4204B"/>
    <w:rsid w:val="00E4230F"/>
    <w:rsid w:val="00E42388"/>
    <w:rsid w:val="00E42663"/>
    <w:rsid w:val="00E42672"/>
    <w:rsid w:val="00E42A2F"/>
    <w:rsid w:val="00E42BAA"/>
    <w:rsid w:val="00E42D51"/>
    <w:rsid w:val="00E43100"/>
    <w:rsid w:val="00E432CD"/>
    <w:rsid w:val="00E43341"/>
    <w:rsid w:val="00E437B4"/>
    <w:rsid w:val="00E43E27"/>
    <w:rsid w:val="00E442F4"/>
    <w:rsid w:val="00E443EF"/>
    <w:rsid w:val="00E44682"/>
    <w:rsid w:val="00E44BFC"/>
    <w:rsid w:val="00E44C63"/>
    <w:rsid w:val="00E4503C"/>
    <w:rsid w:val="00E45247"/>
    <w:rsid w:val="00E46039"/>
    <w:rsid w:val="00E46071"/>
    <w:rsid w:val="00E463C4"/>
    <w:rsid w:val="00E467A4"/>
    <w:rsid w:val="00E469FF"/>
    <w:rsid w:val="00E46AE2"/>
    <w:rsid w:val="00E47321"/>
    <w:rsid w:val="00E47AC7"/>
    <w:rsid w:val="00E47CDE"/>
    <w:rsid w:val="00E47D64"/>
    <w:rsid w:val="00E503CA"/>
    <w:rsid w:val="00E5058C"/>
    <w:rsid w:val="00E50824"/>
    <w:rsid w:val="00E50D82"/>
    <w:rsid w:val="00E50D91"/>
    <w:rsid w:val="00E50ED9"/>
    <w:rsid w:val="00E51416"/>
    <w:rsid w:val="00E51AC5"/>
    <w:rsid w:val="00E526B2"/>
    <w:rsid w:val="00E5271A"/>
    <w:rsid w:val="00E52CD4"/>
    <w:rsid w:val="00E530DF"/>
    <w:rsid w:val="00E53121"/>
    <w:rsid w:val="00E531E1"/>
    <w:rsid w:val="00E535AE"/>
    <w:rsid w:val="00E53B10"/>
    <w:rsid w:val="00E53EEE"/>
    <w:rsid w:val="00E53F6C"/>
    <w:rsid w:val="00E540A0"/>
    <w:rsid w:val="00E542CB"/>
    <w:rsid w:val="00E544B8"/>
    <w:rsid w:val="00E54BEE"/>
    <w:rsid w:val="00E54CAC"/>
    <w:rsid w:val="00E54D3F"/>
    <w:rsid w:val="00E550FF"/>
    <w:rsid w:val="00E5534F"/>
    <w:rsid w:val="00E55759"/>
    <w:rsid w:val="00E559C4"/>
    <w:rsid w:val="00E55F16"/>
    <w:rsid w:val="00E5645C"/>
    <w:rsid w:val="00E5648C"/>
    <w:rsid w:val="00E56597"/>
    <w:rsid w:val="00E56846"/>
    <w:rsid w:val="00E569EB"/>
    <w:rsid w:val="00E56E4A"/>
    <w:rsid w:val="00E56EC8"/>
    <w:rsid w:val="00E5708C"/>
    <w:rsid w:val="00E57AF4"/>
    <w:rsid w:val="00E57B8D"/>
    <w:rsid w:val="00E57E8B"/>
    <w:rsid w:val="00E600F2"/>
    <w:rsid w:val="00E60B2B"/>
    <w:rsid w:val="00E6120D"/>
    <w:rsid w:val="00E622FA"/>
    <w:rsid w:val="00E624E1"/>
    <w:rsid w:val="00E62961"/>
    <w:rsid w:val="00E630B2"/>
    <w:rsid w:val="00E63662"/>
    <w:rsid w:val="00E63818"/>
    <w:rsid w:val="00E6436E"/>
    <w:rsid w:val="00E644C3"/>
    <w:rsid w:val="00E64516"/>
    <w:rsid w:val="00E64788"/>
    <w:rsid w:val="00E64AD6"/>
    <w:rsid w:val="00E64B0B"/>
    <w:rsid w:val="00E64B43"/>
    <w:rsid w:val="00E64CC2"/>
    <w:rsid w:val="00E6520F"/>
    <w:rsid w:val="00E6540C"/>
    <w:rsid w:val="00E6562D"/>
    <w:rsid w:val="00E6634E"/>
    <w:rsid w:val="00E6644F"/>
    <w:rsid w:val="00E665E7"/>
    <w:rsid w:val="00E667E2"/>
    <w:rsid w:val="00E66BBA"/>
    <w:rsid w:val="00E66ECF"/>
    <w:rsid w:val="00E676A2"/>
    <w:rsid w:val="00E70092"/>
    <w:rsid w:val="00E70DDF"/>
    <w:rsid w:val="00E712C4"/>
    <w:rsid w:val="00E7130F"/>
    <w:rsid w:val="00E716B9"/>
    <w:rsid w:val="00E7178B"/>
    <w:rsid w:val="00E71935"/>
    <w:rsid w:val="00E71A54"/>
    <w:rsid w:val="00E71CF8"/>
    <w:rsid w:val="00E722D3"/>
    <w:rsid w:val="00E72718"/>
    <w:rsid w:val="00E72801"/>
    <w:rsid w:val="00E72A19"/>
    <w:rsid w:val="00E73031"/>
    <w:rsid w:val="00E7331D"/>
    <w:rsid w:val="00E73693"/>
    <w:rsid w:val="00E737A3"/>
    <w:rsid w:val="00E73B84"/>
    <w:rsid w:val="00E74080"/>
    <w:rsid w:val="00E74DEC"/>
    <w:rsid w:val="00E75AF7"/>
    <w:rsid w:val="00E75C89"/>
    <w:rsid w:val="00E75EA8"/>
    <w:rsid w:val="00E7604B"/>
    <w:rsid w:val="00E7682E"/>
    <w:rsid w:val="00E76A55"/>
    <w:rsid w:val="00E76E8A"/>
    <w:rsid w:val="00E77051"/>
    <w:rsid w:val="00E77673"/>
    <w:rsid w:val="00E776FD"/>
    <w:rsid w:val="00E7773B"/>
    <w:rsid w:val="00E7776E"/>
    <w:rsid w:val="00E77967"/>
    <w:rsid w:val="00E77BCA"/>
    <w:rsid w:val="00E77C2D"/>
    <w:rsid w:val="00E801E0"/>
    <w:rsid w:val="00E804F9"/>
    <w:rsid w:val="00E80640"/>
    <w:rsid w:val="00E806E9"/>
    <w:rsid w:val="00E808C5"/>
    <w:rsid w:val="00E808E8"/>
    <w:rsid w:val="00E809D2"/>
    <w:rsid w:val="00E80A23"/>
    <w:rsid w:val="00E80A50"/>
    <w:rsid w:val="00E80A65"/>
    <w:rsid w:val="00E80C45"/>
    <w:rsid w:val="00E81023"/>
    <w:rsid w:val="00E815DA"/>
    <w:rsid w:val="00E81EC1"/>
    <w:rsid w:val="00E81F9F"/>
    <w:rsid w:val="00E825EF"/>
    <w:rsid w:val="00E82710"/>
    <w:rsid w:val="00E8292B"/>
    <w:rsid w:val="00E82FE0"/>
    <w:rsid w:val="00E8327B"/>
    <w:rsid w:val="00E83569"/>
    <w:rsid w:val="00E838C1"/>
    <w:rsid w:val="00E84024"/>
    <w:rsid w:val="00E84033"/>
    <w:rsid w:val="00E841B8"/>
    <w:rsid w:val="00E8420C"/>
    <w:rsid w:val="00E84792"/>
    <w:rsid w:val="00E8481B"/>
    <w:rsid w:val="00E849BB"/>
    <w:rsid w:val="00E8530C"/>
    <w:rsid w:val="00E8566A"/>
    <w:rsid w:val="00E856C9"/>
    <w:rsid w:val="00E85790"/>
    <w:rsid w:val="00E85A32"/>
    <w:rsid w:val="00E85B88"/>
    <w:rsid w:val="00E85B8E"/>
    <w:rsid w:val="00E85CDA"/>
    <w:rsid w:val="00E86029"/>
    <w:rsid w:val="00E86394"/>
    <w:rsid w:val="00E8639C"/>
    <w:rsid w:val="00E866E6"/>
    <w:rsid w:val="00E86CD9"/>
    <w:rsid w:val="00E86F0F"/>
    <w:rsid w:val="00E87058"/>
    <w:rsid w:val="00E873D1"/>
    <w:rsid w:val="00E87536"/>
    <w:rsid w:val="00E877F3"/>
    <w:rsid w:val="00E87C24"/>
    <w:rsid w:val="00E87DE1"/>
    <w:rsid w:val="00E87F4F"/>
    <w:rsid w:val="00E87FA0"/>
    <w:rsid w:val="00E9025C"/>
    <w:rsid w:val="00E90327"/>
    <w:rsid w:val="00E9067B"/>
    <w:rsid w:val="00E90B48"/>
    <w:rsid w:val="00E90D8F"/>
    <w:rsid w:val="00E90DA8"/>
    <w:rsid w:val="00E91020"/>
    <w:rsid w:val="00E91042"/>
    <w:rsid w:val="00E914FE"/>
    <w:rsid w:val="00E916BF"/>
    <w:rsid w:val="00E9173C"/>
    <w:rsid w:val="00E91872"/>
    <w:rsid w:val="00E91E0E"/>
    <w:rsid w:val="00E92260"/>
    <w:rsid w:val="00E924B5"/>
    <w:rsid w:val="00E924D3"/>
    <w:rsid w:val="00E927D4"/>
    <w:rsid w:val="00E92912"/>
    <w:rsid w:val="00E92F1E"/>
    <w:rsid w:val="00E93313"/>
    <w:rsid w:val="00E937AD"/>
    <w:rsid w:val="00E93904"/>
    <w:rsid w:val="00E939B6"/>
    <w:rsid w:val="00E939FF"/>
    <w:rsid w:val="00E93D6D"/>
    <w:rsid w:val="00E93EAD"/>
    <w:rsid w:val="00E94109"/>
    <w:rsid w:val="00E9418F"/>
    <w:rsid w:val="00E95119"/>
    <w:rsid w:val="00E9538C"/>
    <w:rsid w:val="00E955EA"/>
    <w:rsid w:val="00E958E5"/>
    <w:rsid w:val="00E9597E"/>
    <w:rsid w:val="00E959CF"/>
    <w:rsid w:val="00E95A0F"/>
    <w:rsid w:val="00E95B99"/>
    <w:rsid w:val="00E95EFF"/>
    <w:rsid w:val="00E96073"/>
    <w:rsid w:val="00E962E4"/>
    <w:rsid w:val="00E963CB"/>
    <w:rsid w:val="00E9664A"/>
    <w:rsid w:val="00E96C88"/>
    <w:rsid w:val="00E96D28"/>
    <w:rsid w:val="00E96FC7"/>
    <w:rsid w:val="00E975B1"/>
    <w:rsid w:val="00E97881"/>
    <w:rsid w:val="00E978A1"/>
    <w:rsid w:val="00E97C5F"/>
    <w:rsid w:val="00EA0043"/>
    <w:rsid w:val="00EA0101"/>
    <w:rsid w:val="00EA06CD"/>
    <w:rsid w:val="00EA0758"/>
    <w:rsid w:val="00EA0CB5"/>
    <w:rsid w:val="00EA103B"/>
    <w:rsid w:val="00EA2723"/>
    <w:rsid w:val="00EA2A02"/>
    <w:rsid w:val="00EA2D3E"/>
    <w:rsid w:val="00EA2DD5"/>
    <w:rsid w:val="00EA2EB5"/>
    <w:rsid w:val="00EA3073"/>
    <w:rsid w:val="00EA36C1"/>
    <w:rsid w:val="00EA3987"/>
    <w:rsid w:val="00EA3F17"/>
    <w:rsid w:val="00EA402D"/>
    <w:rsid w:val="00EA414C"/>
    <w:rsid w:val="00EA4210"/>
    <w:rsid w:val="00EA4619"/>
    <w:rsid w:val="00EA4941"/>
    <w:rsid w:val="00EA5129"/>
    <w:rsid w:val="00EA540D"/>
    <w:rsid w:val="00EA5515"/>
    <w:rsid w:val="00EA558B"/>
    <w:rsid w:val="00EA55BE"/>
    <w:rsid w:val="00EA565D"/>
    <w:rsid w:val="00EA57C7"/>
    <w:rsid w:val="00EA598B"/>
    <w:rsid w:val="00EA5A9D"/>
    <w:rsid w:val="00EA5AF7"/>
    <w:rsid w:val="00EA5DB5"/>
    <w:rsid w:val="00EA67C9"/>
    <w:rsid w:val="00EA69AF"/>
    <w:rsid w:val="00EA6CED"/>
    <w:rsid w:val="00EA6E6E"/>
    <w:rsid w:val="00EA797D"/>
    <w:rsid w:val="00EA79F4"/>
    <w:rsid w:val="00EA7C77"/>
    <w:rsid w:val="00EA7DDC"/>
    <w:rsid w:val="00EB0155"/>
    <w:rsid w:val="00EB0C65"/>
    <w:rsid w:val="00EB0FC2"/>
    <w:rsid w:val="00EB1120"/>
    <w:rsid w:val="00EB20CB"/>
    <w:rsid w:val="00EB240D"/>
    <w:rsid w:val="00EB25D6"/>
    <w:rsid w:val="00EB2B64"/>
    <w:rsid w:val="00EB2BDE"/>
    <w:rsid w:val="00EB2BF5"/>
    <w:rsid w:val="00EB2ECE"/>
    <w:rsid w:val="00EB3975"/>
    <w:rsid w:val="00EB46C0"/>
    <w:rsid w:val="00EB4717"/>
    <w:rsid w:val="00EB4AAD"/>
    <w:rsid w:val="00EB4C12"/>
    <w:rsid w:val="00EB4C6E"/>
    <w:rsid w:val="00EB4DE2"/>
    <w:rsid w:val="00EB507B"/>
    <w:rsid w:val="00EB51C5"/>
    <w:rsid w:val="00EB521C"/>
    <w:rsid w:val="00EB53EA"/>
    <w:rsid w:val="00EB5568"/>
    <w:rsid w:val="00EB587F"/>
    <w:rsid w:val="00EB588C"/>
    <w:rsid w:val="00EB6026"/>
    <w:rsid w:val="00EB6246"/>
    <w:rsid w:val="00EB662E"/>
    <w:rsid w:val="00EB67A1"/>
    <w:rsid w:val="00EB6959"/>
    <w:rsid w:val="00EB7129"/>
    <w:rsid w:val="00EB7457"/>
    <w:rsid w:val="00EB752D"/>
    <w:rsid w:val="00EB7691"/>
    <w:rsid w:val="00EB7891"/>
    <w:rsid w:val="00EB7961"/>
    <w:rsid w:val="00EB796D"/>
    <w:rsid w:val="00EB7C6F"/>
    <w:rsid w:val="00EC022B"/>
    <w:rsid w:val="00EC0375"/>
    <w:rsid w:val="00EC0697"/>
    <w:rsid w:val="00EC0710"/>
    <w:rsid w:val="00EC07CC"/>
    <w:rsid w:val="00EC08DC"/>
    <w:rsid w:val="00EC0A90"/>
    <w:rsid w:val="00EC0C52"/>
    <w:rsid w:val="00EC11BC"/>
    <w:rsid w:val="00EC1348"/>
    <w:rsid w:val="00EC18A6"/>
    <w:rsid w:val="00EC1CC6"/>
    <w:rsid w:val="00EC1E1E"/>
    <w:rsid w:val="00EC1FAE"/>
    <w:rsid w:val="00EC2509"/>
    <w:rsid w:val="00EC266D"/>
    <w:rsid w:val="00EC2C64"/>
    <w:rsid w:val="00EC2CFD"/>
    <w:rsid w:val="00EC2F67"/>
    <w:rsid w:val="00EC2F88"/>
    <w:rsid w:val="00EC30C4"/>
    <w:rsid w:val="00EC32C9"/>
    <w:rsid w:val="00EC3332"/>
    <w:rsid w:val="00EC3884"/>
    <w:rsid w:val="00EC4167"/>
    <w:rsid w:val="00EC41EF"/>
    <w:rsid w:val="00EC4364"/>
    <w:rsid w:val="00EC43DC"/>
    <w:rsid w:val="00EC4529"/>
    <w:rsid w:val="00EC4770"/>
    <w:rsid w:val="00EC47EE"/>
    <w:rsid w:val="00EC50DE"/>
    <w:rsid w:val="00EC583A"/>
    <w:rsid w:val="00EC5E5B"/>
    <w:rsid w:val="00EC5F41"/>
    <w:rsid w:val="00EC6100"/>
    <w:rsid w:val="00EC6190"/>
    <w:rsid w:val="00EC6214"/>
    <w:rsid w:val="00EC62A4"/>
    <w:rsid w:val="00EC62A7"/>
    <w:rsid w:val="00EC6386"/>
    <w:rsid w:val="00EC651E"/>
    <w:rsid w:val="00EC66A7"/>
    <w:rsid w:val="00EC6E2C"/>
    <w:rsid w:val="00EC7682"/>
    <w:rsid w:val="00EC79C7"/>
    <w:rsid w:val="00EC79ED"/>
    <w:rsid w:val="00EC7E24"/>
    <w:rsid w:val="00EC7F7E"/>
    <w:rsid w:val="00ED00CC"/>
    <w:rsid w:val="00ED02CF"/>
    <w:rsid w:val="00ED09C3"/>
    <w:rsid w:val="00ED140C"/>
    <w:rsid w:val="00ED16C8"/>
    <w:rsid w:val="00ED1B38"/>
    <w:rsid w:val="00ED1C45"/>
    <w:rsid w:val="00ED1DE4"/>
    <w:rsid w:val="00ED2479"/>
    <w:rsid w:val="00ED283A"/>
    <w:rsid w:val="00ED29EE"/>
    <w:rsid w:val="00ED2D69"/>
    <w:rsid w:val="00ED2D82"/>
    <w:rsid w:val="00ED2F9D"/>
    <w:rsid w:val="00ED31E3"/>
    <w:rsid w:val="00ED394B"/>
    <w:rsid w:val="00ED3D00"/>
    <w:rsid w:val="00ED423D"/>
    <w:rsid w:val="00ED4242"/>
    <w:rsid w:val="00ED485D"/>
    <w:rsid w:val="00ED4B27"/>
    <w:rsid w:val="00ED4F63"/>
    <w:rsid w:val="00ED5097"/>
    <w:rsid w:val="00ED5E1F"/>
    <w:rsid w:val="00ED6246"/>
    <w:rsid w:val="00ED6247"/>
    <w:rsid w:val="00ED6259"/>
    <w:rsid w:val="00ED6C48"/>
    <w:rsid w:val="00ED7226"/>
    <w:rsid w:val="00ED7484"/>
    <w:rsid w:val="00ED76BB"/>
    <w:rsid w:val="00ED79A6"/>
    <w:rsid w:val="00EE00FE"/>
    <w:rsid w:val="00EE013B"/>
    <w:rsid w:val="00EE019B"/>
    <w:rsid w:val="00EE07C4"/>
    <w:rsid w:val="00EE085E"/>
    <w:rsid w:val="00EE090D"/>
    <w:rsid w:val="00EE0E70"/>
    <w:rsid w:val="00EE0EB9"/>
    <w:rsid w:val="00EE0F77"/>
    <w:rsid w:val="00EE10AE"/>
    <w:rsid w:val="00EE1AEF"/>
    <w:rsid w:val="00EE1B07"/>
    <w:rsid w:val="00EE1CE6"/>
    <w:rsid w:val="00EE1EE4"/>
    <w:rsid w:val="00EE1F8D"/>
    <w:rsid w:val="00EE1FE0"/>
    <w:rsid w:val="00EE2262"/>
    <w:rsid w:val="00EE23E2"/>
    <w:rsid w:val="00EE2555"/>
    <w:rsid w:val="00EE2692"/>
    <w:rsid w:val="00EE27FB"/>
    <w:rsid w:val="00EE2857"/>
    <w:rsid w:val="00EE306B"/>
    <w:rsid w:val="00EE31EA"/>
    <w:rsid w:val="00EE33B0"/>
    <w:rsid w:val="00EE3C7A"/>
    <w:rsid w:val="00EE3D63"/>
    <w:rsid w:val="00EE4356"/>
    <w:rsid w:val="00EE47FC"/>
    <w:rsid w:val="00EE4888"/>
    <w:rsid w:val="00EE4976"/>
    <w:rsid w:val="00EE4A27"/>
    <w:rsid w:val="00EE4A35"/>
    <w:rsid w:val="00EE4C82"/>
    <w:rsid w:val="00EE5258"/>
    <w:rsid w:val="00EE529D"/>
    <w:rsid w:val="00EE537A"/>
    <w:rsid w:val="00EE5E69"/>
    <w:rsid w:val="00EE6045"/>
    <w:rsid w:val="00EE608D"/>
    <w:rsid w:val="00EE61F9"/>
    <w:rsid w:val="00EE64FA"/>
    <w:rsid w:val="00EE6B07"/>
    <w:rsid w:val="00EE6ED1"/>
    <w:rsid w:val="00EE719A"/>
    <w:rsid w:val="00EE7494"/>
    <w:rsid w:val="00EE764B"/>
    <w:rsid w:val="00EE77BD"/>
    <w:rsid w:val="00EE79BE"/>
    <w:rsid w:val="00EE7A6C"/>
    <w:rsid w:val="00EE7ACE"/>
    <w:rsid w:val="00EE7C4D"/>
    <w:rsid w:val="00EE7C5A"/>
    <w:rsid w:val="00EE7EBF"/>
    <w:rsid w:val="00EF02BF"/>
    <w:rsid w:val="00EF0469"/>
    <w:rsid w:val="00EF049E"/>
    <w:rsid w:val="00EF0701"/>
    <w:rsid w:val="00EF11A9"/>
    <w:rsid w:val="00EF186A"/>
    <w:rsid w:val="00EF1B9C"/>
    <w:rsid w:val="00EF1C44"/>
    <w:rsid w:val="00EF1CE2"/>
    <w:rsid w:val="00EF1EF7"/>
    <w:rsid w:val="00EF227A"/>
    <w:rsid w:val="00EF25B3"/>
    <w:rsid w:val="00EF2664"/>
    <w:rsid w:val="00EF271F"/>
    <w:rsid w:val="00EF27A5"/>
    <w:rsid w:val="00EF2926"/>
    <w:rsid w:val="00EF2C59"/>
    <w:rsid w:val="00EF2C82"/>
    <w:rsid w:val="00EF2E36"/>
    <w:rsid w:val="00EF2F85"/>
    <w:rsid w:val="00EF3172"/>
    <w:rsid w:val="00EF3922"/>
    <w:rsid w:val="00EF3B81"/>
    <w:rsid w:val="00EF3C25"/>
    <w:rsid w:val="00EF4019"/>
    <w:rsid w:val="00EF4117"/>
    <w:rsid w:val="00EF416C"/>
    <w:rsid w:val="00EF43C7"/>
    <w:rsid w:val="00EF4651"/>
    <w:rsid w:val="00EF4686"/>
    <w:rsid w:val="00EF4749"/>
    <w:rsid w:val="00EF4965"/>
    <w:rsid w:val="00EF4E97"/>
    <w:rsid w:val="00EF514A"/>
    <w:rsid w:val="00EF5274"/>
    <w:rsid w:val="00EF531C"/>
    <w:rsid w:val="00EF5439"/>
    <w:rsid w:val="00EF5587"/>
    <w:rsid w:val="00EF55C5"/>
    <w:rsid w:val="00EF55E2"/>
    <w:rsid w:val="00EF563C"/>
    <w:rsid w:val="00EF5EC7"/>
    <w:rsid w:val="00EF6368"/>
    <w:rsid w:val="00EF685E"/>
    <w:rsid w:val="00EF6B47"/>
    <w:rsid w:val="00EF7565"/>
    <w:rsid w:val="00EF75E1"/>
    <w:rsid w:val="00EF79A6"/>
    <w:rsid w:val="00EF79BF"/>
    <w:rsid w:val="00EF7A70"/>
    <w:rsid w:val="00EF7C3B"/>
    <w:rsid w:val="00EF7CA0"/>
    <w:rsid w:val="00F001C9"/>
    <w:rsid w:val="00F001CE"/>
    <w:rsid w:val="00F00732"/>
    <w:rsid w:val="00F0075D"/>
    <w:rsid w:val="00F009E6"/>
    <w:rsid w:val="00F01064"/>
    <w:rsid w:val="00F011DD"/>
    <w:rsid w:val="00F01218"/>
    <w:rsid w:val="00F014C6"/>
    <w:rsid w:val="00F01F0E"/>
    <w:rsid w:val="00F01F5E"/>
    <w:rsid w:val="00F0239A"/>
    <w:rsid w:val="00F02625"/>
    <w:rsid w:val="00F02669"/>
    <w:rsid w:val="00F02806"/>
    <w:rsid w:val="00F02A90"/>
    <w:rsid w:val="00F02E8D"/>
    <w:rsid w:val="00F02FFF"/>
    <w:rsid w:val="00F03BAC"/>
    <w:rsid w:val="00F040FE"/>
    <w:rsid w:val="00F041F6"/>
    <w:rsid w:val="00F04268"/>
    <w:rsid w:val="00F0434E"/>
    <w:rsid w:val="00F04483"/>
    <w:rsid w:val="00F0471C"/>
    <w:rsid w:val="00F047A1"/>
    <w:rsid w:val="00F04E10"/>
    <w:rsid w:val="00F05110"/>
    <w:rsid w:val="00F0548B"/>
    <w:rsid w:val="00F057D8"/>
    <w:rsid w:val="00F057E8"/>
    <w:rsid w:val="00F05828"/>
    <w:rsid w:val="00F06064"/>
    <w:rsid w:val="00F06071"/>
    <w:rsid w:val="00F06384"/>
    <w:rsid w:val="00F066EB"/>
    <w:rsid w:val="00F0677B"/>
    <w:rsid w:val="00F06784"/>
    <w:rsid w:val="00F068F6"/>
    <w:rsid w:val="00F07280"/>
    <w:rsid w:val="00F073FA"/>
    <w:rsid w:val="00F07503"/>
    <w:rsid w:val="00F075CD"/>
    <w:rsid w:val="00F078D1"/>
    <w:rsid w:val="00F0798B"/>
    <w:rsid w:val="00F07B86"/>
    <w:rsid w:val="00F10154"/>
    <w:rsid w:val="00F101A8"/>
    <w:rsid w:val="00F104D7"/>
    <w:rsid w:val="00F10649"/>
    <w:rsid w:val="00F11412"/>
    <w:rsid w:val="00F11516"/>
    <w:rsid w:val="00F11629"/>
    <w:rsid w:val="00F117B2"/>
    <w:rsid w:val="00F11BDC"/>
    <w:rsid w:val="00F11C7A"/>
    <w:rsid w:val="00F12853"/>
    <w:rsid w:val="00F12B76"/>
    <w:rsid w:val="00F12C26"/>
    <w:rsid w:val="00F12D79"/>
    <w:rsid w:val="00F13001"/>
    <w:rsid w:val="00F13867"/>
    <w:rsid w:val="00F13ADE"/>
    <w:rsid w:val="00F13B6F"/>
    <w:rsid w:val="00F13EE0"/>
    <w:rsid w:val="00F14535"/>
    <w:rsid w:val="00F14621"/>
    <w:rsid w:val="00F14670"/>
    <w:rsid w:val="00F1476B"/>
    <w:rsid w:val="00F14C67"/>
    <w:rsid w:val="00F14D37"/>
    <w:rsid w:val="00F14E31"/>
    <w:rsid w:val="00F151CE"/>
    <w:rsid w:val="00F1560B"/>
    <w:rsid w:val="00F157DC"/>
    <w:rsid w:val="00F15AD4"/>
    <w:rsid w:val="00F15F2D"/>
    <w:rsid w:val="00F16025"/>
    <w:rsid w:val="00F161A1"/>
    <w:rsid w:val="00F16262"/>
    <w:rsid w:val="00F16D73"/>
    <w:rsid w:val="00F16F3A"/>
    <w:rsid w:val="00F1719C"/>
    <w:rsid w:val="00F172EF"/>
    <w:rsid w:val="00F17318"/>
    <w:rsid w:val="00F17324"/>
    <w:rsid w:val="00F17591"/>
    <w:rsid w:val="00F1763F"/>
    <w:rsid w:val="00F178AA"/>
    <w:rsid w:val="00F17CB3"/>
    <w:rsid w:val="00F20272"/>
    <w:rsid w:val="00F207A2"/>
    <w:rsid w:val="00F20B74"/>
    <w:rsid w:val="00F20C47"/>
    <w:rsid w:val="00F2117F"/>
    <w:rsid w:val="00F211E1"/>
    <w:rsid w:val="00F21C26"/>
    <w:rsid w:val="00F2230F"/>
    <w:rsid w:val="00F22748"/>
    <w:rsid w:val="00F227ED"/>
    <w:rsid w:val="00F22D05"/>
    <w:rsid w:val="00F22E5A"/>
    <w:rsid w:val="00F22FB2"/>
    <w:rsid w:val="00F23EAC"/>
    <w:rsid w:val="00F24096"/>
    <w:rsid w:val="00F2429B"/>
    <w:rsid w:val="00F242DD"/>
    <w:rsid w:val="00F2448D"/>
    <w:rsid w:val="00F24A44"/>
    <w:rsid w:val="00F24F2C"/>
    <w:rsid w:val="00F24F68"/>
    <w:rsid w:val="00F25152"/>
    <w:rsid w:val="00F25372"/>
    <w:rsid w:val="00F2554B"/>
    <w:rsid w:val="00F25684"/>
    <w:rsid w:val="00F26062"/>
    <w:rsid w:val="00F2679E"/>
    <w:rsid w:val="00F26D5C"/>
    <w:rsid w:val="00F27927"/>
    <w:rsid w:val="00F27D35"/>
    <w:rsid w:val="00F27E4D"/>
    <w:rsid w:val="00F27E97"/>
    <w:rsid w:val="00F3089A"/>
    <w:rsid w:val="00F30A28"/>
    <w:rsid w:val="00F30E69"/>
    <w:rsid w:val="00F3116B"/>
    <w:rsid w:val="00F31203"/>
    <w:rsid w:val="00F317A6"/>
    <w:rsid w:val="00F31843"/>
    <w:rsid w:val="00F31D01"/>
    <w:rsid w:val="00F31D34"/>
    <w:rsid w:val="00F32262"/>
    <w:rsid w:val="00F32452"/>
    <w:rsid w:val="00F32636"/>
    <w:rsid w:val="00F32C97"/>
    <w:rsid w:val="00F33400"/>
    <w:rsid w:val="00F33500"/>
    <w:rsid w:val="00F337A4"/>
    <w:rsid w:val="00F33C3B"/>
    <w:rsid w:val="00F341CF"/>
    <w:rsid w:val="00F344C2"/>
    <w:rsid w:val="00F34610"/>
    <w:rsid w:val="00F34EFB"/>
    <w:rsid w:val="00F35134"/>
    <w:rsid w:val="00F35398"/>
    <w:rsid w:val="00F356F9"/>
    <w:rsid w:val="00F36497"/>
    <w:rsid w:val="00F364A2"/>
    <w:rsid w:val="00F365DE"/>
    <w:rsid w:val="00F3677B"/>
    <w:rsid w:val="00F3694B"/>
    <w:rsid w:val="00F36C60"/>
    <w:rsid w:val="00F3704D"/>
    <w:rsid w:val="00F37758"/>
    <w:rsid w:val="00F37A00"/>
    <w:rsid w:val="00F37AB0"/>
    <w:rsid w:val="00F37EC3"/>
    <w:rsid w:val="00F400F2"/>
    <w:rsid w:val="00F40387"/>
    <w:rsid w:val="00F403F0"/>
    <w:rsid w:val="00F4069C"/>
    <w:rsid w:val="00F40974"/>
    <w:rsid w:val="00F40BC7"/>
    <w:rsid w:val="00F40FD0"/>
    <w:rsid w:val="00F410A7"/>
    <w:rsid w:val="00F41186"/>
    <w:rsid w:val="00F41882"/>
    <w:rsid w:val="00F41EAE"/>
    <w:rsid w:val="00F41F96"/>
    <w:rsid w:val="00F42224"/>
    <w:rsid w:val="00F424B8"/>
    <w:rsid w:val="00F4298B"/>
    <w:rsid w:val="00F429D3"/>
    <w:rsid w:val="00F43402"/>
    <w:rsid w:val="00F4340B"/>
    <w:rsid w:val="00F43504"/>
    <w:rsid w:val="00F43ED0"/>
    <w:rsid w:val="00F44406"/>
    <w:rsid w:val="00F4470C"/>
    <w:rsid w:val="00F44E6E"/>
    <w:rsid w:val="00F45476"/>
    <w:rsid w:val="00F4583F"/>
    <w:rsid w:val="00F45CF8"/>
    <w:rsid w:val="00F46121"/>
    <w:rsid w:val="00F46377"/>
    <w:rsid w:val="00F4706D"/>
    <w:rsid w:val="00F473DA"/>
    <w:rsid w:val="00F4785B"/>
    <w:rsid w:val="00F47D85"/>
    <w:rsid w:val="00F47EAC"/>
    <w:rsid w:val="00F500FE"/>
    <w:rsid w:val="00F506EC"/>
    <w:rsid w:val="00F50931"/>
    <w:rsid w:val="00F50D74"/>
    <w:rsid w:val="00F50DB0"/>
    <w:rsid w:val="00F510D5"/>
    <w:rsid w:val="00F511CE"/>
    <w:rsid w:val="00F51689"/>
    <w:rsid w:val="00F518C8"/>
    <w:rsid w:val="00F5196B"/>
    <w:rsid w:val="00F51A71"/>
    <w:rsid w:val="00F51B5A"/>
    <w:rsid w:val="00F51BCF"/>
    <w:rsid w:val="00F51CFF"/>
    <w:rsid w:val="00F51E02"/>
    <w:rsid w:val="00F51F2B"/>
    <w:rsid w:val="00F5206D"/>
    <w:rsid w:val="00F5228A"/>
    <w:rsid w:val="00F52707"/>
    <w:rsid w:val="00F527C6"/>
    <w:rsid w:val="00F529B4"/>
    <w:rsid w:val="00F52C46"/>
    <w:rsid w:val="00F53107"/>
    <w:rsid w:val="00F53A5E"/>
    <w:rsid w:val="00F53B28"/>
    <w:rsid w:val="00F53DFC"/>
    <w:rsid w:val="00F53EE7"/>
    <w:rsid w:val="00F53F45"/>
    <w:rsid w:val="00F54793"/>
    <w:rsid w:val="00F54B08"/>
    <w:rsid w:val="00F54EE4"/>
    <w:rsid w:val="00F55085"/>
    <w:rsid w:val="00F552F7"/>
    <w:rsid w:val="00F553D4"/>
    <w:rsid w:val="00F55473"/>
    <w:rsid w:val="00F555B0"/>
    <w:rsid w:val="00F55999"/>
    <w:rsid w:val="00F55A04"/>
    <w:rsid w:val="00F55C38"/>
    <w:rsid w:val="00F55D2B"/>
    <w:rsid w:val="00F5650B"/>
    <w:rsid w:val="00F5659D"/>
    <w:rsid w:val="00F5665F"/>
    <w:rsid w:val="00F56A6F"/>
    <w:rsid w:val="00F56CB9"/>
    <w:rsid w:val="00F56CC5"/>
    <w:rsid w:val="00F5769F"/>
    <w:rsid w:val="00F57D87"/>
    <w:rsid w:val="00F606D8"/>
    <w:rsid w:val="00F6083D"/>
    <w:rsid w:val="00F60D9F"/>
    <w:rsid w:val="00F61533"/>
    <w:rsid w:val="00F618BE"/>
    <w:rsid w:val="00F619E2"/>
    <w:rsid w:val="00F61A50"/>
    <w:rsid w:val="00F61A71"/>
    <w:rsid w:val="00F61C99"/>
    <w:rsid w:val="00F6273B"/>
    <w:rsid w:val="00F62771"/>
    <w:rsid w:val="00F62AE8"/>
    <w:rsid w:val="00F62D7B"/>
    <w:rsid w:val="00F62EB6"/>
    <w:rsid w:val="00F633C7"/>
    <w:rsid w:val="00F639ED"/>
    <w:rsid w:val="00F63A39"/>
    <w:rsid w:val="00F63F18"/>
    <w:rsid w:val="00F6410F"/>
    <w:rsid w:val="00F64113"/>
    <w:rsid w:val="00F64173"/>
    <w:rsid w:val="00F6453A"/>
    <w:rsid w:val="00F645E9"/>
    <w:rsid w:val="00F647D1"/>
    <w:rsid w:val="00F64944"/>
    <w:rsid w:val="00F64A20"/>
    <w:rsid w:val="00F64AA5"/>
    <w:rsid w:val="00F64CCD"/>
    <w:rsid w:val="00F64EE4"/>
    <w:rsid w:val="00F64EFC"/>
    <w:rsid w:val="00F65023"/>
    <w:rsid w:val="00F65408"/>
    <w:rsid w:val="00F6548F"/>
    <w:rsid w:val="00F6582D"/>
    <w:rsid w:val="00F65875"/>
    <w:rsid w:val="00F65AA5"/>
    <w:rsid w:val="00F66093"/>
    <w:rsid w:val="00F6667E"/>
    <w:rsid w:val="00F667BF"/>
    <w:rsid w:val="00F66BFC"/>
    <w:rsid w:val="00F6707A"/>
    <w:rsid w:val="00F675A6"/>
    <w:rsid w:val="00F70115"/>
    <w:rsid w:val="00F70239"/>
    <w:rsid w:val="00F7034E"/>
    <w:rsid w:val="00F704F9"/>
    <w:rsid w:val="00F705AA"/>
    <w:rsid w:val="00F70B77"/>
    <w:rsid w:val="00F70DF4"/>
    <w:rsid w:val="00F70FF5"/>
    <w:rsid w:val="00F7168E"/>
    <w:rsid w:val="00F71C08"/>
    <w:rsid w:val="00F71F0F"/>
    <w:rsid w:val="00F71FF6"/>
    <w:rsid w:val="00F72C76"/>
    <w:rsid w:val="00F72D3D"/>
    <w:rsid w:val="00F72EF2"/>
    <w:rsid w:val="00F72F22"/>
    <w:rsid w:val="00F73188"/>
    <w:rsid w:val="00F73E2F"/>
    <w:rsid w:val="00F74A58"/>
    <w:rsid w:val="00F74CB9"/>
    <w:rsid w:val="00F751CD"/>
    <w:rsid w:val="00F75680"/>
    <w:rsid w:val="00F757EE"/>
    <w:rsid w:val="00F759F3"/>
    <w:rsid w:val="00F75E39"/>
    <w:rsid w:val="00F76365"/>
    <w:rsid w:val="00F7659A"/>
    <w:rsid w:val="00F76E49"/>
    <w:rsid w:val="00F76EBA"/>
    <w:rsid w:val="00F7778C"/>
    <w:rsid w:val="00F778C7"/>
    <w:rsid w:val="00F7794A"/>
    <w:rsid w:val="00F77A57"/>
    <w:rsid w:val="00F77D1C"/>
    <w:rsid w:val="00F77D7B"/>
    <w:rsid w:val="00F77E7E"/>
    <w:rsid w:val="00F77EBA"/>
    <w:rsid w:val="00F77FCE"/>
    <w:rsid w:val="00F80554"/>
    <w:rsid w:val="00F8059C"/>
    <w:rsid w:val="00F805C7"/>
    <w:rsid w:val="00F80637"/>
    <w:rsid w:val="00F80F78"/>
    <w:rsid w:val="00F81602"/>
    <w:rsid w:val="00F81A0D"/>
    <w:rsid w:val="00F81A5E"/>
    <w:rsid w:val="00F81E73"/>
    <w:rsid w:val="00F827FC"/>
    <w:rsid w:val="00F8280C"/>
    <w:rsid w:val="00F82883"/>
    <w:rsid w:val="00F82CFA"/>
    <w:rsid w:val="00F830D8"/>
    <w:rsid w:val="00F831DC"/>
    <w:rsid w:val="00F831E5"/>
    <w:rsid w:val="00F8361D"/>
    <w:rsid w:val="00F83AEB"/>
    <w:rsid w:val="00F83B9D"/>
    <w:rsid w:val="00F83BC1"/>
    <w:rsid w:val="00F83E40"/>
    <w:rsid w:val="00F83F71"/>
    <w:rsid w:val="00F84695"/>
    <w:rsid w:val="00F84BDD"/>
    <w:rsid w:val="00F84DF5"/>
    <w:rsid w:val="00F85194"/>
    <w:rsid w:val="00F8521F"/>
    <w:rsid w:val="00F8541F"/>
    <w:rsid w:val="00F8570A"/>
    <w:rsid w:val="00F85A65"/>
    <w:rsid w:val="00F85C93"/>
    <w:rsid w:val="00F85EA3"/>
    <w:rsid w:val="00F85EBC"/>
    <w:rsid w:val="00F860E6"/>
    <w:rsid w:val="00F8644A"/>
    <w:rsid w:val="00F86940"/>
    <w:rsid w:val="00F8714E"/>
    <w:rsid w:val="00F87264"/>
    <w:rsid w:val="00F87428"/>
    <w:rsid w:val="00F87A4C"/>
    <w:rsid w:val="00F87AA3"/>
    <w:rsid w:val="00F87C38"/>
    <w:rsid w:val="00F87CD7"/>
    <w:rsid w:val="00F90013"/>
    <w:rsid w:val="00F905B6"/>
    <w:rsid w:val="00F90668"/>
    <w:rsid w:val="00F908FD"/>
    <w:rsid w:val="00F90AB9"/>
    <w:rsid w:val="00F90D66"/>
    <w:rsid w:val="00F910C2"/>
    <w:rsid w:val="00F912D6"/>
    <w:rsid w:val="00F918A7"/>
    <w:rsid w:val="00F91908"/>
    <w:rsid w:val="00F91B1A"/>
    <w:rsid w:val="00F92581"/>
    <w:rsid w:val="00F92587"/>
    <w:rsid w:val="00F92791"/>
    <w:rsid w:val="00F927B3"/>
    <w:rsid w:val="00F92927"/>
    <w:rsid w:val="00F929A1"/>
    <w:rsid w:val="00F92C8C"/>
    <w:rsid w:val="00F92D28"/>
    <w:rsid w:val="00F9316F"/>
    <w:rsid w:val="00F94578"/>
    <w:rsid w:val="00F9486B"/>
    <w:rsid w:val="00F94BE4"/>
    <w:rsid w:val="00F954EA"/>
    <w:rsid w:val="00F956ED"/>
    <w:rsid w:val="00F95D03"/>
    <w:rsid w:val="00F95DFA"/>
    <w:rsid w:val="00F95F7C"/>
    <w:rsid w:val="00F9604B"/>
    <w:rsid w:val="00F961B5"/>
    <w:rsid w:val="00F96692"/>
    <w:rsid w:val="00F9686E"/>
    <w:rsid w:val="00F9694E"/>
    <w:rsid w:val="00F96D18"/>
    <w:rsid w:val="00F96FFA"/>
    <w:rsid w:val="00F9708F"/>
    <w:rsid w:val="00F971F1"/>
    <w:rsid w:val="00F97372"/>
    <w:rsid w:val="00F977C8"/>
    <w:rsid w:val="00F9798D"/>
    <w:rsid w:val="00F97C03"/>
    <w:rsid w:val="00F97C38"/>
    <w:rsid w:val="00F97E9B"/>
    <w:rsid w:val="00F97F02"/>
    <w:rsid w:val="00FA07C2"/>
    <w:rsid w:val="00FA08B2"/>
    <w:rsid w:val="00FA0B64"/>
    <w:rsid w:val="00FA0B81"/>
    <w:rsid w:val="00FA0C96"/>
    <w:rsid w:val="00FA0F38"/>
    <w:rsid w:val="00FA11D0"/>
    <w:rsid w:val="00FA15FC"/>
    <w:rsid w:val="00FA1687"/>
    <w:rsid w:val="00FA16A5"/>
    <w:rsid w:val="00FA1750"/>
    <w:rsid w:val="00FA179D"/>
    <w:rsid w:val="00FA18F0"/>
    <w:rsid w:val="00FA1ABD"/>
    <w:rsid w:val="00FA1D1A"/>
    <w:rsid w:val="00FA1E74"/>
    <w:rsid w:val="00FA28E6"/>
    <w:rsid w:val="00FA2A1F"/>
    <w:rsid w:val="00FA2C95"/>
    <w:rsid w:val="00FA2E2F"/>
    <w:rsid w:val="00FA2FB9"/>
    <w:rsid w:val="00FA3085"/>
    <w:rsid w:val="00FA3219"/>
    <w:rsid w:val="00FA349A"/>
    <w:rsid w:val="00FA39E1"/>
    <w:rsid w:val="00FA410C"/>
    <w:rsid w:val="00FA48BB"/>
    <w:rsid w:val="00FA4C40"/>
    <w:rsid w:val="00FA5072"/>
    <w:rsid w:val="00FA56BD"/>
    <w:rsid w:val="00FA57BC"/>
    <w:rsid w:val="00FA58CD"/>
    <w:rsid w:val="00FA59E5"/>
    <w:rsid w:val="00FA5B3B"/>
    <w:rsid w:val="00FA6045"/>
    <w:rsid w:val="00FA60A8"/>
    <w:rsid w:val="00FA647A"/>
    <w:rsid w:val="00FA64C3"/>
    <w:rsid w:val="00FA672E"/>
    <w:rsid w:val="00FA69B4"/>
    <w:rsid w:val="00FA6A2F"/>
    <w:rsid w:val="00FA6ABB"/>
    <w:rsid w:val="00FA6FE7"/>
    <w:rsid w:val="00FA71D9"/>
    <w:rsid w:val="00FA73D0"/>
    <w:rsid w:val="00FA7709"/>
    <w:rsid w:val="00FA7A6A"/>
    <w:rsid w:val="00FA7CEF"/>
    <w:rsid w:val="00FB0029"/>
    <w:rsid w:val="00FB008E"/>
    <w:rsid w:val="00FB016A"/>
    <w:rsid w:val="00FB01A7"/>
    <w:rsid w:val="00FB08CA"/>
    <w:rsid w:val="00FB0B19"/>
    <w:rsid w:val="00FB0B1D"/>
    <w:rsid w:val="00FB0DF0"/>
    <w:rsid w:val="00FB0E6D"/>
    <w:rsid w:val="00FB1190"/>
    <w:rsid w:val="00FB1770"/>
    <w:rsid w:val="00FB1D84"/>
    <w:rsid w:val="00FB22F2"/>
    <w:rsid w:val="00FB2325"/>
    <w:rsid w:val="00FB2657"/>
    <w:rsid w:val="00FB2AD4"/>
    <w:rsid w:val="00FB2BEF"/>
    <w:rsid w:val="00FB2DF2"/>
    <w:rsid w:val="00FB3CF6"/>
    <w:rsid w:val="00FB4708"/>
    <w:rsid w:val="00FB4857"/>
    <w:rsid w:val="00FB527B"/>
    <w:rsid w:val="00FB5541"/>
    <w:rsid w:val="00FB55E6"/>
    <w:rsid w:val="00FB5F16"/>
    <w:rsid w:val="00FB5F7C"/>
    <w:rsid w:val="00FB5F89"/>
    <w:rsid w:val="00FB622C"/>
    <w:rsid w:val="00FB635B"/>
    <w:rsid w:val="00FB65A8"/>
    <w:rsid w:val="00FB667C"/>
    <w:rsid w:val="00FB6D1D"/>
    <w:rsid w:val="00FB71F9"/>
    <w:rsid w:val="00FB7305"/>
    <w:rsid w:val="00FB757C"/>
    <w:rsid w:val="00FB794C"/>
    <w:rsid w:val="00FB7A22"/>
    <w:rsid w:val="00FB7BF7"/>
    <w:rsid w:val="00FC0018"/>
    <w:rsid w:val="00FC0597"/>
    <w:rsid w:val="00FC0B3B"/>
    <w:rsid w:val="00FC15F0"/>
    <w:rsid w:val="00FC1FEB"/>
    <w:rsid w:val="00FC2344"/>
    <w:rsid w:val="00FC2897"/>
    <w:rsid w:val="00FC30B7"/>
    <w:rsid w:val="00FC3201"/>
    <w:rsid w:val="00FC3225"/>
    <w:rsid w:val="00FC3374"/>
    <w:rsid w:val="00FC3502"/>
    <w:rsid w:val="00FC3788"/>
    <w:rsid w:val="00FC3854"/>
    <w:rsid w:val="00FC3B40"/>
    <w:rsid w:val="00FC3BD6"/>
    <w:rsid w:val="00FC3DC6"/>
    <w:rsid w:val="00FC3DD5"/>
    <w:rsid w:val="00FC3FD8"/>
    <w:rsid w:val="00FC43F1"/>
    <w:rsid w:val="00FC488C"/>
    <w:rsid w:val="00FC4DEE"/>
    <w:rsid w:val="00FC5091"/>
    <w:rsid w:val="00FC56BF"/>
    <w:rsid w:val="00FC57DB"/>
    <w:rsid w:val="00FC63AD"/>
    <w:rsid w:val="00FC63CB"/>
    <w:rsid w:val="00FC6BF9"/>
    <w:rsid w:val="00FC6E94"/>
    <w:rsid w:val="00FC7469"/>
    <w:rsid w:val="00FC768D"/>
    <w:rsid w:val="00FC78C3"/>
    <w:rsid w:val="00FC7AD5"/>
    <w:rsid w:val="00FC7AE7"/>
    <w:rsid w:val="00FD0315"/>
    <w:rsid w:val="00FD0432"/>
    <w:rsid w:val="00FD091F"/>
    <w:rsid w:val="00FD0CDF"/>
    <w:rsid w:val="00FD0D3C"/>
    <w:rsid w:val="00FD0F6D"/>
    <w:rsid w:val="00FD10D1"/>
    <w:rsid w:val="00FD19FF"/>
    <w:rsid w:val="00FD1A8A"/>
    <w:rsid w:val="00FD1CE8"/>
    <w:rsid w:val="00FD1EC1"/>
    <w:rsid w:val="00FD2435"/>
    <w:rsid w:val="00FD2472"/>
    <w:rsid w:val="00FD24BF"/>
    <w:rsid w:val="00FD2E63"/>
    <w:rsid w:val="00FD3017"/>
    <w:rsid w:val="00FD351B"/>
    <w:rsid w:val="00FD3E80"/>
    <w:rsid w:val="00FD429F"/>
    <w:rsid w:val="00FD4785"/>
    <w:rsid w:val="00FD49CC"/>
    <w:rsid w:val="00FD5229"/>
    <w:rsid w:val="00FD5354"/>
    <w:rsid w:val="00FD592D"/>
    <w:rsid w:val="00FD59D0"/>
    <w:rsid w:val="00FD6134"/>
    <w:rsid w:val="00FD67D0"/>
    <w:rsid w:val="00FD6BC9"/>
    <w:rsid w:val="00FD72B7"/>
    <w:rsid w:val="00FD762F"/>
    <w:rsid w:val="00FD76CD"/>
    <w:rsid w:val="00FD77A7"/>
    <w:rsid w:val="00FD780A"/>
    <w:rsid w:val="00FD7AF1"/>
    <w:rsid w:val="00FD7F31"/>
    <w:rsid w:val="00FE0322"/>
    <w:rsid w:val="00FE0D54"/>
    <w:rsid w:val="00FE0DC1"/>
    <w:rsid w:val="00FE0DCD"/>
    <w:rsid w:val="00FE140C"/>
    <w:rsid w:val="00FE1459"/>
    <w:rsid w:val="00FE18A9"/>
    <w:rsid w:val="00FE1967"/>
    <w:rsid w:val="00FE1EDB"/>
    <w:rsid w:val="00FE1F27"/>
    <w:rsid w:val="00FE1FA2"/>
    <w:rsid w:val="00FE28C7"/>
    <w:rsid w:val="00FE28E1"/>
    <w:rsid w:val="00FE302E"/>
    <w:rsid w:val="00FE31E1"/>
    <w:rsid w:val="00FE399C"/>
    <w:rsid w:val="00FE3D50"/>
    <w:rsid w:val="00FE4958"/>
    <w:rsid w:val="00FE49C5"/>
    <w:rsid w:val="00FE4A7E"/>
    <w:rsid w:val="00FE5262"/>
    <w:rsid w:val="00FE57BD"/>
    <w:rsid w:val="00FE5933"/>
    <w:rsid w:val="00FE5990"/>
    <w:rsid w:val="00FE5FA5"/>
    <w:rsid w:val="00FE677D"/>
    <w:rsid w:val="00FE67C4"/>
    <w:rsid w:val="00FE6C6A"/>
    <w:rsid w:val="00FE6DDF"/>
    <w:rsid w:val="00FE7068"/>
    <w:rsid w:val="00FE71F1"/>
    <w:rsid w:val="00FE7688"/>
    <w:rsid w:val="00FE782F"/>
    <w:rsid w:val="00FE7B22"/>
    <w:rsid w:val="00FF0551"/>
    <w:rsid w:val="00FF0811"/>
    <w:rsid w:val="00FF0ACE"/>
    <w:rsid w:val="00FF0FA3"/>
    <w:rsid w:val="00FF192D"/>
    <w:rsid w:val="00FF1C77"/>
    <w:rsid w:val="00FF1C79"/>
    <w:rsid w:val="00FF1DFE"/>
    <w:rsid w:val="00FF1EAD"/>
    <w:rsid w:val="00FF26CB"/>
    <w:rsid w:val="00FF3190"/>
    <w:rsid w:val="00FF3405"/>
    <w:rsid w:val="00FF3530"/>
    <w:rsid w:val="00FF36E5"/>
    <w:rsid w:val="00FF37E9"/>
    <w:rsid w:val="00FF3E8D"/>
    <w:rsid w:val="00FF45CF"/>
    <w:rsid w:val="00FF4894"/>
    <w:rsid w:val="00FF4A35"/>
    <w:rsid w:val="00FF4A65"/>
    <w:rsid w:val="00FF4B2E"/>
    <w:rsid w:val="00FF4C2D"/>
    <w:rsid w:val="00FF5630"/>
    <w:rsid w:val="00FF56E7"/>
    <w:rsid w:val="00FF57BE"/>
    <w:rsid w:val="00FF582B"/>
    <w:rsid w:val="00FF5B77"/>
    <w:rsid w:val="00FF6288"/>
    <w:rsid w:val="00FF6563"/>
    <w:rsid w:val="00FF65B6"/>
    <w:rsid w:val="00FF66BB"/>
    <w:rsid w:val="00FF66C1"/>
    <w:rsid w:val="00FF6E28"/>
    <w:rsid w:val="00FF6FAC"/>
    <w:rsid w:val="00FF73CA"/>
    <w:rsid w:val="00FF77AF"/>
    <w:rsid w:val="00FF7CC7"/>
    <w:rsid w:val="011E6354"/>
    <w:rsid w:val="014554AE"/>
    <w:rsid w:val="017CD92A"/>
    <w:rsid w:val="018DFE49"/>
    <w:rsid w:val="0209FB6B"/>
    <w:rsid w:val="0212CC11"/>
    <w:rsid w:val="0265DB7F"/>
    <w:rsid w:val="02805780"/>
    <w:rsid w:val="02AA6367"/>
    <w:rsid w:val="02F0446A"/>
    <w:rsid w:val="030A4FB7"/>
    <w:rsid w:val="033B1324"/>
    <w:rsid w:val="0373240C"/>
    <w:rsid w:val="03CADFBA"/>
    <w:rsid w:val="044759EF"/>
    <w:rsid w:val="053B9AAF"/>
    <w:rsid w:val="0615F535"/>
    <w:rsid w:val="06890D97"/>
    <w:rsid w:val="06ED5CF0"/>
    <w:rsid w:val="073B60CB"/>
    <w:rsid w:val="08246272"/>
    <w:rsid w:val="082C06AE"/>
    <w:rsid w:val="0845B71A"/>
    <w:rsid w:val="087CA45B"/>
    <w:rsid w:val="08820946"/>
    <w:rsid w:val="08B47844"/>
    <w:rsid w:val="08CF5688"/>
    <w:rsid w:val="08DA1113"/>
    <w:rsid w:val="09BC03A1"/>
    <w:rsid w:val="0A18B114"/>
    <w:rsid w:val="0A7D5996"/>
    <w:rsid w:val="0A8310D0"/>
    <w:rsid w:val="0AB2C54F"/>
    <w:rsid w:val="0B56D0A6"/>
    <w:rsid w:val="0B7194DB"/>
    <w:rsid w:val="0BA01E56"/>
    <w:rsid w:val="0BA27997"/>
    <w:rsid w:val="0C006422"/>
    <w:rsid w:val="0C505DE2"/>
    <w:rsid w:val="0C55545D"/>
    <w:rsid w:val="0CC7D861"/>
    <w:rsid w:val="0D2D274B"/>
    <w:rsid w:val="0D3CECFD"/>
    <w:rsid w:val="0DFAFF08"/>
    <w:rsid w:val="0E008003"/>
    <w:rsid w:val="0E050CC8"/>
    <w:rsid w:val="0E9F5B12"/>
    <w:rsid w:val="0EB8CE9F"/>
    <w:rsid w:val="0F2B62EF"/>
    <w:rsid w:val="0F5E5FBA"/>
    <w:rsid w:val="0FE27942"/>
    <w:rsid w:val="0FE2DE4C"/>
    <w:rsid w:val="11F427A6"/>
    <w:rsid w:val="122517E7"/>
    <w:rsid w:val="125A7D64"/>
    <w:rsid w:val="126FC66D"/>
    <w:rsid w:val="128D003F"/>
    <w:rsid w:val="12A90BA9"/>
    <w:rsid w:val="12C14C74"/>
    <w:rsid w:val="1336F2D2"/>
    <w:rsid w:val="134AD832"/>
    <w:rsid w:val="13B942F5"/>
    <w:rsid w:val="146A2F69"/>
    <w:rsid w:val="14866751"/>
    <w:rsid w:val="14BC3783"/>
    <w:rsid w:val="150D869A"/>
    <w:rsid w:val="15E8F136"/>
    <w:rsid w:val="16780CAF"/>
    <w:rsid w:val="16C0CF25"/>
    <w:rsid w:val="16C7DFEA"/>
    <w:rsid w:val="16F9AE45"/>
    <w:rsid w:val="1727BD24"/>
    <w:rsid w:val="172B4EAB"/>
    <w:rsid w:val="175A00EB"/>
    <w:rsid w:val="176325B1"/>
    <w:rsid w:val="17A4C58F"/>
    <w:rsid w:val="17DACE6E"/>
    <w:rsid w:val="181FFB04"/>
    <w:rsid w:val="184D2EA3"/>
    <w:rsid w:val="18A9DC8A"/>
    <w:rsid w:val="18C032F4"/>
    <w:rsid w:val="195D9F63"/>
    <w:rsid w:val="19767367"/>
    <w:rsid w:val="198D891B"/>
    <w:rsid w:val="19DB52A1"/>
    <w:rsid w:val="1A39A776"/>
    <w:rsid w:val="1A536EEA"/>
    <w:rsid w:val="1A6B8926"/>
    <w:rsid w:val="1B49B920"/>
    <w:rsid w:val="1B62395F"/>
    <w:rsid w:val="1B885BFC"/>
    <w:rsid w:val="1B98D250"/>
    <w:rsid w:val="1C0B7565"/>
    <w:rsid w:val="1C314436"/>
    <w:rsid w:val="1C94C023"/>
    <w:rsid w:val="1CCC1CF3"/>
    <w:rsid w:val="1DC87F64"/>
    <w:rsid w:val="1DCAAFF4"/>
    <w:rsid w:val="1E7F2AC1"/>
    <w:rsid w:val="1EBE21DA"/>
    <w:rsid w:val="1EEF8007"/>
    <w:rsid w:val="1EF86E23"/>
    <w:rsid w:val="1EFDF687"/>
    <w:rsid w:val="1F67EFEF"/>
    <w:rsid w:val="1FE6B2B6"/>
    <w:rsid w:val="1FF99201"/>
    <w:rsid w:val="20094BD1"/>
    <w:rsid w:val="20DC7D4F"/>
    <w:rsid w:val="216B85D8"/>
    <w:rsid w:val="219B2F55"/>
    <w:rsid w:val="21F31015"/>
    <w:rsid w:val="21F494F6"/>
    <w:rsid w:val="223FF725"/>
    <w:rsid w:val="2352094C"/>
    <w:rsid w:val="23807489"/>
    <w:rsid w:val="23AE0C0D"/>
    <w:rsid w:val="23D83C46"/>
    <w:rsid w:val="23DA0DA1"/>
    <w:rsid w:val="246E5C38"/>
    <w:rsid w:val="24864A48"/>
    <w:rsid w:val="24C8F6E0"/>
    <w:rsid w:val="24E33A3B"/>
    <w:rsid w:val="2506486E"/>
    <w:rsid w:val="258674D6"/>
    <w:rsid w:val="25A5C1A5"/>
    <w:rsid w:val="25EC06CE"/>
    <w:rsid w:val="261AAB93"/>
    <w:rsid w:val="26308CC7"/>
    <w:rsid w:val="26AC6646"/>
    <w:rsid w:val="26FC66AD"/>
    <w:rsid w:val="273AC70F"/>
    <w:rsid w:val="275CADFD"/>
    <w:rsid w:val="27A7A732"/>
    <w:rsid w:val="27AB64D2"/>
    <w:rsid w:val="28357F9D"/>
    <w:rsid w:val="288777EC"/>
    <w:rsid w:val="291F68EC"/>
    <w:rsid w:val="2962C5B9"/>
    <w:rsid w:val="29A56E0D"/>
    <w:rsid w:val="2A1FDA98"/>
    <w:rsid w:val="2ADA3295"/>
    <w:rsid w:val="2B618E3D"/>
    <w:rsid w:val="2B8634D4"/>
    <w:rsid w:val="2C86905D"/>
    <w:rsid w:val="2CCD9C01"/>
    <w:rsid w:val="2D1BE7D8"/>
    <w:rsid w:val="2D7801D9"/>
    <w:rsid w:val="2DC661B9"/>
    <w:rsid w:val="2DF53720"/>
    <w:rsid w:val="2EF95F27"/>
    <w:rsid w:val="2FDA7915"/>
    <w:rsid w:val="31A6D76A"/>
    <w:rsid w:val="31BDFB4A"/>
    <w:rsid w:val="31FDC710"/>
    <w:rsid w:val="325A6C9B"/>
    <w:rsid w:val="3284837A"/>
    <w:rsid w:val="334F4900"/>
    <w:rsid w:val="34C4FC2F"/>
    <w:rsid w:val="35112E90"/>
    <w:rsid w:val="35682E04"/>
    <w:rsid w:val="3617822B"/>
    <w:rsid w:val="362F05BE"/>
    <w:rsid w:val="365C2A5F"/>
    <w:rsid w:val="36E1DF23"/>
    <w:rsid w:val="36F82911"/>
    <w:rsid w:val="370E8B89"/>
    <w:rsid w:val="37706B39"/>
    <w:rsid w:val="3774C2BB"/>
    <w:rsid w:val="37FF2415"/>
    <w:rsid w:val="3832B209"/>
    <w:rsid w:val="38358140"/>
    <w:rsid w:val="384E97C8"/>
    <w:rsid w:val="39990E35"/>
    <w:rsid w:val="3A205114"/>
    <w:rsid w:val="3A25C761"/>
    <w:rsid w:val="3A3A5F03"/>
    <w:rsid w:val="3A6433D8"/>
    <w:rsid w:val="3AF90A70"/>
    <w:rsid w:val="3B1A918B"/>
    <w:rsid w:val="3B3BAFD8"/>
    <w:rsid w:val="3BDAB9E8"/>
    <w:rsid w:val="3D34234B"/>
    <w:rsid w:val="3D4F0A7D"/>
    <w:rsid w:val="3D540021"/>
    <w:rsid w:val="3D605325"/>
    <w:rsid w:val="3D67973D"/>
    <w:rsid w:val="3D89C080"/>
    <w:rsid w:val="3DA512FF"/>
    <w:rsid w:val="3E292159"/>
    <w:rsid w:val="3E2CCD71"/>
    <w:rsid w:val="3E69A2FB"/>
    <w:rsid w:val="3E92BC3D"/>
    <w:rsid w:val="3E965DA7"/>
    <w:rsid w:val="3EF5EE10"/>
    <w:rsid w:val="3F5B7822"/>
    <w:rsid w:val="3F6055E7"/>
    <w:rsid w:val="401235B1"/>
    <w:rsid w:val="404A359A"/>
    <w:rsid w:val="40B34080"/>
    <w:rsid w:val="4120F1BB"/>
    <w:rsid w:val="41959C7C"/>
    <w:rsid w:val="41EB6519"/>
    <w:rsid w:val="4250A063"/>
    <w:rsid w:val="437C035E"/>
    <w:rsid w:val="438BDA11"/>
    <w:rsid w:val="43B6A07E"/>
    <w:rsid w:val="43D8485E"/>
    <w:rsid w:val="43DB8C23"/>
    <w:rsid w:val="43F518A1"/>
    <w:rsid w:val="44E39593"/>
    <w:rsid w:val="454E378C"/>
    <w:rsid w:val="4559CEDC"/>
    <w:rsid w:val="45E93ADE"/>
    <w:rsid w:val="4610D89E"/>
    <w:rsid w:val="467AE72E"/>
    <w:rsid w:val="470816F7"/>
    <w:rsid w:val="4735C001"/>
    <w:rsid w:val="474DDE6F"/>
    <w:rsid w:val="47A5BC72"/>
    <w:rsid w:val="47FDE39D"/>
    <w:rsid w:val="481E2059"/>
    <w:rsid w:val="4841623B"/>
    <w:rsid w:val="4877BE2B"/>
    <w:rsid w:val="48D78D8A"/>
    <w:rsid w:val="4908CE48"/>
    <w:rsid w:val="492E188C"/>
    <w:rsid w:val="499F9790"/>
    <w:rsid w:val="4A0594DC"/>
    <w:rsid w:val="4ADC0AF1"/>
    <w:rsid w:val="4B7FA619"/>
    <w:rsid w:val="4BD282C3"/>
    <w:rsid w:val="4C156B60"/>
    <w:rsid w:val="4C1E21A3"/>
    <w:rsid w:val="4C38F652"/>
    <w:rsid w:val="4C6FCC3F"/>
    <w:rsid w:val="4D4914DE"/>
    <w:rsid w:val="4D497BE9"/>
    <w:rsid w:val="4D6D33BE"/>
    <w:rsid w:val="4D8EC620"/>
    <w:rsid w:val="4DABBD69"/>
    <w:rsid w:val="4DED8542"/>
    <w:rsid w:val="4DEDD6D5"/>
    <w:rsid w:val="4E2EC3DE"/>
    <w:rsid w:val="4E599D6C"/>
    <w:rsid w:val="4E7325B0"/>
    <w:rsid w:val="4E7A4EF6"/>
    <w:rsid w:val="4EB2FC79"/>
    <w:rsid w:val="4ECB1C7F"/>
    <w:rsid w:val="4F6930EB"/>
    <w:rsid w:val="4FE9786F"/>
    <w:rsid w:val="4FFAD15B"/>
    <w:rsid w:val="50E7A47C"/>
    <w:rsid w:val="515F160A"/>
    <w:rsid w:val="52095BEA"/>
    <w:rsid w:val="524F6895"/>
    <w:rsid w:val="52AF67DB"/>
    <w:rsid w:val="52C0B5BF"/>
    <w:rsid w:val="5361031F"/>
    <w:rsid w:val="5374A565"/>
    <w:rsid w:val="53B1341F"/>
    <w:rsid w:val="544BAD53"/>
    <w:rsid w:val="54CC02D3"/>
    <w:rsid w:val="552127DE"/>
    <w:rsid w:val="55343ADE"/>
    <w:rsid w:val="55626FDE"/>
    <w:rsid w:val="55EE4B71"/>
    <w:rsid w:val="55F4168B"/>
    <w:rsid w:val="565BC7A9"/>
    <w:rsid w:val="57789482"/>
    <w:rsid w:val="57836087"/>
    <w:rsid w:val="57D0ADF6"/>
    <w:rsid w:val="580A1795"/>
    <w:rsid w:val="582FF16A"/>
    <w:rsid w:val="585BB67C"/>
    <w:rsid w:val="59376A79"/>
    <w:rsid w:val="595D772A"/>
    <w:rsid w:val="596DD16B"/>
    <w:rsid w:val="59C8CFCF"/>
    <w:rsid w:val="5A2D7DB8"/>
    <w:rsid w:val="5A4E6C97"/>
    <w:rsid w:val="5A530773"/>
    <w:rsid w:val="5AA6F002"/>
    <w:rsid w:val="5B214429"/>
    <w:rsid w:val="5B63BBBB"/>
    <w:rsid w:val="5C115456"/>
    <w:rsid w:val="5C3CDEFC"/>
    <w:rsid w:val="5C561F76"/>
    <w:rsid w:val="5CAD667C"/>
    <w:rsid w:val="5D01E269"/>
    <w:rsid w:val="5D1670F8"/>
    <w:rsid w:val="5D1D6220"/>
    <w:rsid w:val="5D5CEAFF"/>
    <w:rsid w:val="5DAC68CA"/>
    <w:rsid w:val="5DC00A2B"/>
    <w:rsid w:val="5DF4DB9A"/>
    <w:rsid w:val="5E011600"/>
    <w:rsid w:val="5E3E29C5"/>
    <w:rsid w:val="5F096551"/>
    <w:rsid w:val="5F2CBFF5"/>
    <w:rsid w:val="5FADABDB"/>
    <w:rsid w:val="5FC7654F"/>
    <w:rsid w:val="6029DE46"/>
    <w:rsid w:val="603262E4"/>
    <w:rsid w:val="6088A03A"/>
    <w:rsid w:val="60C28BCB"/>
    <w:rsid w:val="60E26B25"/>
    <w:rsid w:val="612BB635"/>
    <w:rsid w:val="61508A05"/>
    <w:rsid w:val="618A6747"/>
    <w:rsid w:val="61C00E6D"/>
    <w:rsid w:val="621098E5"/>
    <w:rsid w:val="622BF171"/>
    <w:rsid w:val="62370338"/>
    <w:rsid w:val="62B40CF4"/>
    <w:rsid w:val="636B6CE2"/>
    <w:rsid w:val="63BC5FDA"/>
    <w:rsid w:val="640BBA09"/>
    <w:rsid w:val="64612A30"/>
    <w:rsid w:val="64AB2A15"/>
    <w:rsid w:val="64EB781D"/>
    <w:rsid w:val="64FCF2AB"/>
    <w:rsid w:val="657A22F6"/>
    <w:rsid w:val="65B3F93C"/>
    <w:rsid w:val="665E2D61"/>
    <w:rsid w:val="679C3306"/>
    <w:rsid w:val="67C6A23C"/>
    <w:rsid w:val="67EE428F"/>
    <w:rsid w:val="683FEB1A"/>
    <w:rsid w:val="68698481"/>
    <w:rsid w:val="6943F64B"/>
    <w:rsid w:val="6957C02A"/>
    <w:rsid w:val="698E2246"/>
    <w:rsid w:val="6A85C96D"/>
    <w:rsid w:val="6ACA8E71"/>
    <w:rsid w:val="6B0EC4E7"/>
    <w:rsid w:val="6B2C515E"/>
    <w:rsid w:val="6B445491"/>
    <w:rsid w:val="6B539B90"/>
    <w:rsid w:val="6C7894F8"/>
    <w:rsid w:val="6E589C96"/>
    <w:rsid w:val="6EACAC8D"/>
    <w:rsid w:val="6F346181"/>
    <w:rsid w:val="70562C71"/>
    <w:rsid w:val="708C5278"/>
    <w:rsid w:val="71312D93"/>
    <w:rsid w:val="713568B4"/>
    <w:rsid w:val="716B4913"/>
    <w:rsid w:val="71763B48"/>
    <w:rsid w:val="71BF59D7"/>
    <w:rsid w:val="71C6D5D6"/>
    <w:rsid w:val="71D797A9"/>
    <w:rsid w:val="71D881DD"/>
    <w:rsid w:val="726A72B6"/>
    <w:rsid w:val="72CF98DB"/>
    <w:rsid w:val="734AD86A"/>
    <w:rsid w:val="7365C726"/>
    <w:rsid w:val="7380FF32"/>
    <w:rsid w:val="74C4D618"/>
    <w:rsid w:val="74E1620B"/>
    <w:rsid w:val="756A95F4"/>
    <w:rsid w:val="7588534C"/>
    <w:rsid w:val="76AEF230"/>
    <w:rsid w:val="76F6CA69"/>
    <w:rsid w:val="7792AD64"/>
    <w:rsid w:val="7799F643"/>
    <w:rsid w:val="779FA4FD"/>
    <w:rsid w:val="77B62A5A"/>
    <w:rsid w:val="77D60DDA"/>
    <w:rsid w:val="78726FC9"/>
    <w:rsid w:val="787CC822"/>
    <w:rsid w:val="789BFA41"/>
    <w:rsid w:val="789D9A76"/>
    <w:rsid w:val="78A0FFD9"/>
    <w:rsid w:val="78ECF913"/>
    <w:rsid w:val="78FDAE20"/>
    <w:rsid w:val="79EA7776"/>
    <w:rsid w:val="7A51AE1C"/>
    <w:rsid w:val="7A5E76BE"/>
    <w:rsid w:val="7ABF83C3"/>
    <w:rsid w:val="7AEC6A88"/>
    <w:rsid w:val="7AEF1F4D"/>
    <w:rsid w:val="7B89D3C5"/>
    <w:rsid w:val="7BA69A11"/>
    <w:rsid w:val="7BD2343C"/>
    <w:rsid w:val="7C0AE4C0"/>
    <w:rsid w:val="7C0D37FA"/>
    <w:rsid w:val="7C2C668E"/>
    <w:rsid w:val="7C65FE4E"/>
    <w:rsid w:val="7C76A852"/>
    <w:rsid w:val="7D23EF96"/>
    <w:rsid w:val="7D2D495A"/>
    <w:rsid w:val="7D471E9B"/>
    <w:rsid w:val="7DAD3FA6"/>
    <w:rsid w:val="7DAF033D"/>
    <w:rsid w:val="7DC10115"/>
    <w:rsid w:val="7DE2A2D1"/>
    <w:rsid w:val="7E14E0C1"/>
    <w:rsid w:val="7E52597E"/>
    <w:rsid w:val="7E88C9A0"/>
    <w:rsid w:val="7EC05A5A"/>
    <w:rsid w:val="7EE33573"/>
    <w:rsid w:val="7F0F4F94"/>
    <w:rsid w:val="7F3C7E4E"/>
    <w:rsid w:val="7F4A8D5E"/>
    <w:rsid w:val="7F761720"/>
    <w:rsid w:val="7F7A0FAF"/>
    <w:rsid w:val="7FE90717"/>
    <w:rsid w:val="8074B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9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954EA"/>
    <w:rPr>
      <w:rFonts w:ascii="Times New Roman" w:eastAsia="Times New Roman" w:hAnsi="Times New Roman"/>
      <w:sz w:val="24"/>
      <w:szCs w:val="24"/>
    </w:rPr>
  </w:style>
  <w:style w:type="paragraph" w:styleId="12">
    <w:name w:val="heading 1"/>
    <w:basedOn w:val="a1"/>
    <w:next w:val="a1"/>
    <w:link w:val="13"/>
    <w:uiPriority w:val="9"/>
    <w:qFormat/>
    <w:rsid w:val="007A6991"/>
    <w:pPr>
      <w:keepNext/>
      <w:jc w:val="center"/>
      <w:outlineLvl w:val="0"/>
    </w:pPr>
    <w:rPr>
      <w:rFonts w:ascii="Calibri" w:eastAsia="Calibri" w:hAnsi="Calibri"/>
      <w:b/>
      <w:sz w:val="28"/>
      <w:szCs w:val="20"/>
    </w:rPr>
  </w:style>
  <w:style w:type="paragraph" w:styleId="20">
    <w:name w:val="heading 2"/>
    <w:basedOn w:val="a1"/>
    <w:next w:val="a1"/>
    <w:link w:val="21"/>
    <w:qFormat/>
    <w:rsid w:val="007A6991"/>
    <w:pPr>
      <w:keepNext/>
      <w:spacing w:before="240" w:after="60"/>
      <w:outlineLvl w:val="1"/>
    </w:pPr>
    <w:rPr>
      <w:rFonts w:ascii="Arial" w:eastAsia="Calibri" w:hAnsi="Arial" w:cs="Arial"/>
      <w:b/>
      <w:bCs/>
      <w:i/>
      <w:iCs/>
      <w:sz w:val="28"/>
      <w:szCs w:val="28"/>
    </w:rPr>
  </w:style>
  <w:style w:type="paragraph" w:styleId="3">
    <w:name w:val="heading 3"/>
    <w:basedOn w:val="a1"/>
    <w:next w:val="a1"/>
    <w:link w:val="30"/>
    <w:qFormat/>
    <w:rsid w:val="007A6991"/>
    <w:pPr>
      <w:keepNext/>
      <w:spacing w:before="240" w:after="60"/>
      <w:outlineLvl w:val="2"/>
    </w:pPr>
    <w:rPr>
      <w:rFonts w:ascii="Arial" w:eastAsia="Calibri" w:hAnsi="Arial" w:cs="Arial"/>
      <w:b/>
      <w:bCs/>
      <w:sz w:val="26"/>
      <w:szCs w:val="26"/>
      <w:lang w:eastAsia="en-US"/>
    </w:rPr>
  </w:style>
  <w:style w:type="paragraph" w:styleId="40">
    <w:name w:val="heading 4"/>
    <w:basedOn w:val="a1"/>
    <w:next w:val="a1"/>
    <w:link w:val="41"/>
    <w:qFormat/>
    <w:rsid w:val="007A6991"/>
    <w:pPr>
      <w:keepNext/>
      <w:spacing w:before="240" w:after="60"/>
      <w:outlineLvl w:val="3"/>
    </w:pPr>
    <w:rPr>
      <w:rFonts w:ascii="Calibri" w:eastAsia="Calibri" w:hAnsi="Calibri"/>
      <w:b/>
      <w:bCs/>
      <w:sz w:val="28"/>
      <w:szCs w:val="28"/>
    </w:rPr>
  </w:style>
  <w:style w:type="paragraph" w:styleId="5">
    <w:name w:val="heading 5"/>
    <w:basedOn w:val="a1"/>
    <w:next w:val="a1"/>
    <w:link w:val="50"/>
    <w:qFormat/>
    <w:rsid w:val="007A6991"/>
    <w:pPr>
      <w:keepNext/>
      <w:jc w:val="both"/>
      <w:outlineLvl w:val="4"/>
    </w:pPr>
    <w:rPr>
      <w:rFonts w:ascii="Calibri" w:eastAsia="Calibri" w:hAnsi="Calibri"/>
      <w:b/>
      <w:szCs w:val="20"/>
    </w:rPr>
  </w:style>
  <w:style w:type="paragraph" w:styleId="6">
    <w:name w:val="heading 6"/>
    <w:basedOn w:val="a1"/>
    <w:next w:val="a1"/>
    <w:link w:val="60"/>
    <w:qFormat/>
    <w:rsid w:val="007A6991"/>
    <w:pPr>
      <w:spacing w:after="120" w:line="360" w:lineRule="auto"/>
      <w:jc w:val="center"/>
      <w:outlineLvl w:val="5"/>
    </w:pPr>
    <w:rPr>
      <w:rFonts w:ascii="Cambria" w:eastAsia="Calibri" w:hAnsi="Cambria"/>
      <w:caps/>
      <w:color w:val="943634"/>
      <w:spacing w:val="10"/>
      <w:sz w:val="20"/>
      <w:szCs w:val="20"/>
    </w:rPr>
  </w:style>
  <w:style w:type="paragraph" w:styleId="7">
    <w:name w:val="heading 7"/>
    <w:basedOn w:val="a1"/>
    <w:next w:val="a1"/>
    <w:link w:val="70"/>
    <w:qFormat/>
    <w:rsid w:val="007A6991"/>
    <w:pPr>
      <w:spacing w:after="120" w:line="360" w:lineRule="auto"/>
      <w:jc w:val="center"/>
      <w:outlineLvl w:val="6"/>
    </w:pPr>
    <w:rPr>
      <w:rFonts w:ascii="Cambria" w:eastAsia="Calibri" w:hAnsi="Cambria"/>
      <w:i/>
      <w:iCs/>
      <w:caps/>
      <w:color w:val="943634"/>
      <w:spacing w:val="10"/>
      <w:sz w:val="20"/>
      <w:szCs w:val="20"/>
    </w:rPr>
  </w:style>
  <w:style w:type="paragraph" w:styleId="8">
    <w:name w:val="heading 8"/>
    <w:basedOn w:val="a1"/>
    <w:next w:val="a1"/>
    <w:link w:val="80"/>
    <w:qFormat/>
    <w:rsid w:val="007A6991"/>
    <w:pPr>
      <w:spacing w:after="120" w:line="360" w:lineRule="auto"/>
      <w:jc w:val="center"/>
      <w:outlineLvl w:val="7"/>
    </w:pPr>
    <w:rPr>
      <w:rFonts w:ascii="Cambria" w:eastAsia="Calibri" w:hAnsi="Cambria"/>
      <w:caps/>
      <w:spacing w:val="10"/>
      <w:sz w:val="20"/>
      <w:szCs w:val="20"/>
    </w:rPr>
  </w:style>
  <w:style w:type="paragraph" w:styleId="9">
    <w:name w:val="heading 9"/>
    <w:basedOn w:val="a1"/>
    <w:next w:val="a1"/>
    <w:link w:val="90"/>
    <w:qFormat/>
    <w:rsid w:val="007A6991"/>
    <w:pPr>
      <w:spacing w:after="120" w:line="360" w:lineRule="auto"/>
      <w:jc w:val="center"/>
      <w:outlineLvl w:val="8"/>
    </w:pPr>
    <w:rPr>
      <w:rFonts w:ascii="Cambria" w:eastAsia="Calibri"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3B2474"/>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3B2474"/>
    <w:pPr>
      <w:widowControl w:val="0"/>
      <w:autoSpaceDE w:val="0"/>
      <w:autoSpaceDN w:val="0"/>
      <w:adjustRightInd w:val="0"/>
    </w:pPr>
    <w:rPr>
      <w:rFonts w:ascii="Courier New" w:eastAsia="Times New Roman" w:hAnsi="Courier New" w:cs="Courier New"/>
    </w:rPr>
  </w:style>
  <w:style w:type="paragraph" w:styleId="a5">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1"/>
    <w:link w:val="a6"/>
    <w:uiPriority w:val="99"/>
    <w:rsid w:val="003B2474"/>
    <w:rPr>
      <w:rFonts w:ascii="Calibri" w:eastAsia="Calibri" w:hAnsi="Calibri"/>
      <w:sz w:val="20"/>
      <w:szCs w:val="20"/>
    </w:rPr>
  </w:style>
  <w:style w:type="character" w:customStyle="1" w:styleId="a6">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link w:val="a5"/>
    <w:uiPriority w:val="99"/>
    <w:rsid w:val="003B2474"/>
    <w:rPr>
      <w:rFonts w:cs="Times New Roman"/>
      <w:sz w:val="20"/>
      <w:szCs w:val="20"/>
    </w:rPr>
  </w:style>
  <w:style w:type="character" w:styleId="a7">
    <w:name w:val="footnote reference"/>
    <w:rsid w:val="003B2474"/>
    <w:rPr>
      <w:rFonts w:cs="Times New Roman"/>
      <w:vertAlign w:val="superscript"/>
    </w:rPr>
  </w:style>
  <w:style w:type="paragraph" w:styleId="a8">
    <w:name w:val="Document Map"/>
    <w:basedOn w:val="a1"/>
    <w:link w:val="a9"/>
    <w:rsid w:val="003B2474"/>
    <w:pPr>
      <w:shd w:val="clear" w:color="auto" w:fill="000080"/>
    </w:pPr>
    <w:rPr>
      <w:rFonts w:eastAsia="Calibri"/>
      <w:sz w:val="2"/>
      <w:szCs w:val="20"/>
      <w:lang w:eastAsia="en-US"/>
    </w:rPr>
  </w:style>
  <w:style w:type="character" w:customStyle="1" w:styleId="a9">
    <w:name w:val="Схема документа Знак"/>
    <w:link w:val="a8"/>
    <w:rsid w:val="003B2474"/>
    <w:rPr>
      <w:rFonts w:ascii="Times New Roman" w:hAnsi="Times New Roman" w:cs="Times New Roman"/>
      <w:sz w:val="2"/>
      <w:lang w:eastAsia="en-US"/>
    </w:rPr>
  </w:style>
  <w:style w:type="paragraph" w:customStyle="1" w:styleId="consplusnonformat0">
    <w:name w:val="consplusnonformat"/>
    <w:basedOn w:val="a1"/>
    <w:rsid w:val="003B2474"/>
  </w:style>
  <w:style w:type="character" w:styleId="aa">
    <w:name w:val="annotation reference"/>
    <w:uiPriority w:val="99"/>
    <w:rsid w:val="003B2474"/>
    <w:rPr>
      <w:rFonts w:cs="Times New Roman"/>
      <w:sz w:val="16"/>
      <w:szCs w:val="16"/>
    </w:rPr>
  </w:style>
  <w:style w:type="paragraph" w:styleId="ab">
    <w:name w:val="annotation text"/>
    <w:aliases w:val="Знак1"/>
    <w:basedOn w:val="a1"/>
    <w:link w:val="ac"/>
    <w:uiPriority w:val="99"/>
    <w:rsid w:val="003B2474"/>
    <w:rPr>
      <w:rFonts w:ascii="Calibri" w:eastAsia="Calibri" w:hAnsi="Calibri"/>
      <w:sz w:val="20"/>
      <w:szCs w:val="20"/>
      <w:lang w:eastAsia="en-US"/>
    </w:rPr>
  </w:style>
  <w:style w:type="character" w:customStyle="1" w:styleId="ac">
    <w:name w:val="Текст примечания Знак"/>
    <w:aliases w:val="Знак1 Знак1"/>
    <w:link w:val="ab"/>
    <w:uiPriority w:val="99"/>
    <w:rsid w:val="003B2474"/>
    <w:rPr>
      <w:rFonts w:cs="Times New Roman"/>
      <w:sz w:val="20"/>
      <w:szCs w:val="20"/>
      <w:lang w:eastAsia="en-US"/>
    </w:rPr>
  </w:style>
  <w:style w:type="paragraph" w:styleId="ad">
    <w:name w:val="Balloon Text"/>
    <w:basedOn w:val="a1"/>
    <w:link w:val="ae"/>
    <w:uiPriority w:val="99"/>
    <w:rsid w:val="003B2474"/>
    <w:rPr>
      <w:rFonts w:ascii="Tahoma" w:eastAsia="Calibri" w:hAnsi="Tahoma"/>
      <w:sz w:val="16"/>
      <w:szCs w:val="16"/>
      <w:lang w:eastAsia="en-US"/>
    </w:rPr>
  </w:style>
  <w:style w:type="character" w:customStyle="1" w:styleId="ae">
    <w:name w:val="Текст выноски Знак"/>
    <w:link w:val="ad"/>
    <w:uiPriority w:val="99"/>
    <w:rsid w:val="003B2474"/>
    <w:rPr>
      <w:rFonts w:ascii="Tahoma" w:hAnsi="Tahoma" w:cs="Tahoma"/>
      <w:sz w:val="16"/>
      <w:szCs w:val="16"/>
      <w:lang w:eastAsia="en-US"/>
    </w:rPr>
  </w:style>
  <w:style w:type="paragraph" w:styleId="af">
    <w:name w:val="annotation subject"/>
    <w:basedOn w:val="ab"/>
    <w:next w:val="ab"/>
    <w:link w:val="af0"/>
    <w:uiPriority w:val="99"/>
    <w:rsid w:val="003B2474"/>
    <w:rPr>
      <w:b/>
      <w:bCs/>
    </w:rPr>
  </w:style>
  <w:style w:type="character" w:customStyle="1" w:styleId="af0">
    <w:name w:val="Тема примечания Знак"/>
    <w:link w:val="af"/>
    <w:uiPriority w:val="99"/>
    <w:rsid w:val="003B2474"/>
    <w:rPr>
      <w:rFonts w:cs="Times New Roman"/>
      <w:b/>
      <w:bCs/>
      <w:sz w:val="20"/>
      <w:szCs w:val="20"/>
      <w:lang w:eastAsia="en-US"/>
    </w:rPr>
  </w:style>
  <w:style w:type="paragraph" w:styleId="af1">
    <w:name w:val="Revision"/>
    <w:rsid w:val="003B2474"/>
    <w:rPr>
      <w:sz w:val="22"/>
      <w:szCs w:val="22"/>
      <w:lang w:eastAsia="en-US"/>
    </w:rPr>
  </w:style>
  <w:style w:type="paragraph" w:styleId="af2">
    <w:name w:val="Normal (Web)"/>
    <w:basedOn w:val="a1"/>
    <w:uiPriority w:val="99"/>
    <w:rsid w:val="003B2474"/>
    <w:pPr>
      <w:spacing w:before="100" w:beforeAutospacing="1" w:after="100" w:afterAutospacing="1"/>
    </w:pPr>
  </w:style>
  <w:style w:type="paragraph" w:styleId="af3">
    <w:name w:val="Body Text"/>
    <w:aliases w:val="Знак1 Знак, Знак1 Знак"/>
    <w:basedOn w:val="a1"/>
    <w:link w:val="af4"/>
    <w:uiPriority w:val="99"/>
    <w:rsid w:val="003B2474"/>
    <w:pPr>
      <w:shd w:val="clear" w:color="auto" w:fill="FFFFFF"/>
      <w:spacing w:after="5100" w:line="278" w:lineRule="exact"/>
      <w:ind w:hanging="2000"/>
    </w:pPr>
    <w:rPr>
      <w:rFonts w:ascii="Calibri" w:hAnsi="Calibri"/>
      <w:sz w:val="22"/>
      <w:szCs w:val="22"/>
    </w:rPr>
  </w:style>
  <w:style w:type="character" w:customStyle="1" w:styleId="af4">
    <w:name w:val="Основной текст Знак"/>
    <w:aliases w:val="Знак1 Знак Знак1, Знак1 Знак Знак"/>
    <w:link w:val="af3"/>
    <w:uiPriority w:val="99"/>
    <w:rsid w:val="003B2474"/>
    <w:rPr>
      <w:rFonts w:eastAsia="Times New Roman" w:cs="Times New Roman"/>
      <w:sz w:val="22"/>
      <w:szCs w:val="22"/>
      <w:lang w:val="ru-RU" w:eastAsia="ru-RU" w:bidi="ar-SA"/>
    </w:rPr>
  </w:style>
  <w:style w:type="character" w:customStyle="1" w:styleId="42">
    <w:name w:val="Основной текст (4)_"/>
    <w:link w:val="410"/>
    <w:rsid w:val="003B2474"/>
    <w:rPr>
      <w:rFonts w:cs="Times New Roman"/>
      <w:shd w:val="clear" w:color="auto" w:fill="FFFFFF"/>
      <w:lang w:bidi="ar-SA"/>
    </w:rPr>
  </w:style>
  <w:style w:type="paragraph" w:customStyle="1" w:styleId="410">
    <w:name w:val="Основной текст (4)1"/>
    <w:basedOn w:val="a1"/>
    <w:link w:val="42"/>
    <w:rsid w:val="003B2474"/>
    <w:pPr>
      <w:shd w:val="clear" w:color="auto" w:fill="FFFFFF"/>
      <w:spacing w:before="180" w:after="180" w:line="283" w:lineRule="exact"/>
      <w:ind w:hanging="940"/>
      <w:jc w:val="both"/>
    </w:pPr>
    <w:rPr>
      <w:rFonts w:ascii="Calibri" w:eastAsia="Calibri" w:hAnsi="Calibri"/>
      <w:sz w:val="20"/>
      <w:szCs w:val="20"/>
      <w:shd w:val="clear" w:color="auto" w:fill="FFFFFF"/>
    </w:rPr>
  </w:style>
  <w:style w:type="table" w:styleId="af5">
    <w:name w:val="Table Grid"/>
    <w:aliases w:val="Таблица НЭО,Формат таблиц для диплома,Леша,table general,Table,Формат таблиц для диплома1,Леша1,Таблица НЭО2,Формат таблиц для диплома2,Леша2,Таблица НЭО11,Формат таблиц для диплома11,Леша11,Таблица НЭО3,Леша3"/>
    <w:basedOn w:val="a3"/>
    <w:uiPriority w:val="99"/>
    <w:rsid w:val="003B24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1"/>
    <w:link w:val="14"/>
    <w:rsid w:val="003B2474"/>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link w:val="af6"/>
    <w:rsid w:val="003B2474"/>
    <w:rPr>
      <w:rFonts w:cs="Times New Roman"/>
      <w:sz w:val="22"/>
      <w:szCs w:val="22"/>
      <w:lang w:eastAsia="en-US"/>
    </w:rPr>
  </w:style>
  <w:style w:type="paragraph" w:styleId="af7">
    <w:name w:val="footer"/>
    <w:basedOn w:val="a1"/>
    <w:link w:val="15"/>
    <w:uiPriority w:val="99"/>
    <w:rsid w:val="003B2474"/>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link w:val="af7"/>
    <w:rsid w:val="003B2474"/>
    <w:rPr>
      <w:rFonts w:cs="Times New Roman"/>
      <w:sz w:val="22"/>
      <w:szCs w:val="22"/>
      <w:lang w:eastAsia="en-US"/>
    </w:rPr>
  </w:style>
  <w:style w:type="character" w:customStyle="1" w:styleId="apple-converted-space">
    <w:name w:val="apple-converted-space"/>
    <w:rsid w:val="003B2474"/>
    <w:rPr>
      <w:rFonts w:cs="Times New Roman"/>
    </w:rPr>
  </w:style>
  <w:style w:type="character" w:customStyle="1" w:styleId="f">
    <w:name w:val="f"/>
    <w:rsid w:val="003B2474"/>
    <w:rPr>
      <w:rFonts w:cs="Times New Roman"/>
    </w:rPr>
  </w:style>
  <w:style w:type="character" w:styleId="af8">
    <w:name w:val="Hyperlink"/>
    <w:uiPriority w:val="99"/>
    <w:rsid w:val="003B2474"/>
    <w:rPr>
      <w:rFonts w:cs="Times New Roman"/>
      <w:color w:val="0000FF"/>
      <w:u w:val="single"/>
    </w:rPr>
  </w:style>
  <w:style w:type="paragraph" w:customStyle="1" w:styleId="ConsPlusNormal">
    <w:name w:val="ConsPlusNormal"/>
    <w:link w:val="ConsPlusNormal0"/>
    <w:qFormat/>
    <w:rsid w:val="003B2474"/>
    <w:pPr>
      <w:widowControl w:val="0"/>
      <w:autoSpaceDE w:val="0"/>
      <w:autoSpaceDN w:val="0"/>
      <w:adjustRightInd w:val="0"/>
    </w:pPr>
    <w:rPr>
      <w:rFonts w:ascii="Arial" w:eastAsia="Times New Roman" w:hAnsi="Arial" w:cs="Arial"/>
    </w:rPr>
  </w:style>
  <w:style w:type="character" w:customStyle="1" w:styleId="FontStyle26">
    <w:name w:val="Font Style26"/>
    <w:rsid w:val="003B2474"/>
    <w:rPr>
      <w:rFonts w:ascii="Times New Roman" w:hAnsi="Times New Roman"/>
      <w:sz w:val="20"/>
    </w:rPr>
  </w:style>
  <w:style w:type="character" w:customStyle="1" w:styleId="FontStyle24">
    <w:name w:val="Font Style24"/>
    <w:rsid w:val="003B2474"/>
    <w:rPr>
      <w:rFonts w:ascii="Times New Roman" w:hAnsi="Times New Roman"/>
      <w:sz w:val="22"/>
    </w:rPr>
  </w:style>
  <w:style w:type="paragraph" w:customStyle="1" w:styleId="16">
    <w:name w:val="Абзац списка1"/>
    <w:aliases w:val="Ненумерованный список,List Paragraph"/>
    <w:basedOn w:val="a1"/>
    <w:link w:val="af9"/>
    <w:uiPriority w:val="99"/>
    <w:qFormat/>
    <w:rsid w:val="003B2474"/>
    <w:pPr>
      <w:ind w:left="720"/>
      <w:contextualSpacing/>
    </w:pPr>
    <w:rPr>
      <w:rFonts w:ascii="Calibri" w:eastAsia="Calibri" w:hAnsi="Calibri"/>
      <w:sz w:val="22"/>
      <w:szCs w:val="22"/>
      <w:lang w:eastAsia="en-US"/>
    </w:rPr>
  </w:style>
  <w:style w:type="paragraph" w:styleId="afa">
    <w:name w:val="endnote text"/>
    <w:basedOn w:val="a1"/>
    <w:link w:val="afb"/>
    <w:rsid w:val="003B2474"/>
    <w:rPr>
      <w:rFonts w:ascii="Calibri" w:eastAsia="Calibri" w:hAnsi="Calibri"/>
      <w:sz w:val="20"/>
      <w:szCs w:val="20"/>
      <w:lang w:eastAsia="en-US"/>
    </w:rPr>
  </w:style>
  <w:style w:type="character" w:customStyle="1" w:styleId="afb">
    <w:name w:val="Текст концевой сноски Знак"/>
    <w:link w:val="afa"/>
    <w:rsid w:val="003B2474"/>
    <w:rPr>
      <w:rFonts w:cs="Times New Roman"/>
      <w:lang w:eastAsia="en-US"/>
    </w:rPr>
  </w:style>
  <w:style w:type="character" w:styleId="afc">
    <w:name w:val="endnote reference"/>
    <w:rsid w:val="003B2474"/>
    <w:rPr>
      <w:rFonts w:cs="Times New Roman"/>
      <w:vertAlign w:val="superscript"/>
    </w:rPr>
  </w:style>
  <w:style w:type="paragraph" w:customStyle="1" w:styleId="ConsPlusCell">
    <w:name w:val="ConsPlusCell"/>
    <w:rsid w:val="003B2474"/>
    <w:pPr>
      <w:autoSpaceDE w:val="0"/>
      <w:autoSpaceDN w:val="0"/>
      <w:adjustRightInd w:val="0"/>
    </w:pPr>
    <w:rPr>
      <w:rFonts w:ascii="Courier New" w:hAnsi="Courier New" w:cs="Courier New"/>
    </w:rPr>
  </w:style>
  <w:style w:type="character" w:customStyle="1" w:styleId="13">
    <w:name w:val="Заголовок 1 Знак"/>
    <w:link w:val="12"/>
    <w:uiPriority w:val="9"/>
    <w:locked/>
    <w:rsid w:val="007A6991"/>
    <w:rPr>
      <w:b/>
      <w:sz w:val="28"/>
      <w:lang w:val="ru-RU" w:eastAsia="ru-RU" w:bidi="ar-SA"/>
    </w:rPr>
  </w:style>
  <w:style w:type="character" w:customStyle="1" w:styleId="21">
    <w:name w:val="Заголовок 2 Знак"/>
    <w:link w:val="20"/>
    <w:rsid w:val="007A6991"/>
    <w:rPr>
      <w:rFonts w:ascii="Arial" w:hAnsi="Arial" w:cs="Arial"/>
      <w:b/>
      <w:bCs/>
      <w:i/>
      <w:iCs/>
      <w:sz w:val="28"/>
      <w:szCs w:val="28"/>
      <w:lang w:val="ru-RU" w:eastAsia="ru-RU" w:bidi="ar-SA"/>
    </w:rPr>
  </w:style>
  <w:style w:type="character" w:customStyle="1" w:styleId="30">
    <w:name w:val="Заголовок 3 Знак"/>
    <w:link w:val="3"/>
    <w:locked/>
    <w:rsid w:val="007A6991"/>
    <w:rPr>
      <w:rFonts w:ascii="Arial" w:eastAsia="Calibri" w:hAnsi="Arial" w:cs="Arial"/>
      <w:b/>
      <w:bCs/>
      <w:sz w:val="26"/>
      <w:szCs w:val="26"/>
      <w:lang w:val="ru-RU" w:eastAsia="en-US" w:bidi="ar-SA"/>
    </w:rPr>
  </w:style>
  <w:style w:type="character" w:customStyle="1" w:styleId="41">
    <w:name w:val="Заголовок 4 Знак"/>
    <w:link w:val="40"/>
    <w:locked/>
    <w:rsid w:val="007A6991"/>
    <w:rPr>
      <w:b/>
      <w:bCs/>
      <w:sz w:val="28"/>
      <w:szCs w:val="28"/>
      <w:lang w:val="ru-RU" w:eastAsia="ru-RU" w:bidi="ar-SA"/>
    </w:rPr>
  </w:style>
  <w:style w:type="character" w:customStyle="1" w:styleId="50">
    <w:name w:val="Заголовок 5 Знак"/>
    <w:link w:val="5"/>
    <w:locked/>
    <w:rsid w:val="007A6991"/>
    <w:rPr>
      <w:b/>
      <w:sz w:val="24"/>
      <w:lang w:val="ru-RU" w:eastAsia="ru-RU" w:bidi="ar-SA"/>
    </w:rPr>
  </w:style>
  <w:style w:type="character" w:customStyle="1" w:styleId="60">
    <w:name w:val="Заголовок 6 Знак"/>
    <w:link w:val="6"/>
    <w:rsid w:val="007A6991"/>
    <w:rPr>
      <w:rFonts w:ascii="Cambria" w:eastAsia="Calibri" w:hAnsi="Cambria"/>
      <w:caps/>
      <w:color w:val="943634"/>
      <w:spacing w:val="10"/>
      <w:lang w:val="ru-RU" w:eastAsia="ru-RU" w:bidi="ar-SA"/>
    </w:rPr>
  </w:style>
  <w:style w:type="character" w:customStyle="1" w:styleId="70">
    <w:name w:val="Заголовок 7 Знак"/>
    <w:link w:val="7"/>
    <w:rsid w:val="007A6991"/>
    <w:rPr>
      <w:rFonts w:ascii="Cambria" w:eastAsia="Calibri" w:hAnsi="Cambria"/>
      <w:i/>
      <w:iCs/>
      <w:caps/>
      <w:color w:val="943634"/>
      <w:spacing w:val="10"/>
      <w:lang w:val="ru-RU" w:eastAsia="ru-RU" w:bidi="ar-SA"/>
    </w:rPr>
  </w:style>
  <w:style w:type="character" w:customStyle="1" w:styleId="80">
    <w:name w:val="Заголовок 8 Знак"/>
    <w:link w:val="8"/>
    <w:rsid w:val="007A6991"/>
    <w:rPr>
      <w:rFonts w:ascii="Cambria" w:eastAsia="Calibri" w:hAnsi="Cambria"/>
      <w:caps/>
      <w:spacing w:val="10"/>
      <w:lang w:val="ru-RU" w:eastAsia="ru-RU" w:bidi="ar-SA"/>
    </w:rPr>
  </w:style>
  <w:style w:type="character" w:customStyle="1" w:styleId="90">
    <w:name w:val="Заголовок 9 Знак"/>
    <w:link w:val="9"/>
    <w:rsid w:val="007A6991"/>
    <w:rPr>
      <w:rFonts w:ascii="Cambria" w:eastAsia="Calibri" w:hAnsi="Cambria"/>
      <w:i/>
      <w:iCs/>
      <w:caps/>
      <w:spacing w:val="10"/>
      <w:lang w:val="ru-RU" w:eastAsia="ru-RU" w:bidi="ar-SA"/>
    </w:rPr>
  </w:style>
  <w:style w:type="character" w:customStyle="1" w:styleId="150">
    <w:name w:val="Знак Знак15"/>
    <w:rsid w:val="007A6991"/>
    <w:rPr>
      <w:rFonts w:ascii="Calibri" w:eastAsia="Calibri" w:hAnsi="Calibri"/>
      <w:lang w:val="ru-RU" w:eastAsia="en-US" w:bidi="ar-SA"/>
    </w:rPr>
  </w:style>
  <w:style w:type="character" w:customStyle="1" w:styleId="140">
    <w:name w:val="Знак Знак14"/>
    <w:rsid w:val="007A6991"/>
    <w:rPr>
      <w:rFonts w:ascii="Tahoma" w:eastAsia="Calibri" w:hAnsi="Tahoma" w:cs="Tahoma"/>
      <w:lang w:val="ru-RU" w:eastAsia="en-US" w:bidi="ar-SA"/>
    </w:rPr>
  </w:style>
  <w:style w:type="character" w:customStyle="1" w:styleId="110">
    <w:name w:val="Знак1 Знак Знак Знак1"/>
    <w:rsid w:val="007A6991"/>
    <w:rPr>
      <w:sz w:val="22"/>
      <w:szCs w:val="22"/>
      <w:lang w:val="ru-RU" w:eastAsia="ru-RU" w:bidi="ar-SA"/>
    </w:rPr>
  </w:style>
  <w:style w:type="paragraph" w:customStyle="1" w:styleId="Default">
    <w:name w:val="Default"/>
    <w:rsid w:val="007A6991"/>
    <w:pPr>
      <w:autoSpaceDE w:val="0"/>
      <w:autoSpaceDN w:val="0"/>
      <w:adjustRightInd w:val="0"/>
    </w:pPr>
    <w:rPr>
      <w:rFonts w:ascii="Times New Roman" w:hAnsi="Times New Roman"/>
      <w:color w:val="000000"/>
      <w:sz w:val="24"/>
      <w:szCs w:val="24"/>
    </w:rPr>
  </w:style>
  <w:style w:type="character" w:customStyle="1" w:styleId="100">
    <w:name w:val="Знак Знак10"/>
    <w:rsid w:val="007A6991"/>
    <w:rPr>
      <w:lang w:val="ru-RU" w:eastAsia="ru-RU" w:bidi="ar-SA"/>
    </w:rPr>
  </w:style>
  <w:style w:type="paragraph" w:customStyle="1" w:styleId="afd">
    <w:name w:val="Заголовок без нумерации"/>
    <w:basedOn w:val="3"/>
    <w:link w:val="afe"/>
    <w:qFormat/>
    <w:rsid w:val="007A6991"/>
    <w:pPr>
      <w:numPr>
        <w:ilvl w:val="2"/>
      </w:numPr>
      <w:tabs>
        <w:tab w:val="left" w:pos="851"/>
      </w:tabs>
      <w:spacing w:after="240"/>
    </w:pPr>
    <w:rPr>
      <w:rFonts w:ascii="Calibri" w:hAnsi="Calibri" w:cs="Times New Roman"/>
      <w:bCs w:val="0"/>
      <w:sz w:val="24"/>
      <w:szCs w:val="20"/>
    </w:rPr>
  </w:style>
  <w:style w:type="character" w:customStyle="1" w:styleId="afe">
    <w:name w:val="Заголовок без нумерации Знак"/>
    <w:link w:val="afd"/>
    <w:locked/>
    <w:rsid w:val="007A6991"/>
    <w:rPr>
      <w:rFonts w:ascii="Calibri" w:eastAsia="Calibri" w:hAnsi="Calibri"/>
      <w:b/>
      <w:sz w:val="24"/>
      <w:lang w:bidi="ar-SA"/>
    </w:rPr>
  </w:style>
  <w:style w:type="paragraph" w:customStyle="1" w:styleId="17">
    <w:name w:val="1"/>
    <w:basedOn w:val="a1"/>
    <w:rsid w:val="007A6991"/>
    <w:rPr>
      <w:rFonts w:ascii="Verdana" w:hAnsi="Verdana" w:cs="Verdana"/>
      <w:sz w:val="20"/>
      <w:szCs w:val="20"/>
      <w:lang w:val="en-US"/>
    </w:rPr>
  </w:style>
  <w:style w:type="paragraph" w:styleId="22">
    <w:name w:val="Body Text Indent 2"/>
    <w:basedOn w:val="a1"/>
    <w:link w:val="23"/>
    <w:rsid w:val="007A6991"/>
    <w:pPr>
      <w:spacing w:after="120" w:line="480" w:lineRule="auto"/>
      <w:ind w:left="283"/>
    </w:pPr>
    <w:rPr>
      <w:sz w:val="20"/>
      <w:szCs w:val="20"/>
    </w:rPr>
  </w:style>
  <w:style w:type="character" w:customStyle="1" w:styleId="160">
    <w:name w:val="Знак Знак16"/>
    <w:locked/>
    <w:rsid w:val="007A6991"/>
    <w:rPr>
      <w:rFonts w:ascii="Tahoma" w:hAnsi="Tahoma" w:cs="Tahoma"/>
      <w:sz w:val="16"/>
      <w:szCs w:val="16"/>
      <w:lang w:val="ru-RU" w:eastAsia="ru-RU" w:bidi="ar-SA"/>
    </w:rPr>
  </w:style>
  <w:style w:type="paragraph" w:styleId="aff">
    <w:name w:val="Title"/>
    <w:basedOn w:val="a1"/>
    <w:next w:val="af3"/>
    <w:link w:val="18"/>
    <w:qFormat/>
    <w:rsid w:val="009A5741"/>
    <w:pPr>
      <w:keepNext/>
      <w:suppressAutoHyphens/>
      <w:spacing w:before="240" w:after="120"/>
    </w:pPr>
    <w:rPr>
      <w:sz w:val="28"/>
    </w:rPr>
  </w:style>
  <w:style w:type="paragraph" w:styleId="31">
    <w:name w:val="Body Text 3"/>
    <w:basedOn w:val="a1"/>
    <w:link w:val="32"/>
    <w:rsid w:val="007A6991"/>
    <w:pPr>
      <w:spacing w:after="120"/>
    </w:pPr>
    <w:rPr>
      <w:sz w:val="16"/>
      <w:szCs w:val="16"/>
    </w:rPr>
  </w:style>
  <w:style w:type="paragraph" w:customStyle="1" w:styleId="CharChar1CharChar1CharChar">
    <w:name w:val="Char Char Знак Знак1 Char Char1 Знак Знак Char Char"/>
    <w:basedOn w:val="a1"/>
    <w:rsid w:val="007A6991"/>
    <w:pPr>
      <w:spacing w:before="100" w:beforeAutospacing="1" w:after="100" w:afterAutospacing="1"/>
    </w:pPr>
    <w:rPr>
      <w:rFonts w:ascii="Tahoma" w:hAnsi="Tahoma"/>
      <w:sz w:val="20"/>
      <w:szCs w:val="20"/>
      <w:lang w:val="en-US"/>
    </w:rPr>
  </w:style>
  <w:style w:type="character" w:customStyle="1" w:styleId="19">
    <w:name w:val="Знак1 Знак Знак Знак"/>
    <w:rsid w:val="007A6991"/>
    <w:rPr>
      <w:lang w:val="ru-RU" w:eastAsia="ru-RU" w:bidi="ar-SA"/>
    </w:rPr>
  </w:style>
  <w:style w:type="paragraph" w:customStyle="1" w:styleId="aff0">
    <w:name w:val="Знак"/>
    <w:basedOn w:val="a1"/>
    <w:rsid w:val="007A6991"/>
    <w:rPr>
      <w:rFonts w:ascii="Verdana" w:hAnsi="Verdana" w:cs="Verdana"/>
      <w:sz w:val="20"/>
      <w:szCs w:val="20"/>
      <w:lang w:val="en-US"/>
    </w:rPr>
  </w:style>
  <w:style w:type="character" w:customStyle="1" w:styleId="b-serp-urlitem">
    <w:name w:val="b-serp-url__item"/>
    <w:basedOn w:val="a2"/>
    <w:rsid w:val="007A6991"/>
  </w:style>
  <w:style w:type="character" w:customStyle="1" w:styleId="24">
    <w:name w:val="Основной текст (2)_"/>
    <w:link w:val="25"/>
    <w:rsid w:val="007A6991"/>
    <w:rPr>
      <w:b/>
      <w:bCs/>
      <w:spacing w:val="1"/>
      <w:sz w:val="26"/>
      <w:szCs w:val="26"/>
      <w:lang w:bidi="ar-SA"/>
    </w:rPr>
  </w:style>
  <w:style w:type="paragraph" w:customStyle="1" w:styleId="25">
    <w:name w:val="Основной текст (2)"/>
    <w:basedOn w:val="a1"/>
    <w:link w:val="24"/>
    <w:rsid w:val="007A6991"/>
    <w:pPr>
      <w:widowControl w:val="0"/>
      <w:shd w:val="clear" w:color="auto" w:fill="FFFFFF"/>
      <w:spacing w:after="300" w:line="324" w:lineRule="exact"/>
      <w:jc w:val="center"/>
    </w:pPr>
    <w:rPr>
      <w:rFonts w:ascii="Calibri" w:eastAsia="Calibri" w:hAnsi="Calibri"/>
      <w:b/>
      <w:bCs/>
      <w:spacing w:val="1"/>
      <w:sz w:val="26"/>
      <w:szCs w:val="26"/>
    </w:rPr>
  </w:style>
  <w:style w:type="character" w:customStyle="1" w:styleId="aff1">
    <w:name w:val="Основной текст + Полужирный"/>
    <w:aliases w:val="Курсив,Интервал 0 pt"/>
    <w:rsid w:val="007A6991"/>
    <w:rPr>
      <w:rFonts w:ascii="Times New Roman" w:hAnsi="Times New Roman" w:cs="Times New Roman"/>
      <w:b/>
      <w:bCs/>
      <w:i/>
      <w:iCs/>
      <w:spacing w:val="3"/>
      <w:u w:val="none"/>
      <w:lang w:val="ru-RU" w:eastAsia="ru-RU" w:bidi="ar-SA"/>
    </w:rPr>
  </w:style>
  <w:style w:type="character" w:customStyle="1" w:styleId="130">
    <w:name w:val="Знак Знак13"/>
    <w:locked/>
    <w:rsid w:val="007A6991"/>
    <w:rPr>
      <w:lang w:val="ru-RU" w:eastAsia="ru-RU" w:bidi="ar-SA"/>
    </w:rPr>
  </w:style>
  <w:style w:type="character" w:styleId="aff2">
    <w:name w:val="page number"/>
    <w:basedOn w:val="a2"/>
    <w:rsid w:val="007A6991"/>
  </w:style>
  <w:style w:type="character" w:customStyle="1" w:styleId="120">
    <w:name w:val="Знак Знак12"/>
    <w:locked/>
    <w:rsid w:val="007A6991"/>
    <w:rPr>
      <w:lang w:val="ru-RU" w:eastAsia="ru-RU" w:bidi="ar-SA"/>
    </w:rPr>
  </w:style>
  <w:style w:type="character" w:customStyle="1" w:styleId="111">
    <w:name w:val="Знак Знак11"/>
    <w:locked/>
    <w:rsid w:val="007A6991"/>
    <w:rPr>
      <w:b/>
      <w:bCs/>
      <w:lang w:val="ru-RU" w:eastAsia="ru-RU" w:bidi="ar-SA"/>
    </w:rPr>
  </w:style>
  <w:style w:type="character" w:customStyle="1" w:styleId="43">
    <w:name w:val="Основной текст (4)3"/>
    <w:rsid w:val="007A6991"/>
    <w:rPr>
      <w:rFonts w:cs="Times New Roman"/>
      <w:shd w:val="clear" w:color="auto" w:fill="FFFFFF"/>
    </w:rPr>
  </w:style>
  <w:style w:type="character" w:customStyle="1" w:styleId="420">
    <w:name w:val="Основной текст (4)2"/>
    <w:rsid w:val="007A6991"/>
    <w:rPr>
      <w:rFonts w:cs="Times New Roman"/>
      <w:shd w:val="clear" w:color="auto" w:fill="FFFFFF"/>
    </w:rPr>
  </w:style>
  <w:style w:type="character" w:customStyle="1" w:styleId="600">
    <w:name w:val="Основной текст (60)_"/>
    <w:link w:val="601"/>
    <w:locked/>
    <w:rsid w:val="007A6991"/>
    <w:rPr>
      <w:sz w:val="21"/>
      <w:szCs w:val="21"/>
      <w:shd w:val="clear" w:color="auto" w:fill="FFFFFF"/>
      <w:lang w:bidi="ar-SA"/>
    </w:rPr>
  </w:style>
  <w:style w:type="paragraph" w:customStyle="1" w:styleId="601">
    <w:name w:val="Основной текст (60)1"/>
    <w:basedOn w:val="a1"/>
    <w:link w:val="600"/>
    <w:rsid w:val="007A6991"/>
    <w:pPr>
      <w:shd w:val="clear" w:color="auto" w:fill="FFFFFF"/>
      <w:spacing w:line="240" w:lineRule="atLeast"/>
    </w:pPr>
    <w:rPr>
      <w:rFonts w:ascii="Calibri" w:eastAsia="Calibri" w:hAnsi="Calibri"/>
      <w:sz w:val="21"/>
      <w:szCs w:val="21"/>
      <w:shd w:val="clear" w:color="auto" w:fill="FFFFFF"/>
    </w:rPr>
  </w:style>
  <w:style w:type="character" w:styleId="aff3">
    <w:name w:val="FollowedHyperlink"/>
    <w:uiPriority w:val="99"/>
    <w:rsid w:val="007A6991"/>
    <w:rPr>
      <w:rFonts w:cs="Times New Roman"/>
      <w:color w:val="800080"/>
      <w:u w:val="single"/>
    </w:rPr>
  </w:style>
  <w:style w:type="character" w:customStyle="1" w:styleId="BodyTextChar">
    <w:name w:val="Body Text Char"/>
    <w:aliases w:val="Знак1 Знак Char,Body Text Char1,Знак1 Знак Char1"/>
    <w:locked/>
    <w:rsid w:val="007A6991"/>
    <w:rPr>
      <w:rFonts w:ascii="Times New Roman" w:hAnsi="Times New Roman" w:cs="Times New Roman"/>
      <w:sz w:val="20"/>
      <w:szCs w:val="20"/>
      <w:shd w:val="clear" w:color="auto" w:fill="FFFFFF"/>
      <w:lang w:eastAsia="ru-RU"/>
    </w:rPr>
  </w:style>
  <w:style w:type="paragraph" w:customStyle="1" w:styleId="112">
    <w:name w:val="Абзац списка11"/>
    <w:basedOn w:val="a1"/>
    <w:link w:val="ListParagraphChar"/>
    <w:qFormat/>
    <w:rsid w:val="006279A6"/>
    <w:pPr>
      <w:ind w:left="720"/>
      <w:contextualSpacing/>
    </w:pPr>
  </w:style>
  <w:style w:type="character" w:customStyle="1" w:styleId="ListParagraphChar">
    <w:name w:val="List Paragraph Char"/>
    <w:link w:val="112"/>
    <w:locked/>
    <w:rsid w:val="007A6991"/>
    <w:rPr>
      <w:rFonts w:ascii="Times New Roman" w:eastAsia="Times New Roman" w:hAnsi="Times New Roman"/>
      <w:sz w:val="24"/>
      <w:szCs w:val="24"/>
    </w:rPr>
  </w:style>
  <w:style w:type="character" w:customStyle="1" w:styleId="WW8Num1z0">
    <w:name w:val="WW8Num1z0"/>
    <w:rsid w:val="007A6991"/>
  </w:style>
  <w:style w:type="character" w:customStyle="1" w:styleId="WW8Num1z1">
    <w:name w:val="WW8Num1z1"/>
    <w:rsid w:val="007A6991"/>
  </w:style>
  <w:style w:type="character" w:customStyle="1" w:styleId="WW8Num1z2">
    <w:name w:val="WW8Num1z2"/>
    <w:rsid w:val="007A6991"/>
  </w:style>
  <w:style w:type="character" w:customStyle="1" w:styleId="WW8Num1z3">
    <w:name w:val="WW8Num1z3"/>
    <w:rsid w:val="007A6991"/>
  </w:style>
  <w:style w:type="character" w:customStyle="1" w:styleId="WW8Num1z4">
    <w:name w:val="WW8Num1z4"/>
    <w:rsid w:val="007A6991"/>
  </w:style>
  <w:style w:type="character" w:customStyle="1" w:styleId="WW8Num1z5">
    <w:name w:val="WW8Num1z5"/>
    <w:rsid w:val="007A6991"/>
  </w:style>
  <w:style w:type="character" w:customStyle="1" w:styleId="WW8Num1z6">
    <w:name w:val="WW8Num1z6"/>
    <w:rsid w:val="007A6991"/>
  </w:style>
  <w:style w:type="character" w:customStyle="1" w:styleId="WW8Num1z7">
    <w:name w:val="WW8Num1z7"/>
    <w:rsid w:val="007A6991"/>
  </w:style>
  <w:style w:type="character" w:customStyle="1" w:styleId="WW8Num1z8">
    <w:name w:val="WW8Num1z8"/>
    <w:rsid w:val="007A6991"/>
  </w:style>
  <w:style w:type="character" w:customStyle="1" w:styleId="WW8Num2z0">
    <w:name w:val="WW8Num2z0"/>
    <w:rsid w:val="007A6991"/>
  </w:style>
  <w:style w:type="character" w:customStyle="1" w:styleId="WW8Num2z1">
    <w:name w:val="WW8Num2z1"/>
    <w:rsid w:val="007A6991"/>
  </w:style>
  <w:style w:type="character" w:customStyle="1" w:styleId="WW8Num2z2">
    <w:name w:val="WW8Num2z2"/>
    <w:rsid w:val="007A6991"/>
  </w:style>
  <w:style w:type="character" w:customStyle="1" w:styleId="WW8Num2z3">
    <w:name w:val="WW8Num2z3"/>
    <w:rsid w:val="007A6991"/>
  </w:style>
  <w:style w:type="character" w:customStyle="1" w:styleId="WW8Num2z4">
    <w:name w:val="WW8Num2z4"/>
    <w:rsid w:val="007A6991"/>
  </w:style>
  <w:style w:type="character" w:customStyle="1" w:styleId="WW8Num2z5">
    <w:name w:val="WW8Num2z5"/>
    <w:rsid w:val="007A6991"/>
  </w:style>
  <w:style w:type="character" w:customStyle="1" w:styleId="WW8Num2z6">
    <w:name w:val="WW8Num2z6"/>
    <w:rsid w:val="007A6991"/>
  </w:style>
  <w:style w:type="character" w:customStyle="1" w:styleId="WW8Num2z7">
    <w:name w:val="WW8Num2z7"/>
    <w:rsid w:val="007A6991"/>
  </w:style>
  <w:style w:type="character" w:customStyle="1" w:styleId="WW8Num2z8">
    <w:name w:val="WW8Num2z8"/>
    <w:rsid w:val="007A6991"/>
  </w:style>
  <w:style w:type="character" w:customStyle="1" w:styleId="1a">
    <w:name w:val="Основной шрифт абзаца1"/>
    <w:rsid w:val="007A6991"/>
  </w:style>
  <w:style w:type="character" w:customStyle="1" w:styleId="aff4">
    <w:name w:val="Верхний колонтитул Знак"/>
    <w:uiPriority w:val="99"/>
    <w:rsid w:val="007A6991"/>
    <w:rPr>
      <w:rFonts w:cs="Times New Roman"/>
      <w:sz w:val="24"/>
      <w:szCs w:val="24"/>
    </w:rPr>
  </w:style>
  <w:style w:type="character" w:customStyle="1" w:styleId="aff5">
    <w:name w:val="Нижний колонтитул Знак"/>
    <w:uiPriority w:val="99"/>
    <w:rsid w:val="007A6991"/>
    <w:rPr>
      <w:rFonts w:cs="Times New Roman"/>
      <w:sz w:val="24"/>
      <w:szCs w:val="24"/>
    </w:rPr>
  </w:style>
  <w:style w:type="paragraph" w:styleId="aff6">
    <w:name w:val="List"/>
    <w:basedOn w:val="af3"/>
    <w:rsid w:val="007A6991"/>
    <w:pPr>
      <w:shd w:val="clear" w:color="auto" w:fill="auto"/>
      <w:suppressAutoHyphens/>
      <w:spacing w:after="120" w:line="240" w:lineRule="auto"/>
      <w:ind w:firstLine="0"/>
    </w:pPr>
    <w:rPr>
      <w:rFonts w:eastAsia="Calibri" w:cs="Mangal"/>
      <w:lang w:eastAsia="ar-SA"/>
    </w:rPr>
  </w:style>
  <w:style w:type="paragraph" w:customStyle="1" w:styleId="1b">
    <w:name w:val="Название1"/>
    <w:basedOn w:val="a1"/>
    <w:rsid w:val="007A6991"/>
    <w:pPr>
      <w:suppressLineNumbers/>
      <w:suppressAutoHyphens/>
      <w:spacing w:before="120" w:after="120"/>
    </w:pPr>
    <w:rPr>
      <w:rFonts w:cs="Mangal"/>
      <w:i/>
      <w:iCs/>
      <w:lang w:eastAsia="ar-SA"/>
    </w:rPr>
  </w:style>
  <w:style w:type="paragraph" w:customStyle="1" w:styleId="1c">
    <w:name w:val="Указатель1"/>
    <w:basedOn w:val="a1"/>
    <w:rsid w:val="007A6991"/>
    <w:pPr>
      <w:suppressLineNumbers/>
      <w:suppressAutoHyphens/>
    </w:pPr>
    <w:rPr>
      <w:rFonts w:cs="Mangal"/>
      <w:lang w:eastAsia="ar-SA"/>
    </w:rPr>
  </w:style>
  <w:style w:type="character" w:customStyle="1" w:styleId="91">
    <w:name w:val="Знак Знак9"/>
    <w:rsid w:val="007A6991"/>
    <w:rPr>
      <w:rFonts w:eastAsia="Calibri"/>
      <w:sz w:val="24"/>
      <w:szCs w:val="24"/>
      <w:lang w:val="ru-RU" w:eastAsia="ar-SA" w:bidi="ar-SA"/>
    </w:rPr>
  </w:style>
  <w:style w:type="paragraph" w:customStyle="1" w:styleId="aff7">
    <w:name w:val="Содержимое таблицы"/>
    <w:basedOn w:val="a1"/>
    <w:rsid w:val="007A6991"/>
    <w:pPr>
      <w:suppressLineNumbers/>
      <w:suppressAutoHyphens/>
    </w:pPr>
    <w:rPr>
      <w:lang w:eastAsia="ar-SA"/>
    </w:rPr>
  </w:style>
  <w:style w:type="paragraph" w:customStyle="1" w:styleId="aff8">
    <w:name w:val="Заголовок таблицы"/>
    <w:basedOn w:val="aff7"/>
    <w:rsid w:val="007A6991"/>
    <w:pPr>
      <w:jc w:val="center"/>
    </w:pPr>
    <w:rPr>
      <w:b/>
      <w:bCs/>
    </w:rPr>
  </w:style>
  <w:style w:type="paragraph" w:customStyle="1" w:styleId="xl67">
    <w:name w:val="xl67"/>
    <w:basedOn w:val="a1"/>
    <w:rsid w:val="007A6991"/>
    <w:pPr>
      <w:spacing w:before="100" w:beforeAutospacing="1" w:after="100" w:afterAutospacing="1"/>
      <w:jc w:val="center"/>
      <w:textAlignment w:val="center"/>
    </w:pPr>
  </w:style>
  <w:style w:type="paragraph" w:customStyle="1" w:styleId="xl68">
    <w:name w:val="xl68"/>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rsid w:val="007A69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rsid w:val="007A69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rsid w:val="007A69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rsid w:val="007A6991"/>
    <w:pPr>
      <w:spacing w:before="100" w:beforeAutospacing="1" w:after="100" w:afterAutospacing="1"/>
    </w:pPr>
    <w:rPr>
      <w:color w:val="000000"/>
      <w:sz w:val="20"/>
      <w:szCs w:val="20"/>
    </w:rPr>
  </w:style>
  <w:style w:type="paragraph" w:customStyle="1" w:styleId="xl65">
    <w:name w:val="xl65"/>
    <w:basedOn w:val="a1"/>
    <w:rsid w:val="007A6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rsid w:val="007A6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rsid w:val="007A699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rsid w:val="007A699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rsid w:val="007A69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rsid w:val="007A699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rsid w:val="007A6991"/>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rsid w:val="007A6991"/>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rsid w:val="007A69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rsid w:val="007A6991"/>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rsid w:val="007A6991"/>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rsid w:val="007A6991"/>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rsid w:val="007A6991"/>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1"/>
    <w:rsid w:val="007A6991"/>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affa"/>
    <w:uiPriority w:val="99"/>
    <w:qFormat/>
    <w:rsid w:val="007A6991"/>
    <w:pPr>
      <w:spacing w:line="360" w:lineRule="auto"/>
      <w:ind w:right="284" w:firstLine="709"/>
      <w:jc w:val="both"/>
    </w:pPr>
    <w:rPr>
      <w:rFonts w:ascii="Cambria" w:eastAsia="Calibri" w:hAnsi="Cambria"/>
      <w:sz w:val="28"/>
    </w:rPr>
  </w:style>
  <w:style w:type="paragraph" w:customStyle="1" w:styleId="10">
    <w:name w:val="Красная строка1"/>
    <w:basedOn w:val="af3"/>
    <w:rsid w:val="00AD037C"/>
    <w:pPr>
      <w:numPr>
        <w:numId w:val="1"/>
      </w:numPr>
      <w:shd w:val="clear" w:color="auto" w:fill="auto"/>
      <w:suppressAutoHyphens/>
      <w:spacing w:after="120" w:line="360" w:lineRule="auto"/>
      <w:ind w:left="0" w:firstLine="210"/>
      <w:jc w:val="both"/>
    </w:pPr>
    <w:rPr>
      <w:rFonts w:ascii="Cambria" w:eastAsia="Calibri" w:hAnsi="Cambria"/>
      <w:lang w:val="en-US" w:eastAsia="ar-SA"/>
    </w:rPr>
  </w:style>
  <w:style w:type="paragraph" w:customStyle="1" w:styleId="S">
    <w:name w:val="S_Маркированный"/>
    <w:basedOn w:val="a0"/>
    <w:link w:val="S0"/>
    <w:autoRedefine/>
    <w:rsid w:val="007A6991"/>
    <w:pPr>
      <w:tabs>
        <w:tab w:val="left" w:pos="1260"/>
      </w:tabs>
      <w:contextualSpacing w:val="0"/>
    </w:pPr>
  </w:style>
  <w:style w:type="paragraph" w:styleId="a0">
    <w:name w:val="List Bullet"/>
    <w:basedOn w:val="a1"/>
    <w:rsid w:val="00AD037C"/>
    <w:pPr>
      <w:numPr>
        <w:numId w:val="3"/>
      </w:numPr>
      <w:tabs>
        <w:tab w:val="clear" w:pos="360"/>
        <w:tab w:val="num" w:pos="720"/>
        <w:tab w:val="num" w:pos="1361"/>
      </w:tabs>
      <w:spacing w:line="360" w:lineRule="auto"/>
      <w:ind w:left="0" w:firstLine="1021"/>
      <w:contextualSpacing/>
      <w:jc w:val="both"/>
    </w:pPr>
    <w:rPr>
      <w:rFonts w:ascii="Cambria" w:hAnsi="Cambria"/>
      <w:lang w:val="en-US"/>
    </w:rPr>
  </w:style>
  <w:style w:type="character" w:customStyle="1" w:styleId="S0">
    <w:name w:val="S_Маркированный Знак Знак"/>
    <w:link w:val="S"/>
    <w:locked/>
    <w:rsid w:val="007A6991"/>
    <w:rPr>
      <w:rFonts w:ascii="Cambria" w:eastAsia="Times New Roman" w:hAnsi="Cambria"/>
      <w:sz w:val="24"/>
      <w:szCs w:val="24"/>
      <w:lang w:val="en-US"/>
    </w:rPr>
  </w:style>
  <w:style w:type="paragraph" w:customStyle="1" w:styleId="S31">
    <w:name w:val="S_Нумерованный_3.1"/>
    <w:basedOn w:val="a1"/>
    <w:link w:val="S310"/>
    <w:autoRedefine/>
    <w:rsid w:val="007A6991"/>
    <w:pPr>
      <w:spacing w:line="360" w:lineRule="auto"/>
      <w:ind w:firstLine="624"/>
      <w:jc w:val="both"/>
    </w:pPr>
    <w:rPr>
      <w:rFonts w:ascii="Cambria" w:eastAsia="Calibri" w:hAnsi="Cambria"/>
      <w:sz w:val="28"/>
      <w:szCs w:val="28"/>
    </w:rPr>
  </w:style>
  <w:style w:type="character" w:customStyle="1" w:styleId="S310">
    <w:name w:val="S_Нумерованный_3.1 Знак Знак"/>
    <w:link w:val="S31"/>
    <w:locked/>
    <w:rsid w:val="007A6991"/>
    <w:rPr>
      <w:rFonts w:ascii="Cambria" w:eastAsia="Calibri" w:hAnsi="Cambria"/>
      <w:sz w:val="28"/>
      <w:szCs w:val="28"/>
      <w:lang w:bidi="ar-SA"/>
    </w:rPr>
  </w:style>
  <w:style w:type="character" w:customStyle="1" w:styleId="WW8Num3z0">
    <w:name w:val="WW8Num3z0"/>
    <w:rsid w:val="007A6991"/>
    <w:rPr>
      <w:rFonts w:ascii="Symbol" w:hAnsi="Symbol"/>
    </w:rPr>
  </w:style>
  <w:style w:type="character" w:customStyle="1" w:styleId="WW8Num4z0">
    <w:name w:val="WW8Num4z0"/>
    <w:rsid w:val="007A6991"/>
    <w:rPr>
      <w:rFonts w:ascii="Symbol" w:hAnsi="Symbol"/>
    </w:rPr>
  </w:style>
  <w:style w:type="character" w:customStyle="1" w:styleId="WW8Num5z0">
    <w:name w:val="WW8Num5z0"/>
    <w:rsid w:val="007A6991"/>
    <w:rPr>
      <w:rFonts w:ascii="Symbol" w:hAnsi="Symbol"/>
    </w:rPr>
  </w:style>
  <w:style w:type="character" w:customStyle="1" w:styleId="WW8Num6z0">
    <w:name w:val="WW8Num6z0"/>
    <w:rsid w:val="007A6991"/>
    <w:rPr>
      <w:rFonts w:ascii="Symbol" w:hAnsi="Symbol"/>
    </w:rPr>
  </w:style>
  <w:style w:type="character" w:customStyle="1" w:styleId="WW8Num7z0">
    <w:name w:val="WW8Num7z0"/>
    <w:rsid w:val="007A6991"/>
    <w:rPr>
      <w:rFonts w:ascii="Symbol" w:hAnsi="Symbol"/>
    </w:rPr>
  </w:style>
  <w:style w:type="character" w:customStyle="1" w:styleId="WW8Num8z0">
    <w:name w:val="WW8Num8z0"/>
    <w:rsid w:val="007A6991"/>
    <w:rPr>
      <w:rFonts w:ascii="Symbol" w:hAnsi="Symbol"/>
    </w:rPr>
  </w:style>
  <w:style w:type="character" w:customStyle="1" w:styleId="WW8Num9z0">
    <w:name w:val="WW8Num9z0"/>
    <w:rsid w:val="007A6991"/>
    <w:rPr>
      <w:rFonts w:ascii="Symbol" w:hAnsi="Symbol"/>
    </w:rPr>
  </w:style>
  <w:style w:type="character" w:customStyle="1" w:styleId="WW8Num10z0">
    <w:name w:val="WW8Num10z0"/>
    <w:rsid w:val="007A6991"/>
    <w:rPr>
      <w:rFonts w:ascii="Times New Roman" w:hAnsi="Times New Roman"/>
    </w:rPr>
  </w:style>
  <w:style w:type="character" w:customStyle="1" w:styleId="Absatz-Standardschriftart">
    <w:name w:val="Absatz-Standardschriftart"/>
    <w:rsid w:val="007A6991"/>
  </w:style>
  <w:style w:type="character" w:customStyle="1" w:styleId="WW-Absatz-Standardschriftart">
    <w:name w:val="WW-Absatz-Standardschriftart"/>
    <w:rsid w:val="007A6991"/>
  </w:style>
  <w:style w:type="character" w:customStyle="1" w:styleId="WW-Absatz-Standardschriftart1">
    <w:name w:val="WW-Absatz-Standardschriftart1"/>
    <w:rsid w:val="007A6991"/>
  </w:style>
  <w:style w:type="character" w:customStyle="1" w:styleId="WW-Absatz-Standardschriftart11">
    <w:name w:val="WW-Absatz-Standardschriftart11"/>
    <w:rsid w:val="007A6991"/>
  </w:style>
  <w:style w:type="character" w:customStyle="1" w:styleId="WW-Absatz-Standardschriftart111">
    <w:name w:val="WW-Absatz-Standardschriftart111"/>
    <w:rsid w:val="007A6991"/>
  </w:style>
  <w:style w:type="character" w:customStyle="1" w:styleId="WW-Absatz-Standardschriftart1111">
    <w:name w:val="WW-Absatz-Standardschriftart1111"/>
    <w:rsid w:val="007A6991"/>
  </w:style>
  <w:style w:type="character" w:customStyle="1" w:styleId="WW-Absatz-Standardschriftart11111">
    <w:name w:val="WW-Absatz-Standardschriftart11111"/>
    <w:rsid w:val="007A6991"/>
  </w:style>
  <w:style w:type="character" w:customStyle="1" w:styleId="WW8Num3z1">
    <w:name w:val="WW8Num3z1"/>
    <w:rsid w:val="007A6991"/>
    <w:rPr>
      <w:rFonts w:ascii="Courier New" w:hAnsi="Courier New"/>
    </w:rPr>
  </w:style>
  <w:style w:type="character" w:customStyle="1" w:styleId="WW8Num3z2">
    <w:name w:val="WW8Num3z2"/>
    <w:rsid w:val="007A6991"/>
    <w:rPr>
      <w:rFonts w:ascii="Wingdings" w:hAnsi="Wingdings"/>
    </w:rPr>
  </w:style>
  <w:style w:type="character" w:customStyle="1" w:styleId="WW8Num6z1">
    <w:name w:val="WW8Num6z1"/>
    <w:rsid w:val="007A6991"/>
    <w:rPr>
      <w:rFonts w:ascii="Courier New" w:hAnsi="Courier New"/>
    </w:rPr>
  </w:style>
  <w:style w:type="character" w:customStyle="1" w:styleId="WW8Num6z2">
    <w:name w:val="WW8Num6z2"/>
    <w:rsid w:val="007A6991"/>
    <w:rPr>
      <w:rFonts w:ascii="Wingdings" w:hAnsi="Wingdings"/>
    </w:rPr>
  </w:style>
  <w:style w:type="character" w:customStyle="1" w:styleId="WW8Num8z1">
    <w:name w:val="WW8Num8z1"/>
    <w:rsid w:val="007A6991"/>
    <w:rPr>
      <w:rFonts w:ascii="Courier New" w:hAnsi="Courier New"/>
    </w:rPr>
  </w:style>
  <w:style w:type="character" w:customStyle="1" w:styleId="WW8Num8z2">
    <w:name w:val="WW8Num8z2"/>
    <w:rsid w:val="007A6991"/>
    <w:rPr>
      <w:rFonts w:ascii="Wingdings" w:hAnsi="Wingdings"/>
    </w:rPr>
  </w:style>
  <w:style w:type="character" w:customStyle="1" w:styleId="WW8Num10z1">
    <w:name w:val="WW8Num10z1"/>
    <w:rsid w:val="007A6991"/>
    <w:rPr>
      <w:rFonts w:ascii="Courier New" w:hAnsi="Courier New"/>
    </w:rPr>
  </w:style>
  <w:style w:type="character" w:customStyle="1" w:styleId="WW8Num10z2">
    <w:name w:val="WW8Num10z2"/>
    <w:rsid w:val="007A6991"/>
    <w:rPr>
      <w:rFonts w:ascii="Wingdings" w:hAnsi="Wingdings"/>
    </w:rPr>
  </w:style>
  <w:style w:type="character" w:customStyle="1" w:styleId="WW8Num10z3">
    <w:name w:val="WW8Num10z3"/>
    <w:rsid w:val="007A6991"/>
    <w:rPr>
      <w:rFonts w:ascii="Symbol" w:hAnsi="Symbol"/>
    </w:rPr>
  </w:style>
  <w:style w:type="character" w:customStyle="1" w:styleId="WW8Num11z0">
    <w:name w:val="WW8Num11z0"/>
    <w:rsid w:val="007A6991"/>
    <w:rPr>
      <w:rFonts w:ascii="Symbol" w:hAnsi="Symbol"/>
    </w:rPr>
  </w:style>
  <w:style w:type="character" w:customStyle="1" w:styleId="WW8Num11z1">
    <w:name w:val="WW8Num11z1"/>
    <w:rsid w:val="007A6991"/>
    <w:rPr>
      <w:rFonts w:ascii="Courier New" w:hAnsi="Courier New"/>
    </w:rPr>
  </w:style>
  <w:style w:type="character" w:customStyle="1" w:styleId="WW8Num11z2">
    <w:name w:val="WW8Num11z2"/>
    <w:rsid w:val="007A6991"/>
    <w:rPr>
      <w:rFonts w:ascii="Wingdings" w:hAnsi="Wingdings"/>
    </w:rPr>
  </w:style>
  <w:style w:type="character" w:customStyle="1" w:styleId="WW8Num12z0">
    <w:name w:val="WW8Num12z0"/>
    <w:rsid w:val="007A6991"/>
    <w:rPr>
      <w:rFonts w:ascii="Symbol" w:hAnsi="Symbol"/>
    </w:rPr>
  </w:style>
  <w:style w:type="character" w:customStyle="1" w:styleId="WW8Num12z1">
    <w:name w:val="WW8Num12z1"/>
    <w:rsid w:val="007A6991"/>
    <w:rPr>
      <w:rFonts w:ascii="Courier New" w:hAnsi="Courier New"/>
    </w:rPr>
  </w:style>
  <w:style w:type="character" w:customStyle="1" w:styleId="WW8Num12z2">
    <w:name w:val="WW8Num12z2"/>
    <w:rsid w:val="007A6991"/>
    <w:rPr>
      <w:rFonts w:ascii="Wingdings" w:hAnsi="Wingdings"/>
    </w:rPr>
  </w:style>
  <w:style w:type="character" w:customStyle="1" w:styleId="WW8Num13z0">
    <w:name w:val="WW8Num13z0"/>
    <w:rsid w:val="007A6991"/>
    <w:rPr>
      <w:rFonts w:ascii="Symbol" w:hAnsi="Symbol"/>
    </w:rPr>
  </w:style>
  <w:style w:type="character" w:customStyle="1" w:styleId="WW8Num13z1">
    <w:name w:val="WW8Num13z1"/>
    <w:rsid w:val="007A6991"/>
    <w:rPr>
      <w:rFonts w:ascii="Courier New" w:hAnsi="Courier New"/>
    </w:rPr>
  </w:style>
  <w:style w:type="character" w:customStyle="1" w:styleId="WW8Num13z2">
    <w:name w:val="WW8Num13z2"/>
    <w:rsid w:val="007A6991"/>
    <w:rPr>
      <w:rFonts w:ascii="Wingdings" w:hAnsi="Wingdings"/>
    </w:rPr>
  </w:style>
  <w:style w:type="character" w:customStyle="1" w:styleId="WW8Num15z0">
    <w:name w:val="WW8Num15z0"/>
    <w:rsid w:val="007A6991"/>
    <w:rPr>
      <w:rFonts w:ascii="Symbol" w:hAnsi="Symbol"/>
    </w:rPr>
  </w:style>
  <w:style w:type="character" w:customStyle="1" w:styleId="WW8Num15z1">
    <w:name w:val="WW8Num15z1"/>
    <w:rsid w:val="007A6991"/>
    <w:rPr>
      <w:rFonts w:ascii="Courier New" w:hAnsi="Courier New"/>
    </w:rPr>
  </w:style>
  <w:style w:type="character" w:customStyle="1" w:styleId="WW8Num15z2">
    <w:name w:val="WW8Num15z2"/>
    <w:rsid w:val="007A6991"/>
    <w:rPr>
      <w:rFonts w:ascii="Wingdings" w:hAnsi="Wingdings"/>
    </w:rPr>
  </w:style>
  <w:style w:type="character" w:customStyle="1" w:styleId="WW8Num16z0">
    <w:name w:val="WW8Num16z0"/>
    <w:rsid w:val="007A6991"/>
    <w:rPr>
      <w:rFonts w:ascii="Symbol" w:hAnsi="Symbol"/>
    </w:rPr>
  </w:style>
  <w:style w:type="character" w:customStyle="1" w:styleId="WW8Num16z1">
    <w:name w:val="WW8Num16z1"/>
    <w:rsid w:val="007A6991"/>
    <w:rPr>
      <w:rFonts w:ascii="Courier New" w:hAnsi="Courier New"/>
    </w:rPr>
  </w:style>
  <w:style w:type="character" w:customStyle="1" w:styleId="WW8Num16z2">
    <w:name w:val="WW8Num16z2"/>
    <w:rsid w:val="007A6991"/>
    <w:rPr>
      <w:rFonts w:ascii="Wingdings" w:hAnsi="Wingdings"/>
    </w:rPr>
  </w:style>
  <w:style w:type="character" w:customStyle="1" w:styleId="WW8Num18z0">
    <w:name w:val="WW8Num18z0"/>
    <w:rsid w:val="007A6991"/>
    <w:rPr>
      <w:rFonts w:ascii="Symbol" w:hAnsi="Symbol"/>
    </w:rPr>
  </w:style>
  <w:style w:type="character" w:customStyle="1" w:styleId="WW8Num18z1">
    <w:name w:val="WW8Num18z1"/>
    <w:rsid w:val="007A6991"/>
    <w:rPr>
      <w:rFonts w:ascii="Courier New" w:hAnsi="Courier New"/>
    </w:rPr>
  </w:style>
  <w:style w:type="character" w:customStyle="1" w:styleId="WW8Num18z2">
    <w:name w:val="WW8Num18z2"/>
    <w:rsid w:val="007A6991"/>
    <w:rPr>
      <w:rFonts w:ascii="Wingdings" w:hAnsi="Wingdings"/>
    </w:rPr>
  </w:style>
  <w:style w:type="character" w:customStyle="1" w:styleId="WW8Num20z0">
    <w:name w:val="WW8Num20z0"/>
    <w:rsid w:val="007A6991"/>
    <w:rPr>
      <w:rFonts w:ascii="Symbol" w:hAnsi="Symbol"/>
    </w:rPr>
  </w:style>
  <w:style w:type="character" w:customStyle="1" w:styleId="WW8Num20z1">
    <w:name w:val="WW8Num20z1"/>
    <w:rsid w:val="007A6991"/>
    <w:rPr>
      <w:rFonts w:ascii="Courier New" w:hAnsi="Courier New"/>
    </w:rPr>
  </w:style>
  <w:style w:type="character" w:customStyle="1" w:styleId="WW8Num20z2">
    <w:name w:val="WW8Num20z2"/>
    <w:rsid w:val="007A6991"/>
    <w:rPr>
      <w:rFonts w:ascii="Wingdings" w:hAnsi="Wingdings"/>
    </w:rPr>
  </w:style>
  <w:style w:type="character" w:customStyle="1" w:styleId="WW8Num21z0">
    <w:name w:val="WW8Num21z0"/>
    <w:rsid w:val="007A6991"/>
    <w:rPr>
      <w:rFonts w:ascii="Symbol" w:hAnsi="Symbol"/>
    </w:rPr>
  </w:style>
  <w:style w:type="character" w:customStyle="1" w:styleId="WW8Num21z1">
    <w:name w:val="WW8Num21z1"/>
    <w:rsid w:val="007A6991"/>
    <w:rPr>
      <w:rFonts w:ascii="Courier New" w:hAnsi="Courier New"/>
    </w:rPr>
  </w:style>
  <w:style w:type="character" w:customStyle="1" w:styleId="WW8Num21z2">
    <w:name w:val="WW8Num21z2"/>
    <w:rsid w:val="007A6991"/>
    <w:rPr>
      <w:rFonts w:ascii="Wingdings" w:hAnsi="Wingdings"/>
    </w:rPr>
  </w:style>
  <w:style w:type="character" w:customStyle="1" w:styleId="WW8Num22z0">
    <w:name w:val="WW8Num22z0"/>
    <w:rsid w:val="007A6991"/>
    <w:rPr>
      <w:rFonts w:ascii="Symbol" w:hAnsi="Symbol"/>
    </w:rPr>
  </w:style>
  <w:style w:type="character" w:customStyle="1" w:styleId="WW8Num22z1">
    <w:name w:val="WW8Num22z1"/>
    <w:rsid w:val="007A6991"/>
    <w:rPr>
      <w:rFonts w:ascii="Courier New" w:hAnsi="Courier New"/>
    </w:rPr>
  </w:style>
  <w:style w:type="character" w:customStyle="1" w:styleId="WW8Num22z2">
    <w:name w:val="WW8Num22z2"/>
    <w:rsid w:val="007A6991"/>
    <w:rPr>
      <w:rFonts w:ascii="Wingdings" w:hAnsi="Wingdings"/>
    </w:rPr>
  </w:style>
  <w:style w:type="character" w:customStyle="1" w:styleId="WW8Num25z0">
    <w:name w:val="WW8Num25z0"/>
    <w:rsid w:val="007A6991"/>
    <w:rPr>
      <w:rFonts w:ascii="Times New Roman" w:hAnsi="Times New Roman"/>
    </w:rPr>
  </w:style>
  <w:style w:type="character" w:customStyle="1" w:styleId="WW8Num28z0">
    <w:name w:val="WW8Num28z0"/>
    <w:rsid w:val="007A6991"/>
    <w:rPr>
      <w:rFonts w:ascii="Symbol" w:hAnsi="Symbol"/>
    </w:rPr>
  </w:style>
  <w:style w:type="character" w:customStyle="1" w:styleId="WW8Num28z1">
    <w:name w:val="WW8Num28z1"/>
    <w:rsid w:val="007A6991"/>
    <w:rPr>
      <w:rFonts w:ascii="Courier New" w:hAnsi="Courier New"/>
    </w:rPr>
  </w:style>
  <w:style w:type="character" w:customStyle="1" w:styleId="WW8Num28z2">
    <w:name w:val="WW8Num28z2"/>
    <w:rsid w:val="007A6991"/>
    <w:rPr>
      <w:rFonts w:ascii="Wingdings" w:hAnsi="Wingdings"/>
    </w:rPr>
  </w:style>
  <w:style w:type="character" w:customStyle="1" w:styleId="WW8Num29z0">
    <w:name w:val="WW8Num29z0"/>
    <w:rsid w:val="007A6991"/>
    <w:rPr>
      <w:rFonts w:ascii="Symbol" w:hAnsi="Symbol"/>
    </w:rPr>
  </w:style>
  <w:style w:type="character" w:customStyle="1" w:styleId="WW8Num29z1">
    <w:name w:val="WW8Num29z1"/>
    <w:rsid w:val="007A6991"/>
    <w:rPr>
      <w:rFonts w:ascii="Courier New" w:hAnsi="Courier New"/>
    </w:rPr>
  </w:style>
  <w:style w:type="character" w:customStyle="1" w:styleId="WW8Num29z2">
    <w:name w:val="WW8Num29z2"/>
    <w:rsid w:val="007A6991"/>
    <w:rPr>
      <w:rFonts w:ascii="Wingdings" w:hAnsi="Wingdings"/>
    </w:rPr>
  </w:style>
  <w:style w:type="character" w:customStyle="1" w:styleId="WW8Num32z2">
    <w:name w:val="WW8Num32z2"/>
    <w:rsid w:val="007A6991"/>
    <w:rPr>
      <w:b/>
    </w:rPr>
  </w:style>
  <w:style w:type="character" w:customStyle="1" w:styleId="WW8Num33z0">
    <w:name w:val="WW8Num33z0"/>
    <w:rsid w:val="007A6991"/>
    <w:rPr>
      <w:rFonts w:ascii="Symbol" w:hAnsi="Symbol"/>
    </w:rPr>
  </w:style>
  <w:style w:type="character" w:customStyle="1" w:styleId="WW8Num33z1">
    <w:name w:val="WW8Num33z1"/>
    <w:rsid w:val="007A6991"/>
    <w:rPr>
      <w:rFonts w:ascii="Courier New" w:hAnsi="Courier New"/>
    </w:rPr>
  </w:style>
  <w:style w:type="character" w:customStyle="1" w:styleId="WW8Num33z2">
    <w:name w:val="WW8Num33z2"/>
    <w:rsid w:val="007A6991"/>
    <w:rPr>
      <w:rFonts w:ascii="Wingdings" w:hAnsi="Wingdings"/>
    </w:rPr>
  </w:style>
  <w:style w:type="character" w:customStyle="1" w:styleId="WW8Num34z0">
    <w:name w:val="WW8Num34z0"/>
    <w:rsid w:val="007A6991"/>
    <w:rPr>
      <w:rFonts w:ascii="Symbol" w:hAnsi="Symbol"/>
    </w:rPr>
  </w:style>
  <w:style w:type="character" w:customStyle="1" w:styleId="WW8Num34z1">
    <w:name w:val="WW8Num34z1"/>
    <w:rsid w:val="007A6991"/>
    <w:rPr>
      <w:rFonts w:ascii="Courier New" w:hAnsi="Courier New"/>
    </w:rPr>
  </w:style>
  <w:style w:type="character" w:customStyle="1" w:styleId="WW8Num34z2">
    <w:name w:val="WW8Num34z2"/>
    <w:rsid w:val="007A6991"/>
    <w:rPr>
      <w:rFonts w:ascii="Wingdings" w:hAnsi="Wingdings"/>
    </w:rPr>
  </w:style>
  <w:style w:type="character" w:customStyle="1" w:styleId="WW8Num36z0">
    <w:name w:val="WW8Num36z0"/>
    <w:rsid w:val="007A6991"/>
    <w:rPr>
      <w:rFonts w:ascii="Symbol" w:hAnsi="Symbol"/>
    </w:rPr>
  </w:style>
  <w:style w:type="character" w:customStyle="1" w:styleId="WW8Num36z1">
    <w:name w:val="WW8Num36z1"/>
    <w:rsid w:val="007A6991"/>
    <w:rPr>
      <w:rFonts w:ascii="Courier New" w:hAnsi="Courier New"/>
    </w:rPr>
  </w:style>
  <w:style w:type="character" w:customStyle="1" w:styleId="WW8Num36z2">
    <w:name w:val="WW8Num36z2"/>
    <w:rsid w:val="007A6991"/>
    <w:rPr>
      <w:rFonts w:ascii="Wingdings" w:hAnsi="Wingdings"/>
    </w:rPr>
  </w:style>
  <w:style w:type="character" w:customStyle="1" w:styleId="affb">
    <w:name w:val="Маркеры списка"/>
    <w:rsid w:val="007A6991"/>
    <w:rPr>
      <w:rFonts w:ascii="StarSymbol" w:eastAsia="StarSymbol" w:hAnsi="StarSymbol"/>
      <w:sz w:val="18"/>
    </w:rPr>
  </w:style>
  <w:style w:type="paragraph" w:customStyle="1" w:styleId="210">
    <w:name w:val="Основной текст с отступом 21"/>
    <w:basedOn w:val="a1"/>
    <w:rsid w:val="007A6991"/>
    <w:pPr>
      <w:widowControl w:val="0"/>
      <w:spacing w:line="360" w:lineRule="atLeast"/>
      <w:ind w:firstLine="720"/>
      <w:jc w:val="center"/>
      <w:textAlignment w:val="baseline"/>
    </w:pPr>
    <w:rPr>
      <w:rFonts w:ascii="Cambria" w:hAnsi="Cambria"/>
      <w:sz w:val="36"/>
      <w:lang w:val="en-US" w:eastAsia="ar-SA"/>
    </w:rPr>
  </w:style>
  <w:style w:type="paragraph" w:styleId="affc">
    <w:name w:val="Subtitle"/>
    <w:basedOn w:val="a1"/>
    <w:next w:val="a1"/>
    <w:link w:val="affd"/>
    <w:qFormat/>
    <w:rsid w:val="007A6991"/>
    <w:pPr>
      <w:spacing w:after="560"/>
      <w:jc w:val="center"/>
    </w:pPr>
    <w:rPr>
      <w:rFonts w:ascii="Cambria" w:eastAsia="Calibri" w:hAnsi="Cambria"/>
      <w:caps/>
      <w:spacing w:val="20"/>
      <w:sz w:val="18"/>
      <w:szCs w:val="18"/>
    </w:rPr>
  </w:style>
  <w:style w:type="paragraph" w:customStyle="1" w:styleId="211">
    <w:name w:val="Список 21"/>
    <w:basedOn w:val="a1"/>
    <w:rsid w:val="007A6991"/>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rsid w:val="007A6991"/>
    <w:pPr>
      <w:spacing w:after="120" w:line="360" w:lineRule="auto"/>
      <w:ind w:left="283"/>
      <w:jc w:val="both"/>
    </w:pPr>
    <w:rPr>
      <w:rFonts w:ascii="Cambria" w:hAnsi="Cambria"/>
      <w:sz w:val="16"/>
      <w:szCs w:val="16"/>
      <w:lang w:val="en-US" w:eastAsia="ar-SA"/>
    </w:rPr>
  </w:style>
  <w:style w:type="paragraph" w:customStyle="1" w:styleId="affe">
    <w:name w:val="Содержимое врезки"/>
    <w:basedOn w:val="af3"/>
    <w:rsid w:val="007A6991"/>
    <w:pPr>
      <w:shd w:val="clear" w:color="auto" w:fill="auto"/>
      <w:spacing w:after="120" w:line="360" w:lineRule="auto"/>
      <w:ind w:firstLine="0"/>
      <w:jc w:val="both"/>
    </w:pPr>
    <w:rPr>
      <w:rFonts w:ascii="Cambria" w:eastAsia="Calibri" w:hAnsi="Cambria"/>
      <w:lang w:val="en-US" w:eastAsia="ar-SA"/>
    </w:rPr>
  </w:style>
  <w:style w:type="paragraph" w:styleId="afff">
    <w:name w:val="Body Text First Indent"/>
    <w:basedOn w:val="af3"/>
    <w:link w:val="afff0"/>
    <w:rsid w:val="007A6991"/>
    <w:pPr>
      <w:shd w:val="clear" w:color="auto" w:fill="auto"/>
      <w:spacing w:after="120" w:line="360" w:lineRule="auto"/>
      <w:ind w:firstLine="210"/>
      <w:jc w:val="both"/>
    </w:pPr>
    <w:rPr>
      <w:rFonts w:ascii="Cambria" w:eastAsia="Calibri" w:hAnsi="Cambria"/>
      <w:lang w:val="en-US" w:eastAsia="en-US"/>
    </w:rPr>
  </w:style>
  <w:style w:type="paragraph" w:styleId="26">
    <w:name w:val="Body Text First Indent 2"/>
    <w:basedOn w:val="aff9"/>
    <w:link w:val="27"/>
    <w:rsid w:val="007A6991"/>
    <w:pPr>
      <w:ind w:firstLine="210"/>
    </w:pPr>
  </w:style>
  <w:style w:type="paragraph" w:styleId="afff1">
    <w:name w:val="Normal Indent"/>
    <w:basedOn w:val="a1"/>
    <w:rsid w:val="007A6991"/>
    <w:pPr>
      <w:spacing w:line="360" w:lineRule="auto"/>
      <w:ind w:left="708"/>
      <w:jc w:val="both"/>
    </w:pPr>
    <w:rPr>
      <w:rFonts w:ascii="Cambria" w:hAnsi="Cambria"/>
      <w:lang w:val="en-US"/>
    </w:rPr>
  </w:style>
  <w:style w:type="paragraph" w:styleId="28">
    <w:name w:val="Body Text 2"/>
    <w:basedOn w:val="a1"/>
    <w:link w:val="29"/>
    <w:rsid w:val="007A6991"/>
    <w:pPr>
      <w:spacing w:after="120" w:line="480" w:lineRule="auto"/>
      <w:jc w:val="both"/>
    </w:pPr>
    <w:rPr>
      <w:rFonts w:ascii="Cambria" w:eastAsia="Calibri" w:hAnsi="Cambria"/>
      <w:lang w:val="en-US"/>
    </w:rPr>
  </w:style>
  <w:style w:type="paragraph" w:styleId="1d">
    <w:name w:val="index 1"/>
    <w:basedOn w:val="a1"/>
    <w:next w:val="a1"/>
    <w:autoRedefine/>
    <w:rsid w:val="007A6991"/>
    <w:pPr>
      <w:spacing w:line="360" w:lineRule="auto"/>
      <w:ind w:left="200" w:hanging="200"/>
      <w:jc w:val="both"/>
    </w:pPr>
    <w:rPr>
      <w:rFonts w:ascii="Cambria" w:hAnsi="Cambria"/>
      <w:lang w:val="en-US"/>
    </w:rPr>
  </w:style>
  <w:style w:type="paragraph" w:styleId="afff2">
    <w:name w:val="index heading"/>
    <w:basedOn w:val="a1"/>
    <w:next w:val="1d"/>
    <w:rsid w:val="007A6991"/>
    <w:pPr>
      <w:spacing w:line="360" w:lineRule="auto"/>
      <w:jc w:val="both"/>
    </w:pPr>
    <w:rPr>
      <w:rFonts w:ascii="Cambria" w:hAnsi="Cambria"/>
      <w:lang w:val="en-US"/>
    </w:rPr>
  </w:style>
  <w:style w:type="paragraph" w:styleId="33">
    <w:name w:val="Body Text Indent 3"/>
    <w:basedOn w:val="a1"/>
    <w:link w:val="34"/>
    <w:rsid w:val="007A6991"/>
    <w:pPr>
      <w:spacing w:after="120" w:line="360" w:lineRule="auto"/>
      <w:ind w:left="283" w:firstLine="720"/>
      <w:jc w:val="both"/>
    </w:pPr>
    <w:rPr>
      <w:rFonts w:ascii="Cambria" w:eastAsia="Calibri" w:hAnsi="Cambria"/>
      <w:sz w:val="16"/>
      <w:szCs w:val="16"/>
    </w:rPr>
  </w:style>
  <w:style w:type="paragraph" w:customStyle="1" w:styleId="1e">
    <w:name w:val="1основа Знак Знак Знак"/>
    <w:basedOn w:val="a1"/>
    <w:link w:val="1f"/>
    <w:rsid w:val="007A6991"/>
    <w:pPr>
      <w:spacing w:before="100" w:beforeAutospacing="1" w:after="100" w:afterAutospacing="1" w:line="360" w:lineRule="auto"/>
      <w:ind w:left="601" w:firstLine="601"/>
      <w:jc w:val="both"/>
    </w:pPr>
    <w:rPr>
      <w:rFonts w:ascii="Arial" w:eastAsia="Calibri" w:hAnsi="Arial"/>
    </w:rPr>
  </w:style>
  <w:style w:type="character" w:customStyle="1" w:styleId="1f">
    <w:name w:val="1основа Знак Знак Знак Знак"/>
    <w:link w:val="1e"/>
    <w:locked/>
    <w:rsid w:val="007A6991"/>
    <w:rPr>
      <w:rFonts w:ascii="Arial" w:eastAsia="Calibri" w:hAnsi="Arial"/>
      <w:sz w:val="24"/>
      <w:szCs w:val="24"/>
      <w:lang w:bidi="ar-SA"/>
    </w:rPr>
  </w:style>
  <w:style w:type="paragraph" w:customStyle="1" w:styleId="ConsNormal">
    <w:name w:val="ConsNormal"/>
    <w:link w:val="ConsNormal0"/>
    <w:rsid w:val="007A6991"/>
    <w:pPr>
      <w:widowControl w:val="0"/>
      <w:autoSpaceDE w:val="0"/>
      <w:autoSpaceDN w:val="0"/>
      <w:adjustRightInd w:val="0"/>
      <w:spacing w:after="200" w:line="252" w:lineRule="auto"/>
      <w:ind w:firstLine="720"/>
      <w:jc w:val="both"/>
    </w:pPr>
    <w:rPr>
      <w:rFonts w:ascii="Arial" w:hAnsi="Arial"/>
      <w:sz w:val="22"/>
      <w:szCs w:val="22"/>
    </w:rPr>
  </w:style>
  <w:style w:type="character" w:customStyle="1" w:styleId="WW-Absatz-Standardschriftart1111111111111">
    <w:name w:val="WW-Absatz-Standardschriftart1111111111111"/>
    <w:rsid w:val="007A6991"/>
  </w:style>
  <w:style w:type="paragraph" w:customStyle="1" w:styleId="S1">
    <w:name w:val="S_Обычный в таблице"/>
    <w:basedOn w:val="a1"/>
    <w:link w:val="S2"/>
    <w:rsid w:val="007A6991"/>
    <w:pPr>
      <w:spacing w:line="360" w:lineRule="auto"/>
      <w:jc w:val="center"/>
    </w:pPr>
    <w:rPr>
      <w:rFonts w:ascii="Cambria" w:eastAsia="Calibri" w:hAnsi="Cambria"/>
    </w:rPr>
  </w:style>
  <w:style w:type="character" w:customStyle="1" w:styleId="S2">
    <w:name w:val="S_Обычный в таблице Знак"/>
    <w:link w:val="S1"/>
    <w:locked/>
    <w:rsid w:val="007A6991"/>
    <w:rPr>
      <w:rFonts w:ascii="Cambria" w:eastAsia="Calibri" w:hAnsi="Cambria"/>
      <w:sz w:val="24"/>
      <w:szCs w:val="24"/>
      <w:lang w:bidi="ar-SA"/>
    </w:rPr>
  </w:style>
  <w:style w:type="paragraph" w:styleId="afff3">
    <w:name w:val="Block Text"/>
    <w:basedOn w:val="a1"/>
    <w:rsid w:val="007A6991"/>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1"/>
    <w:rsid w:val="007A6991"/>
    <w:pPr>
      <w:suppressAutoHyphens/>
      <w:spacing w:line="360" w:lineRule="auto"/>
      <w:ind w:left="284" w:right="-1" w:firstLine="567"/>
      <w:jc w:val="both"/>
    </w:pPr>
    <w:rPr>
      <w:rFonts w:ascii="Cambria" w:hAnsi="Cambria"/>
      <w:lang w:val="en-US" w:eastAsia="ar-SA"/>
    </w:rPr>
  </w:style>
  <w:style w:type="character" w:customStyle="1" w:styleId="afff4">
    <w:name w:val="Символы концевой сноски"/>
    <w:rsid w:val="007A6991"/>
    <w:rPr>
      <w:vertAlign w:val="superscript"/>
    </w:rPr>
  </w:style>
  <w:style w:type="paragraph" w:styleId="1f1">
    <w:name w:val="toc 1"/>
    <w:basedOn w:val="a1"/>
    <w:next w:val="a1"/>
    <w:autoRedefine/>
    <w:uiPriority w:val="39"/>
    <w:qFormat/>
    <w:rsid w:val="0021034A"/>
    <w:pPr>
      <w:tabs>
        <w:tab w:val="left" w:pos="567"/>
        <w:tab w:val="right" w:leader="dot" w:pos="9781"/>
      </w:tabs>
      <w:spacing w:before="120" w:after="120"/>
      <w:ind w:left="567" w:right="283" w:hanging="567"/>
      <w:jc w:val="both"/>
    </w:pPr>
    <w:rPr>
      <w:noProof/>
      <w:lang w:val="en-US"/>
    </w:rPr>
  </w:style>
  <w:style w:type="paragraph" w:styleId="2a">
    <w:name w:val="toc 2"/>
    <w:basedOn w:val="a1"/>
    <w:next w:val="a1"/>
    <w:autoRedefine/>
    <w:uiPriority w:val="39"/>
    <w:qFormat/>
    <w:rsid w:val="007A6991"/>
    <w:pPr>
      <w:tabs>
        <w:tab w:val="left" w:pos="426"/>
        <w:tab w:val="right" w:leader="dot" w:pos="9771"/>
      </w:tabs>
    </w:pPr>
    <w:rPr>
      <w:bCs/>
      <w:noProof/>
      <w:sz w:val="20"/>
      <w:szCs w:val="20"/>
    </w:rPr>
  </w:style>
  <w:style w:type="character" w:customStyle="1" w:styleId="FootnoteTextChar">
    <w:name w:val="Footnote Text Char"/>
    <w:aliases w:val="Текст сноски Знак Знак Char,Текст сноски Знак1 Знак Char,Текст сноски Знак Знак1 Знак Char,Table_Footnote_last Char,Текст сноски Знак2 Знак Char,Текст сноски Знак1 Знак Знак Char,Текст сноски Знак Знак Знак Знак Char"/>
    <w:locked/>
    <w:rsid w:val="007A6991"/>
    <w:rPr>
      <w:rFonts w:ascii="Cambria" w:hAnsi="Cambria" w:cs="Times New Roman"/>
      <w:lang w:val="en-US"/>
    </w:rPr>
  </w:style>
  <w:style w:type="paragraph" w:customStyle="1" w:styleId="1f2">
    <w:name w:val="Подзаголовок_1"/>
    <w:basedOn w:val="9"/>
    <w:link w:val="1f3"/>
    <w:qFormat/>
    <w:rsid w:val="007A6991"/>
    <w:rPr>
      <w:b/>
      <w:sz w:val="26"/>
      <w:szCs w:val="26"/>
    </w:rPr>
  </w:style>
  <w:style w:type="character" w:customStyle="1" w:styleId="1f3">
    <w:name w:val="Подзаголовок_1 Знак"/>
    <w:link w:val="1f2"/>
    <w:locked/>
    <w:rsid w:val="007A6991"/>
    <w:rPr>
      <w:rFonts w:ascii="Cambria" w:eastAsia="Calibri" w:hAnsi="Cambria"/>
      <w:b/>
      <w:i/>
      <w:iCs/>
      <w:caps/>
      <w:spacing w:val="10"/>
      <w:sz w:val="26"/>
      <w:szCs w:val="26"/>
      <w:lang w:bidi="ar-SA"/>
    </w:rPr>
  </w:style>
  <w:style w:type="paragraph" w:styleId="aff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6"/>
    <w:qFormat/>
    <w:rsid w:val="007A6991"/>
    <w:pPr>
      <w:spacing w:line="360" w:lineRule="auto"/>
      <w:jc w:val="both"/>
    </w:pPr>
    <w:rPr>
      <w:rFonts w:ascii="Cambria" w:eastAsia="Calibri" w:hAnsi="Cambria"/>
      <w:caps/>
      <w:spacing w:val="10"/>
      <w:sz w:val="18"/>
      <w:szCs w:val="18"/>
      <w:lang w:val="en-US"/>
    </w:rPr>
  </w:style>
  <w:style w:type="character" w:customStyle="1" w:styleId="aff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5"/>
    <w:locked/>
    <w:rsid w:val="007A6991"/>
    <w:rPr>
      <w:rFonts w:ascii="Cambria" w:eastAsia="Calibri" w:hAnsi="Cambria"/>
      <w:caps/>
      <w:spacing w:val="10"/>
      <w:sz w:val="18"/>
      <w:szCs w:val="18"/>
      <w:lang w:val="en-US" w:bidi="ar-SA"/>
    </w:rPr>
  </w:style>
  <w:style w:type="character" w:styleId="afff7">
    <w:name w:val="Strong"/>
    <w:uiPriority w:val="22"/>
    <w:qFormat/>
    <w:rsid w:val="007A6991"/>
    <w:rPr>
      <w:b/>
      <w:color w:val="943634"/>
      <w:spacing w:val="5"/>
    </w:rPr>
  </w:style>
  <w:style w:type="character" w:styleId="afff8">
    <w:name w:val="Emphasis"/>
    <w:uiPriority w:val="20"/>
    <w:qFormat/>
    <w:rsid w:val="007A6991"/>
    <w:rPr>
      <w:caps/>
      <w:spacing w:val="5"/>
      <w:sz w:val="20"/>
    </w:rPr>
  </w:style>
  <w:style w:type="paragraph" w:customStyle="1" w:styleId="1f4">
    <w:name w:val="Без интервала1"/>
    <w:basedOn w:val="a1"/>
    <w:link w:val="NoSpacingChar"/>
    <w:rsid w:val="007A6991"/>
    <w:pPr>
      <w:jc w:val="both"/>
    </w:pPr>
    <w:rPr>
      <w:rFonts w:ascii="Cambria" w:eastAsia="Calibri" w:hAnsi="Cambria"/>
      <w:lang w:val="en-US"/>
    </w:rPr>
  </w:style>
  <w:style w:type="character" w:customStyle="1" w:styleId="NoSpacingChar">
    <w:name w:val="No Spacing Char"/>
    <w:link w:val="1f4"/>
    <w:locked/>
    <w:rsid w:val="007A6991"/>
    <w:rPr>
      <w:rFonts w:ascii="Cambria" w:eastAsia="Calibri" w:hAnsi="Cambria"/>
      <w:sz w:val="24"/>
      <w:szCs w:val="24"/>
      <w:lang w:val="en-US" w:eastAsia="ru-RU" w:bidi="ar-SA"/>
    </w:rPr>
  </w:style>
  <w:style w:type="paragraph" w:customStyle="1" w:styleId="212">
    <w:name w:val="Цитата 21"/>
    <w:basedOn w:val="a1"/>
    <w:next w:val="a1"/>
    <w:link w:val="QuoteChar"/>
    <w:rsid w:val="007A6991"/>
    <w:pPr>
      <w:spacing w:line="360" w:lineRule="auto"/>
      <w:jc w:val="both"/>
    </w:pPr>
    <w:rPr>
      <w:rFonts w:ascii="Cambria" w:eastAsia="Calibri" w:hAnsi="Cambria"/>
      <w:i/>
      <w:iCs/>
      <w:sz w:val="20"/>
      <w:szCs w:val="20"/>
    </w:rPr>
  </w:style>
  <w:style w:type="character" w:customStyle="1" w:styleId="QuoteChar">
    <w:name w:val="Quote Char"/>
    <w:link w:val="212"/>
    <w:locked/>
    <w:rsid w:val="007A6991"/>
    <w:rPr>
      <w:rFonts w:ascii="Cambria" w:eastAsia="Calibri" w:hAnsi="Cambria"/>
      <w:i/>
      <w:iCs/>
      <w:lang w:val="ru-RU" w:eastAsia="ru-RU" w:bidi="ar-SA"/>
    </w:rPr>
  </w:style>
  <w:style w:type="paragraph" w:customStyle="1" w:styleId="1f5">
    <w:name w:val="Выделенная цитата1"/>
    <w:basedOn w:val="a1"/>
    <w:next w:val="a1"/>
    <w:link w:val="IntenseQuoteChar"/>
    <w:rsid w:val="007A6991"/>
    <w:pPr>
      <w:pBdr>
        <w:top w:val="dotted" w:sz="2" w:space="10" w:color="632423"/>
        <w:bottom w:val="dotted" w:sz="2" w:space="4" w:color="632423"/>
      </w:pBdr>
      <w:spacing w:before="160" w:line="300" w:lineRule="auto"/>
      <w:ind w:left="1440" w:right="1440"/>
      <w:jc w:val="both"/>
    </w:pPr>
    <w:rPr>
      <w:rFonts w:ascii="Cambria" w:eastAsia="Calibri" w:hAnsi="Cambria"/>
      <w:caps/>
      <w:color w:val="622423"/>
      <w:spacing w:val="5"/>
      <w:sz w:val="20"/>
      <w:szCs w:val="20"/>
    </w:rPr>
  </w:style>
  <w:style w:type="character" w:customStyle="1" w:styleId="IntenseQuoteChar">
    <w:name w:val="Intense Quote Char"/>
    <w:link w:val="1f5"/>
    <w:locked/>
    <w:rsid w:val="007A6991"/>
    <w:rPr>
      <w:rFonts w:ascii="Cambria" w:eastAsia="Calibri" w:hAnsi="Cambria"/>
      <w:caps/>
      <w:color w:val="622423"/>
      <w:spacing w:val="5"/>
      <w:lang w:val="ru-RU" w:eastAsia="ru-RU" w:bidi="ar-SA"/>
    </w:rPr>
  </w:style>
  <w:style w:type="character" w:customStyle="1" w:styleId="1f6">
    <w:name w:val="Слабое выделение1"/>
    <w:rsid w:val="007A6991"/>
    <w:rPr>
      <w:i/>
    </w:rPr>
  </w:style>
  <w:style w:type="character" w:customStyle="1" w:styleId="1f7">
    <w:name w:val="Сильное выделение1"/>
    <w:rsid w:val="007A6991"/>
    <w:rPr>
      <w:i/>
      <w:caps/>
      <w:spacing w:val="10"/>
      <w:sz w:val="20"/>
    </w:rPr>
  </w:style>
  <w:style w:type="character" w:customStyle="1" w:styleId="1f8">
    <w:name w:val="Слабая ссылка1"/>
    <w:rsid w:val="007A6991"/>
    <w:rPr>
      <w:rFonts w:ascii="Calibri" w:hAnsi="Calibri"/>
      <w:i/>
      <w:color w:val="622423"/>
    </w:rPr>
  </w:style>
  <w:style w:type="character" w:customStyle="1" w:styleId="1f9">
    <w:name w:val="Сильная ссылка1"/>
    <w:rsid w:val="007A6991"/>
    <w:rPr>
      <w:rFonts w:ascii="Calibri" w:hAnsi="Calibri"/>
      <w:b/>
      <w:i/>
      <w:color w:val="622423"/>
    </w:rPr>
  </w:style>
  <w:style w:type="character" w:customStyle="1" w:styleId="1fa">
    <w:name w:val="Название книги1"/>
    <w:rsid w:val="007A6991"/>
    <w:rPr>
      <w:caps/>
      <w:color w:val="622423"/>
      <w:spacing w:val="5"/>
      <w:u w:color="622423"/>
    </w:rPr>
  </w:style>
  <w:style w:type="paragraph" w:customStyle="1" w:styleId="1fb">
    <w:name w:val="Заголовок оглавления1"/>
    <w:basedOn w:val="12"/>
    <w:next w:val="a1"/>
    <w:rsid w:val="007A6991"/>
    <w:pPr>
      <w:keepNext w:val="0"/>
      <w:pBdr>
        <w:bottom w:val="thinThickSmallGap" w:sz="12" w:space="1" w:color="943634"/>
      </w:pBdr>
      <w:spacing w:before="400"/>
      <w:ind w:left="720" w:hanging="360"/>
      <w:outlineLvl w:val="9"/>
    </w:pPr>
    <w:rPr>
      <w:rFonts w:ascii="Cambria" w:hAnsi="Cambria"/>
      <w:caps/>
      <w:spacing w:val="20"/>
      <w:szCs w:val="28"/>
      <w:lang w:eastAsia="en-US"/>
    </w:rPr>
  </w:style>
  <w:style w:type="paragraph" w:customStyle="1" w:styleId="1fc">
    <w:name w:val="Обычный1"/>
    <w:rsid w:val="007A6991"/>
    <w:pPr>
      <w:snapToGrid w:val="0"/>
    </w:pPr>
    <w:rPr>
      <w:rFonts w:ascii="Times New Roman" w:hAnsi="Times New Roman"/>
      <w:sz w:val="22"/>
    </w:rPr>
  </w:style>
  <w:style w:type="paragraph" w:styleId="35">
    <w:name w:val="toc 3"/>
    <w:basedOn w:val="a1"/>
    <w:next w:val="a1"/>
    <w:autoRedefine/>
    <w:uiPriority w:val="39"/>
    <w:qFormat/>
    <w:rsid w:val="007A6991"/>
    <w:pPr>
      <w:spacing w:line="360" w:lineRule="auto"/>
      <w:ind w:left="220"/>
    </w:pPr>
    <w:rPr>
      <w:sz w:val="20"/>
      <w:szCs w:val="20"/>
      <w:lang w:val="en-US"/>
    </w:rPr>
  </w:style>
  <w:style w:type="paragraph" w:styleId="44">
    <w:name w:val="toc 4"/>
    <w:basedOn w:val="a1"/>
    <w:next w:val="a1"/>
    <w:autoRedefine/>
    <w:uiPriority w:val="39"/>
    <w:rsid w:val="007A6991"/>
    <w:pPr>
      <w:spacing w:line="360" w:lineRule="auto"/>
      <w:ind w:left="440"/>
    </w:pPr>
    <w:rPr>
      <w:sz w:val="20"/>
      <w:szCs w:val="20"/>
      <w:lang w:val="en-US"/>
    </w:rPr>
  </w:style>
  <w:style w:type="paragraph" w:styleId="51">
    <w:name w:val="toc 5"/>
    <w:basedOn w:val="a1"/>
    <w:next w:val="a1"/>
    <w:autoRedefine/>
    <w:uiPriority w:val="39"/>
    <w:rsid w:val="007A6991"/>
    <w:pPr>
      <w:spacing w:line="360" w:lineRule="auto"/>
      <w:ind w:left="660"/>
    </w:pPr>
    <w:rPr>
      <w:sz w:val="20"/>
      <w:szCs w:val="20"/>
      <w:lang w:val="en-US"/>
    </w:rPr>
  </w:style>
  <w:style w:type="paragraph" w:styleId="61">
    <w:name w:val="toc 6"/>
    <w:basedOn w:val="a1"/>
    <w:next w:val="a1"/>
    <w:autoRedefine/>
    <w:uiPriority w:val="39"/>
    <w:rsid w:val="007A6991"/>
    <w:pPr>
      <w:spacing w:line="360" w:lineRule="auto"/>
      <w:ind w:left="880"/>
    </w:pPr>
    <w:rPr>
      <w:sz w:val="20"/>
      <w:szCs w:val="20"/>
      <w:lang w:val="en-US"/>
    </w:rPr>
  </w:style>
  <w:style w:type="paragraph" w:styleId="71">
    <w:name w:val="toc 7"/>
    <w:basedOn w:val="a1"/>
    <w:next w:val="a1"/>
    <w:autoRedefine/>
    <w:uiPriority w:val="39"/>
    <w:rsid w:val="007A6991"/>
    <w:pPr>
      <w:spacing w:line="360" w:lineRule="auto"/>
      <w:ind w:left="1100"/>
    </w:pPr>
    <w:rPr>
      <w:sz w:val="20"/>
      <w:szCs w:val="20"/>
      <w:lang w:val="en-US"/>
    </w:rPr>
  </w:style>
  <w:style w:type="paragraph" w:styleId="81">
    <w:name w:val="toc 8"/>
    <w:basedOn w:val="a1"/>
    <w:next w:val="a1"/>
    <w:autoRedefine/>
    <w:uiPriority w:val="39"/>
    <w:rsid w:val="007A6991"/>
    <w:pPr>
      <w:spacing w:line="360" w:lineRule="auto"/>
      <w:ind w:left="1320"/>
    </w:pPr>
    <w:rPr>
      <w:sz w:val="20"/>
      <w:szCs w:val="20"/>
      <w:lang w:val="en-US"/>
    </w:rPr>
  </w:style>
  <w:style w:type="paragraph" w:styleId="92">
    <w:name w:val="toc 9"/>
    <w:basedOn w:val="a1"/>
    <w:next w:val="a1"/>
    <w:autoRedefine/>
    <w:uiPriority w:val="39"/>
    <w:rsid w:val="007A6991"/>
    <w:pPr>
      <w:spacing w:line="360" w:lineRule="auto"/>
      <w:ind w:left="1540"/>
    </w:pPr>
    <w:rPr>
      <w:sz w:val="20"/>
      <w:szCs w:val="20"/>
      <w:lang w:val="en-US"/>
    </w:rPr>
  </w:style>
  <w:style w:type="paragraph" w:customStyle="1" w:styleId="Standard">
    <w:name w:val="Standard"/>
    <w:rsid w:val="007A6991"/>
    <w:pPr>
      <w:widowControl w:val="0"/>
      <w:suppressAutoHyphens/>
      <w:autoSpaceDN w:val="0"/>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rsid w:val="007A6991"/>
    <w:pPr>
      <w:ind w:firstLine="709"/>
    </w:pPr>
  </w:style>
  <w:style w:type="paragraph" w:customStyle="1" w:styleId="1fd">
    <w:name w:val="Рабочий Стиль1"/>
    <w:basedOn w:val="af3"/>
    <w:rsid w:val="007A6991"/>
    <w:pPr>
      <w:shd w:val="clear" w:color="auto" w:fill="auto"/>
      <w:spacing w:after="0" w:line="312" w:lineRule="auto"/>
      <w:ind w:firstLine="567"/>
      <w:jc w:val="both"/>
    </w:pPr>
    <w:rPr>
      <w:rFonts w:eastAsia="Calibri"/>
      <w:sz w:val="28"/>
      <w:szCs w:val="20"/>
    </w:rPr>
  </w:style>
  <w:style w:type="paragraph" w:customStyle="1" w:styleId="2b">
    <w:name w:val="Обычный2"/>
    <w:rsid w:val="007A6991"/>
    <w:pPr>
      <w:snapToGrid w:val="0"/>
    </w:pPr>
    <w:rPr>
      <w:rFonts w:ascii="Times New Roman" w:hAnsi="Times New Roman"/>
      <w:sz w:val="22"/>
    </w:rPr>
  </w:style>
  <w:style w:type="paragraph" w:customStyle="1" w:styleId="141">
    <w:name w:val="Стиль 14 пт По ширине"/>
    <w:basedOn w:val="a1"/>
    <w:rsid w:val="007A6991"/>
    <w:pPr>
      <w:jc w:val="both"/>
    </w:pPr>
    <w:rPr>
      <w:sz w:val="28"/>
      <w:szCs w:val="20"/>
    </w:rPr>
  </w:style>
  <w:style w:type="paragraph" w:styleId="2c">
    <w:name w:val="List 2"/>
    <w:basedOn w:val="a1"/>
    <w:rsid w:val="007A6991"/>
    <w:pPr>
      <w:ind w:left="566" w:hanging="283"/>
    </w:pPr>
  </w:style>
  <w:style w:type="paragraph" w:styleId="36">
    <w:name w:val="List 3"/>
    <w:basedOn w:val="a1"/>
    <w:rsid w:val="007A6991"/>
    <w:pPr>
      <w:ind w:left="849" w:hanging="283"/>
    </w:pPr>
  </w:style>
  <w:style w:type="paragraph" w:styleId="45">
    <w:name w:val="List 4"/>
    <w:basedOn w:val="a1"/>
    <w:rsid w:val="007A6991"/>
    <w:pPr>
      <w:ind w:left="1132" w:hanging="283"/>
    </w:pPr>
  </w:style>
  <w:style w:type="paragraph" w:styleId="afff9">
    <w:name w:val="List Continue"/>
    <w:basedOn w:val="a1"/>
    <w:rsid w:val="007A6991"/>
    <w:pPr>
      <w:spacing w:after="120"/>
      <w:ind w:left="283"/>
    </w:pPr>
  </w:style>
  <w:style w:type="paragraph" w:styleId="2d">
    <w:name w:val="List Continue 2"/>
    <w:basedOn w:val="a1"/>
    <w:rsid w:val="007A6991"/>
    <w:pPr>
      <w:spacing w:after="120"/>
      <w:ind w:left="566"/>
    </w:pPr>
  </w:style>
  <w:style w:type="paragraph" w:styleId="HTML">
    <w:name w:val="HTML Preformatted"/>
    <w:basedOn w:val="a1"/>
    <w:link w:val="HTML0"/>
    <w:rsid w:val="007A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16-66">
    <w:name w:val="стиль16-66"/>
    <w:rsid w:val="007A6991"/>
  </w:style>
  <w:style w:type="character" w:customStyle="1" w:styleId="st1">
    <w:name w:val="st1"/>
    <w:rsid w:val="007A6991"/>
  </w:style>
  <w:style w:type="paragraph" w:customStyle="1" w:styleId="113">
    <w:name w:val="Стиль11"/>
    <w:basedOn w:val="12"/>
    <w:link w:val="114"/>
    <w:autoRedefine/>
    <w:qFormat/>
    <w:rsid w:val="007A6991"/>
    <w:pPr>
      <w:keepNext w:val="0"/>
      <w:pBdr>
        <w:bottom w:val="thinThickSmallGap" w:sz="12" w:space="1" w:color="943634"/>
      </w:pBdr>
      <w:spacing w:line="276" w:lineRule="auto"/>
    </w:pPr>
    <w:rPr>
      <w:caps/>
      <w:spacing w:val="20"/>
      <w:kern w:val="28"/>
      <w:szCs w:val="28"/>
    </w:rPr>
  </w:style>
  <w:style w:type="character" w:customStyle="1" w:styleId="114">
    <w:name w:val="Стиль11 Знак"/>
    <w:link w:val="113"/>
    <w:locked/>
    <w:rsid w:val="007A6991"/>
    <w:rPr>
      <w:rFonts w:ascii="Calibri" w:eastAsia="Calibri" w:hAnsi="Calibri"/>
      <w:b/>
      <w:caps/>
      <w:spacing w:val="20"/>
      <w:kern w:val="28"/>
      <w:sz w:val="28"/>
      <w:szCs w:val="28"/>
      <w:lang w:bidi="ar-SA"/>
    </w:rPr>
  </w:style>
  <w:style w:type="paragraph" w:customStyle="1" w:styleId="4">
    <w:name w:val="Стиль4"/>
    <w:basedOn w:val="a1"/>
    <w:link w:val="46"/>
    <w:qFormat/>
    <w:rsid w:val="00AD037C"/>
    <w:pPr>
      <w:numPr>
        <w:numId w:val="2"/>
      </w:numPr>
      <w:suppressAutoHyphens/>
      <w:spacing w:line="360" w:lineRule="auto"/>
      <w:jc w:val="both"/>
    </w:pPr>
    <w:rPr>
      <w:lang w:eastAsia="ar-SA"/>
    </w:rPr>
  </w:style>
  <w:style w:type="character" w:customStyle="1" w:styleId="46">
    <w:name w:val="Стиль4 Знак"/>
    <w:link w:val="4"/>
    <w:locked/>
    <w:rsid w:val="007A6991"/>
    <w:rPr>
      <w:rFonts w:ascii="Times New Roman" w:eastAsia="Times New Roman" w:hAnsi="Times New Roman"/>
      <w:sz w:val="24"/>
      <w:szCs w:val="24"/>
      <w:lang w:eastAsia="ar-SA"/>
    </w:rPr>
  </w:style>
  <w:style w:type="character" w:customStyle="1" w:styleId="FontStyle12">
    <w:name w:val="Font Style12"/>
    <w:rsid w:val="007A6991"/>
    <w:rPr>
      <w:rFonts w:ascii="Times New Roman" w:hAnsi="Times New Roman"/>
      <w:sz w:val="28"/>
    </w:rPr>
  </w:style>
  <w:style w:type="paragraph" w:customStyle="1" w:styleId="Style2">
    <w:name w:val="Style2"/>
    <w:basedOn w:val="a1"/>
    <w:rsid w:val="007A6991"/>
    <w:pPr>
      <w:widowControl w:val="0"/>
      <w:autoSpaceDE w:val="0"/>
      <w:autoSpaceDN w:val="0"/>
      <w:adjustRightInd w:val="0"/>
    </w:pPr>
  </w:style>
  <w:style w:type="paragraph" w:customStyle="1" w:styleId="afffa">
    <w:name w:val="Рисунок/Таблица"/>
    <w:basedOn w:val="a1"/>
    <w:qFormat/>
    <w:rsid w:val="007A6991"/>
    <w:pPr>
      <w:spacing w:after="120" w:line="360" w:lineRule="auto"/>
      <w:ind w:firstLine="567"/>
      <w:jc w:val="center"/>
    </w:pPr>
    <w:rPr>
      <w:sz w:val="28"/>
    </w:rPr>
  </w:style>
  <w:style w:type="paragraph" w:customStyle="1" w:styleId="afffb">
    <w:name w:val="Стиль адрес"/>
    <w:basedOn w:val="a1"/>
    <w:rsid w:val="007A6991"/>
    <w:pPr>
      <w:tabs>
        <w:tab w:val="num" w:pos="360"/>
      </w:tabs>
      <w:spacing w:line="264" w:lineRule="auto"/>
      <w:ind w:left="4820"/>
    </w:pPr>
    <w:rPr>
      <w:rFonts w:ascii="Cambria" w:hAnsi="Cambria"/>
      <w:sz w:val="28"/>
      <w:szCs w:val="20"/>
      <w:lang w:val="en-US"/>
    </w:rPr>
  </w:style>
  <w:style w:type="paragraph" w:customStyle="1" w:styleId="xl63">
    <w:name w:val="xl63"/>
    <w:basedOn w:val="a1"/>
    <w:rsid w:val="007A6991"/>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rsid w:val="007A6991"/>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12"/>
    <w:link w:val="1ff"/>
    <w:qFormat/>
    <w:rsid w:val="007A6991"/>
    <w:pPr>
      <w:tabs>
        <w:tab w:val="num" w:pos="720"/>
      </w:tabs>
      <w:suppressAutoHyphens/>
      <w:ind w:hanging="360"/>
      <w:contextualSpacing w:val="0"/>
      <w:jc w:val="both"/>
    </w:pPr>
    <w:rPr>
      <w:rFonts w:ascii="Calibri" w:eastAsia="Calibri" w:hAnsi="Calibri"/>
      <w:lang w:eastAsia="ar-SA"/>
    </w:rPr>
  </w:style>
  <w:style w:type="character" w:customStyle="1" w:styleId="1ff">
    <w:name w:val="Стиль1 Знак"/>
    <w:link w:val="1fe"/>
    <w:locked/>
    <w:rsid w:val="007A6991"/>
    <w:rPr>
      <w:rFonts w:ascii="Calibri" w:eastAsia="Calibri" w:hAnsi="Calibri"/>
      <w:sz w:val="24"/>
      <w:szCs w:val="24"/>
      <w:lang w:eastAsia="ar-SA" w:bidi="ar-SA"/>
    </w:rPr>
  </w:style>
  <w:style w:type="paragraph" w:customStyle="1" w:styleId="37">
    <w:name w:val="Стиль3"/>
    <w:basedOn w:val="1fe"/>
    <w:link w:val="38"/>
    <w:qFormat/>
    <w:rsid w:val="007A6991"/>
    <w:pPr>
      <w:spacing w:line="360" w:lineRule="auto"/>
    </w:pPr>
  </w:style>
  <w:style w:type="character" w:customStyle="1" w:styleId="38">
    <w:name w:val="Стиль3 Знак"/>
    <w:link w:val="37"/>
    <w:locked/>
    <w:rsid w:val="007A6991"/>
    <w:rPr>
      <w:rFonts w:ascii="Calibri" w:eastAsia="Calibri" w:hAnsi="Calibri"/>
      <w:sz w:val="24"/>
      <w:szCs w:val="24"/>
      <w:lang w:eastAsia="ar-SA" w:bidi="ar-SA"/>
    </w:rPr>
  </w:style>
  <w:style w:type="paragraph" w:customStyle="1" w:styleId="font6">
    <w:name w:val="font6"/>
    <w:basedOn w:val="a1"/>
    <w:rsid w:val="007A6991"/>
    <w:pPr>
      <w:spacing w:before="100" w:beforeAutospacing="1" w:after="100" w:afterAutospacing="1"/>
    </w:pPr>
  </w:style>
  <w:style w:type="paragraph" w:customStyle="1" w:styleId="xl107">
    <w:name w:val="xl107"/>
    <w:basedOn w:val="a1"/>
    <w:rsid w:val="007A69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7A6991"/>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rsid w:val="007A6991"/>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rsid w:val="007A6991"/>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rsid w:val="007A69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rsid w:val="007A699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rsid w:val="007A6991"/>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rsid w:val="007A6991"/>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rsid w:val="007A6991"/>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rsid w:val="007A6991"/>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rsid w:val="007A6991"/>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rsid w:val="007A6991"/>
    <w:pPr>
      <w:spacing w:before="100" w:beforeAutospacing="1" w:after="100" w:afterAutospacing="1"/>
    </w:pPr>
    <w:rPr>
      <w:color w:val="000000"/>
      <w:sz w:val="20"/>
      <w:szCs w:val="20"/>
    </w:rPr>
  </w:style>
  <w:style w:type="character" w:customStyle="1" w:styleId="1ff0">
    <w:name w:val="Знак1 Знак Знак"/>
    <w:rsid w:val="006066E3"/>
    <w:rPr>
      <w:lang w:val="ru-RU" w:eastAsia="ru-RU" w:bidi="ar-SA"/>
    </w:rPr>
  </w:style>
  <w:style w:type="paragraph" w:customStyle="1" w:styleId="FWBL2">
    <w:name w:val="FWB_L2"/>
    <w:basedOn w:val="a1"/>
    <w:link w:val="FWBL2CharChar"/>
    <w:rsid w:val="00A8422C"/>
    <w:pPr>
      <w:tabs>
        <w:tab w:val="num" w:pos="720"/>
      </w:tabs>
      <w:spacing w:after="240"/>
      <w:jc w:val="both"/>
    </w:pPr>
    <w:rPr>
      <w:rFonts w:ascii="Arial" w:eastAsia="PMingLiU" w:hAnsi="Arial"/>
      <w:sz w:val="20"/>
      <w:szCs w:val="20"/>
      <w:lang w:val="en-GB"/>
    </w:rPr>
  </w:style>
  <w:style w:type="character" w:customStyle="1" w:styleId="FWBL2CharChar">
    <w:name w:val="FWB_L2 Char Char"/>
    <w:link w:val="FWBL2"/>
    <w:locked/>
    <w:rsid w:val="00A8422C"/>
    <w:rPr>
      <w:rFonts w:ascii="Arial" w:eastAsia="PMingLiU" w:hAnsi="Arial"/>
      <w:lang w:val="en-GB"/>
    </w:rPr>
  </w:style>
  <w:style w:type="paragraph" w:customStyle="1" w:styleId="AONormal">
    <w:name w:val="AONormal"/>
    <w:link w:val="AONormalChar"/>
    <w:rsid w:val="005A5F54"/>
    <w:pPr>
      <w:spacing w:line="260" w:lineRule="atLeast"/>
    </w:pPr>
    <w:rPr>
      <w:rFonts w:ascii="Times New Roman" w:eastAsia="SimSun" w:hAnsi="Times New Roman"/>
      <w:sz w:val="22"/>
      <w:lang w:val="en-GB" w:eastAsia="en-US"/>
    </w:rPr>
  </w:style>
  <w:style w:type="character" w:customStyle="1" w:styleId="AONormalChar">
    <w:name w:val="AONormal Char"/>
    <w:link w:val="AONormal"/>
    <w:locked/>
    <w:rsid w:val="005A5F54"/>
    <w:rPr>
      <w:rFonts w:ascii="Times New Roman" w:eastAsia="SimSun" w:hAnsi="Times New Roman"/>
      <w:sz w:val="22"/>
      <w:lang w:val="en-GB" w:eastAsia="en-US" w:bidi="ar-SA"/>
    </w:rPr>
  </w:style>
  <w:style w:type="character" w:customStyle="1" w:styleId="af9">
    <w:name w:val="Абзац списка Знак"/>
    <w:aliases w:val="Абзац списка1 Знак,Ненумерованный список Знак,List Paragraph Знак,Уровент 2.2 Знак,Абзац списка4 Знак,СПИСОК Знак,Список точки Знак,Заголовок ур.2 (1 раздел) Знак,Заголовок 3 -третий уровень Знак,8т рис Знак,Нумерованный Знак"/>
    <w:link w:val="16"/>
    <w:uiPriority w:val="34"/>
    <w:qFormat/>
    <w:locked/>
    <w:rsid w:val="000C748B"/>
    <w:rPr>
      <w:sz w:val="22"/>
      <w:szCs w:val="22"/>
      <w:lang w:eastAsia="en-US"/>
    </w:rPr>
  </w:style>
  <w:style w:type="character" w:customStyle="1" w:styleId="23">
    <w:name w:val="Основной текст с отступом 2 Знак"/>
    <w:link w:val="22"/>
    <w:locked/>
    <w:rsid w:val="000C748B"/>
    <w:rPr>
      <w:rFonts w:ascii="Times New Roman" w:eastAsia="Times New Roman" w:hAnsi="Times New Roman"/>
    </w:rPr>
  </w:style>
  <w:style w:type="character" w:customStyle="1" w:styleId="18">
    <w:name w:val="Заголовок Знак1"/>
    <w:link w:val="aff"/>
    <w:locked/>
    <w:rsid w:val="000C748B"/>
    <w:rPr>
      <w:rFonts w:ascii="Times New Roman" w:eastAsia="Times New Roman" w:hAnsi="Times New Roman"/>
      <w:sz w:val="28"/>
      <w:szCs w:val="24"/>
    </w:rPr>
  </w:style>
  <w:style w:type="character" w:customStyle="1" w:styleId="32">
    <w:name w:val="Основной текст 3 Знак"/>
    <w:link w:val="31"/>
    <w:locked/>
    <w:rsid w:val="000C748B"/>
    <w:rPr>
      <w:rFonts w:ascii="Times New Roman" w:eastAsia="Times New Roman" w:hAnsi="Times New Roman"/>
      <w:sz w:val="16"/>
      <w:szCs w:val="16"/>
    </w:rPr>
  </w:style>
  <w:style w:type="character" w:customStyle="1" w:styleId="affa">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Body Text Indent Знак1,Знак22 Знак"/>
    <w:link w:val="aff9"/>
    <w:uiPriority w:val="99"/>
    <w:rsid w:val="000C748B"/>
    <w:rPr>
      <w:rFonts w:ascii="Cambria" w:hAnsi="Cambria"/>
      <w:sz w:val="28"/>
      <w:szCs w:val="24"/>
    </w:rPr>
  </w:style>
  <w:style w:type="character" w:customStyle="1" w:styleId="affd">
    <w:name w:val="Подзаголовок Знак"/>
    <w:link w:val="affc"/>
    <w:rsid w:val="000C748B"/>
    <w:rPr>
      <w:rFonts w:ascii="Cambria" w:hAnsi="Cambria"/>
      <w:caps/>
      <w:spacing w:val="20"/>
      <w:sz w:val="18"/>
      <w:szCs w:val="18"/>
    </w:rPr>
  </w:style>
  <w:style w:type="character" w:customStyle="1" w:styleId="afff0">
    <w:name w:val="Красная строка Знак"/>
    <w:link w:val="afff"/>
    <w:rsid w:val="000C748B"/>
    <w:rPr>
      <w:rFonts w:ascii="Cambria" w:hAnsi="Cambria"/>
      <w:sz w:val="22"/>
      <w:szCs w:val="22"/>
      <w:lang w:val="en-US" w:eastAsia="en-US"/>
    </w:rPr>
  </w:style>
  <w:style w:type="character" w:customStyle="1" w:styleId="27">
    <w:name w:val="Красная строка 2 Знак"/>
    <w:link w:val="26"/>
    <w:rsid w:val="000C748B"/>
    <w:rPr>
      <w:rFonts w:ascii="Cambria" w:hAnsi="Cambria"/>
      <w:sz w:val="28"/>
      <w:szCs w:val="24"/>
    </w:rPr>
  </w:style>
  <w:style w:type="character" w:customStyle="1" w:styleId="29">
    <w:name w:val="Основной текст 2 Знак"/>
    <w:link w:val="28"/>
    <w:rsid w:val="000C748B"/>
    <w:rPr>
      <w:rFonts w:ascii="Cambria" w:hAnsi="Cambria"/>
      <w:sz w:val="24"/>
      <w:szCs w:val="24"/>
      <w:lang w:val="en-US"/>
    </w:rPr>
  </w:style>
  <w:style w:type="character" w:customStyle="1" w:styleId="34">
    <w:name w:val="Основной текст с отступом 3 Знак"/>
    <w:link w:val="33"/>
    <w:rsid w:val="000C748B"/>
    <w:rPr>
      <w:rFonts w:ascii="Cambria" w:hAnsi="Cambria"/>
      <w:sz w:val="16"/>
      <w:szCs w:val="16"/>
    </w:rPr>
  </w:style>
  <w:style w:type="character" w:customStyle="1" w:styleId="HTML0">
    <w:name w:val="Стандартный HTML Знак"/>
    <w:link w:val="HTML"/>
    <w:rsid w:val="000C748B"/>
    <w:rPr>
      <w:rFonts w:ascii="Courier New" w:hAnsi="Courier New"/>
    </w:rPr>
  </w:style>
  <w:style w:type="table" w:customStyle="1" w:styleId="1ff1">
    <w:name w:val="Сетка таблицы1"/>
    <w:basedOn w:val="a3"/>
    <w:next w:val="af5"/>
    <w:rsid w:val="000C748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3"/>
    <w:next w:val="af5"/>
    <w:rsid w:val="000C748B"/>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No Spacing"/>
    <w:basedOn w:val="a1"/>
    <w:link w:val="afffd"/>
    <w:qFormat/>
    <w:rsid w:val="000C748B"/>
    <w:pPr>
      <w:jc w:val="both"/>
    </w:pPr>
    <w:rPr>
      <w:rFonts w:ascii="Cambria" w:hAnsi="Cambria"/>
      <w:lang w:val="en-US" w:bidi="en-US"/>
    </w:rPr>
  </w:style>
  <w:style w:type="character" w:customStyle="1" w:styleId="afffd">
    <w:name w:val="Без интервала Знак"/>
    <w:link w:val="afffc"/>
    <w:rsid w:val="000C748B"/>
    <w:rPr>
      <w:rFonts w:ascii="Cambria" w:eastAsia="Times New Roman" w:hAnsi="Cambria"/>
      <w:sz w:val="24"/>
      <w:szCs w:val="24"/>
      <w:lang w:val="en-US" w:bidi="en-US"/>
    </w:rPr>
  </w:style>
  <w:style w:type="paragraph" w:styleId="2e">
    <w:name w:val="Quote"/>
    <w:basedOn w:val="a1"/>
    <w:next w:val="a1"/>
    <w:link w:val="2f"/>
    <w:qFormat/>
    <w:rsid w:val="000C748B"/>
    <w:pPr>
      <w:spacing w:line="360" w:lineRule="auto"/>
      <w:jc w:val="both"/>
    </w:pPr>
    <w:rPr>
      <w:rFonts w:ascii="Cambria" w:hAnsi="Cambria"/>
      <w:i/>
      <w:iCs/>
      <w:sz w:val="20"/>
      <w:szCs w:val="20"/>
    </w:rPr>
  </w:style>
  <w:style w:type="character" w:customStyle="1" w:styleId="2f">
    <w:name w:val="Цитата 2 Знак"/>
    <w:link w:val="2e"/>
    <w:rsid w:val="000C748B"/>
    <w:rPr>
      <w:rFonts w:ascii="Cambria" w:eastAsia="Times New Roman" w:hAnsi="Cambria"/>
      <w:i/>
      <w:iCs/>
    </w:rPr>
  </w:style>
  <w:style w:type="paragraph" w:styleId="afffe">
    <w:name w:val="Intense Quote"/>
    <w:basedOn w:val="a1"/>
    <w:next w:val="a1"/>
    <w:link w:val="affff"/>
    <w:qFormat/>
    <w:rsid w:val="000C748B"/>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
    <w:name w:val="Выделенная цитата Знак"/>
    <w:link w:val="afffe"/>
    <w:rsid w:val="000C748B"/>
    <w:rPr>
      <w:rFonts w:ascii="Cambria" w:eastAsia="Times New Roman" w:hAnsi="Cambria"/>
      <w:caps/>
      <w:color w:val="622423"/>
      <w:spacing w:val="5"/>
    </w:rPr>
  </w:style>
  <w:style w:type="character" w:styleId="affff0">
    <w:name w:val="Subtle Emphasis"/>
    <w:qFormat/>
    <w:rsid w:val="000C748B"/>
    <w:rPr>
      <w:i/>
      <w:iCs/>
    </w:rPr>
  </w:style>
  <w:style w:type="character" w:styleId="affff1">
    <w:name w:val="Intense Emphasis"/>
    <w:qFormat/>
    <w:rsid w:val="000C748B"/>
    <w:rPr>
      <w:i/>
      <w:iCs/>
      <w:caps/>
      <w:spacing w:val="10"/>
      <w:sz w:val="20"/>
      <w:szCs w:val="20"/>
    </w:rPr>
  </w:style>
  <w:style w:type="character" w:styleId="affff2">
    <w:name w:val="Subtle Reference"/>
    <w:qFormat/>
    <w:rsid w:val="000C748B"/>
    <w:rPr>
      <w:rFonts w:ascii="Calibri" w:eastAsia="Times New Roman" w:hAnsi="Calibri" w:cs="Times New Roman"/>
      <w:i/>
      <w:iCs/>
      <w:color w:val="622423"/>
    </w:rPr>
  </w:style>
  <w:style w:type="character" w:styleId="affff3">
    <w:name w:val="Intense Reference"/>
    <w:qFormat/>
    <w:rsid w:val="000C748B"/>
    <w:rPr>
      <w:rFonts w:ascii="Calibri" w:eastAsia="Times New Roman" w:hAnsi="Calibri" w:cs="Times New Roman"/>
      <w:b/>
      <w:bCs/>
      <w:i/>
      <w:iCs/>
      <w:color w:val="622423"/>
    </w:rPr>
  </w:style>
  <w:style w:type="character" w:styleId="affff4">
    <w:name w:val="Book Title"/>
    <w:qFormat/>
    <w:rsid w:val="000C748B"/>
    <w:rPr>
      <w:caps/>
      <w:color w:val="622423"/>
      <w:spacing w:val="5"/>
      <w:u w:color="622423"/>
    </w:rPr>
  </w:style>
  <w:style w:type="paragraph" w:styleId="affff5">
    <w:name w:val="TOC Heading"/>
    <w:basedOn w:val="12"/>
    <w:next w:val="a1"/>
    <w:uiPriority w:val="39"/>
    <w:qFormat/>
    <w:rsid w:val="000C748B"/>
    <w:pPr>
      <w:keepNext w:val="0"/>
      <w:pBdr>
        <w:bottom w:val="thinThickSmallGap" w:sz="12" w:space="1" w:color="943634"/>
      </w:pBdr>
      <w:spacing w:before="400"/>
      <w:ind w:left="720" w:hanging="360"/>
      <w:outlineLvl w:val="9"/>
    </w:pPr>
    <w:rPr>
      <w:rFonts w:ascii="Cambria" w:hAnsi="Cambria"/>
      <w:caps/>
      <w:spacing w:val="20"/>
      <w:szCs w:val="28"/>
      <w:lang w:eastAsia="en-US" w:bidi="en-US"/>
    </w:rPr>
  </w:style>
  <w:style w:type="table" w:customStyle="1" w:styleId="2f0">
    <w:name w:val="Сетка таблицы2"/>
    <w:basedOn w:val="a3"/>
    <w:next w:val="af5"/>
    <w:rsid w:val="000C748B"/>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5"/>
    <w:uiPriority w:val="59"/>
    <w:rsid w:val="000C748B"/>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f5"/>
    <w:rsid w:val="000C748B"/>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Таблицы (моноширинный)"/>
    <w:basedOn w:val="a1"/>
    <w:next w:val="a1"/>
    <w:rsid w:val="00A807CE"/>
    <w:pPr>
      <w:autoSpaceDE w:val="0"/>
      <w:autoSpaceDN w:val="0"/>
      <w:adjustRightInd w:val="0"/>
    </w:pPr>
    <w:rPr>
      <w:rFonts w:ascii="Courier New" w:hAnsi="Courier New" w:cs="Courier New"/>
    </w:rPr>
  </w:style>
  <w:style w:type="paragraph" w:styleId="a">
    <w:name w:val="List Number"/>
    <w:basedOn w:val="a1"/>
    <w:rsid w:val="00AD037C"/>
    <w:pPr>
      <w:numPr>
        <w:numId w:val="6"/>
      </w:numPr>
      <w:contextualSpacing/>
    </w:pPr>
  </w:style>
  <w:style w:type="character" w:customStyle="1" w:styleId="151">
    <w:name w:val="Знак Знак151"/>
    <w:rsid w:val="00786D87"/>
    <w:rPr>
      <w:rFonts w:ascii="Calibri" w:eastAsia="Calibri" w:hAnsi="Calibri"/>
      <w:lang w:val="ru-RU" w:eastAsia="en-US" w:bidi="ar-SA"/>
    </w:rPr>
  </w:style>
  <w:style w:type="character" w:customStyle="1" w:styleId="1410">
    <w:name w:val="Знак Знак141"/>
    <w:rsid w:val="00786D87"/>
    <w:rPr>
      <w:rFonts w:ascii="Tahoma" w:eastAsia="Calibri" w:hAnsi="Tahoma" w:cs="Tahoma"/>
      <w:lang w:val="ru-RU" w:eastAsia="en-US" w:bidi="ar-SA"/>
    </w:rPr>
  </w:style>
  <w:style w:type="character" w:customStyle="1" w:styleId="101">
    <w:name w:val="Знак Знак101"/>
    <w:rsid w:val="00786D87"/>
    <w:rPr>
      <w:lang w:val="ru-RU" w:eastAsia="ru-RU" w:bidi="ar-SA"/>
    </w:rPr>
  </w:style>
  <w:style w:type="character" w:customStyle="1" w:styleId="161">
    <w:name w:val="Знак Знак161"/>
    <w:locked/>
    <w:rsid w:val="00786D87"/>
    <w:rPr>
      <w:rFonts w:ascii="Tahoma" w:hAnsi="Tahoma" w:cs="Tahoma"/>
      <w:sz w:val="16"/>
      <w:szCs w:val="16"/>
      <w:lang w:val="ru-RU" w:eastAsia="ru-RU" w:bidi="ar-SA"/>
    </w:rPr>
  </w:style>
  <w:style w:type="character" w:customStyle="1" w:styleId="131">
    <w:name w:val="Знак Знак131"/>
    <w:locked/>
    <w:rsid w:val="00786D87"/>
    <w:rPr>
      <w:lang w:val="ru-RU" w:eastAsia="ru-RU" w:bidi="ar-SA"/>
    </w:rPr>
  </w:style>
  <w:style w:type="character" w:customStyle="1" w:styleId="121">
    <w:name w:val="Знак Знак121"/>
    <w:locked/>
    <w:rsid w:val="00786D87"/>
    <w:rPr>
      <w:lang w:val="ru-RU" w:eastAsia="ru-RU" w:bidi="ar-SA"/>
    </w:rPr>
  </w:style>
  <w:style w:type="character" w:customStyle="1" w:styleId="1110">
    <w:name w:val="Знак Знак111"/>
    <w:locked/>
    <w:rsid w:val="00786D87"/>
    <w:rPr>
      <w:b/>
      <w:bCs/>
      <w:lang w:val="ru-RU" w:eastAsia="ru-RU" w:bidi="ar-SA"/>
    </w:rPr>
  </w:style>
  <w:style w:type="character" w:customStyle="1" w:styleId="910">
    <w:name w:val="Знак Знак91"/>
    <w:rsid w:val="00786D87"/>
    <w:rPr>
      <w:rFonts w:eastAsia="Calibri"/>
      <w:sz w:val="24"/>
      <w:szCs w:val="24"/>
      <w:lang w:val="ru-RU" w:eastAsia="ar-SA" w:bidi="ar-SA"/>
    </w:rPr>
  </w:style>
  <w:style w:type="paragraph" w:customStyle="1" w:styleId="2f1">
    <w:name w:val="Без интервала2"/>
    <w:link w:val="NoSpacingChar1"/>
    <w:rsid w:val="00C01E4A"/>
    <w:rPr>
      <w:rFonts w:eastAsia="Times New Roman"/>
      <w:sz w:val="22"/>
      <w:szCs w:val="22"/>
    </w:rPr>
  </w:style>
  <w:style w:type="paragraph" w:customStyle="1" w:styleId="TableParagraph">
    <w:name w:val="Table Paragraph"/>
    <w:basedOn w:val="a1"/>
    <w:rsid w:val="00D50AEC"/>
    <w:pPr>
      <w:widowControl w:val="0"/>
    </w:pPr>
  </w:style>
  <w:style w:type="table" w:customStyle="1" w:styleId="TableNormal">
    <w:name w:val="Table Normal"/>
    <w:semiHidden/>
    <w:rsid w:val="00D50AEC"/>
    <w:rPr>
      <w:rFonts w:ascii="Times New Roman" w:eastAsia="Times New Roman" w:hAnsi="Times New Roman"/>
    </w:rPr>
    <w:tblPr>
      <w:tblCellMar>
        <w:top w:w="0" w:type="dxa"/>
        <w:left w:w="108" w:type="dxa"/>
        <w:bottom w:w="0" w:type="dxa"/>
        <w:right w:w="108" w:type="dxa"/>
      </w:tblCellMar>
    </w:tblPr>
  </w:style>
  <w:style w:type="character" w:customStyle="1" w:styleId="72">
    <w:name w:val="Знак Знак7"/>
    <w:rsid w:val="00D02D75"/>
    <w:rPr>
      <w:rFonts w:cs="Times New Roman"/>
      <w:sz w:val="20"/>
      <w:szCs w:val="20"/>
    </w:rPr>
  </w:style>
  <w:style w:type="character" w:customStyle="1" w:styleId="82">
    <w:name w:val="Знак Знак8"/>
    <w:locked/>
    <w:rsid w:val="00D02D75"/>
    <w:rPr>
      <w:rFonts w:ascii="Arial" w:hAnsi="Arial" w:cs="Times New Roman"/>
      <w:b/>
      <w:bCs/>
      <w:color w:val="000080"/>
      <w:sz w:val="28"/>
      <w:szCs w:val="28"/>
    </w:rPr>
  </w:style>
  <w:style w:type="character" w:customStyle="1" w:styleId="affff7">
    <w:name w:val="Цветовое выделение"/>
    <w:rsid w:val="00D02D75"/>
    <w:rPr>
      <w:b/>
      <w:color w:val="000080"/>
      <w:sz w:val="28"/>
    </w:rPr>
  </w:style>
  <w:style w:type="character" w:customStyle="1" w:styleId="affff8">
    <w:name w:val="Гипертекстовая ссылка"/>
    <w:rsid w:val="00D02D75"/>
    <w:rPr>
      <w:color w:val="008000"/>
      <w:sz w:val="28"/>
      <w:u w:val="single"/>
    </w:rPr>
  </w:style>
  <w:style w:type="paragraph" w:customStyle="1" w:styleId="affff9">
    <w:name w:val="Основное меню"/>
    <w:basedOn w:val="a1"/>
    <w:next w:val="a1"/>
    <w:rsid w:val="00D02D75"/>
    <w:pPr>
      <w:widowControl w:val="0"/>
      <w:autoSpaceDE w:val="0"/>
      <w:autoSpaceDN w:val="0"/>
      <w:adjustRightInd w:val="0"/>
      <w:ind w:firstLine="720"/>
      <w:jc w:val="both"/>
    </w:pPr>
    <w:rPr>
      <w:rFonts w:ascii="Verdana" w:hAnsi="Verdana"/>
      <w:sz w:val="30"/>
      <w:szCs w:val="30"/>
    </w:rPr>
  </w:style>
  <w:style w:type="paragraph" w:customStyle="1" w:styleId="affffa">
    <w:name w:val="Заголовок статьи"/>
    <w:basedOn w:val="a1"/>
    <w:next w:val="a1"/>
    <w:rsid w:val="00D02D75"/>
    <w:pPr>
      <w:widowControl w:val="0"/>
      <w:autoSpaceDE w:val="0"/>
      <w:autoSpaceDN w:val="0"/>
      <w:adjustRightInd w:val="0"/>
      <w:ind w:left="1612" w:hanging="892"/>
      <w:jc w:val="both"/>
    </w:pPr>
    <w:rPr>
      <w:rFonts w:ascii="Arial" w:hAnsi="Arial"/>
      <w:sz w:val="28"/>
      <w:szCs w:val="28"/>
    </w:rPr>
  </w:style>
  <w:style w:type="paragraph" w:customStyle="1" w:styleId="affffb">
    <w:name w:val="Интерактивный заголовок"/>
    <w:basedOn w:val="aff"/>
    <w:next w:val="a1"/>
    <w:rsid w:val="00D02D75"/>
    <w:pPr>
      <w:keepNext w:val="0"/>
      <w:widowControl w:val="0"/>
      <w:suppressAutoHyphens w:val="0"/>
      <w:autoSpaceDE w:val="0"/>
      <w:autoSpaceDN w:val="0"/>
      <w:adjustRightInd w:val="0"/>
      <w:spacing w:before="0" w:after="0"/>
      <w:ind w:firstLine="720"/>
      <w:jc w:val="both"/>
    </w:pPr>
    <w:rPr>
      <w:rFonts w:ascii="Verdana" w:hAnsi="Verdana"/>
      <w:b/>
      <w:bCs/>
      <w:color w:val="C0C0C0"/>
      <w:sz w:val="30"/>
      <w:szCs w:val="30"/>
    </w:rPr>
  </w:style>
  <w:style w:type="paragraph" w:customStyle="1" w:styleId="affffc">
    <w:name w:val="Комментарий"/>
    <w:basedOn w:val="a1"/>
    <w:next w:val="a1"/>
    <w:rsid w:val="00D02D75"/>
    <w:pPr>
      <w:widowControl w:val="0"/>
      <w:autoSpaceDE w:val="0"/>
      <w:autoSpaceDN w:val="0"/>
      <w:adjustRightInd w:val="0"/>
      <w:ind w:left="170"/>
      <w:jc w:val="both"/>
    </w:pPr>
    <w:rPr>
      <w:rFonts w:ascii="Arial" w:hAnsi="Arial"/>
      <w:i/>
      <w:iCs/>
      <w:color w:val="800080"/>
      <w:sz w:val="28"/>
      <w:szCs w:val="28"/>
    </w:rPr>
  </w:style>
  <w:style w:type="paragraph" w:customStyle="1" w:styleId="affffd">
    <w:name w:val="Информация о версии"/>
    <w:basedOn w:val="affffc"/>
    <w:next w:val="a1"/>
    <w:rsid w:val="00D02D75"/>
    <w:rPr>
      <w:color w:val="000080"/>
    </w:rPr>
  </w:style>
  <w:style w:type="paragraph" w:customStyle="1" w:styleId="affffe">
    <w:name w:val="Текст (лев. подпись)"/>
    <w:basedOn w:val="a1"/>
    <w:next w:val="a1"/>
    <w:rsid w:val="00D02D75"/>
    <w:pPr>
      <w:widowControl w:val="0"/>
      <w:autoSpaceDE w:val="0"/>
      <w:autoSpaceDN w:val="0"/>
      <w:adjustRightInd w:val="0"/>
    </w:pPr>
    <w:rPr>
      <w:rFonts w:ascii="Arial" w:hAnsi="Arial"/>
      <w:sz w:val="28"/>
      <w:szCs w:val="28"/>
    </w:rPr>
  </w:style>
  <w:style w:type="paragraph" w:customStyle="1" w:styleId="afffff">
    <w:name w:val="Колонтитул (левый)"/>
    <w:basedOn w:val="affffe"/>
    <w:next w:val="a1"/>
    <w:rsid w:val="00D02D75"/>
    <w:rPr>
      <w:sz w:val="22"/>
      <w:szCs w:val="22"/>
    </w:rPr>
  </w:style>
  <w:style w:type="paragraph" w:customStyle="1" w:styleId="afffff0">
    <w:name w:val="Текст (прав. подпись)"/>
    <w:basedOn w:val="a1"/>
    <w:next w:val="a1"/>
    <w:rsid w:val="00D02D75"/>
    <w:pPr>
      <w:widowControl w:val="0"/>
      <w:autoSpaceDE w:val="0"/>
      <w:autoSpaceDN w:val="0"/>
      <w:adjustRightInd w:val="0"/>
      <w:jc w:val="right"/>
    </w:pPr>
    <w:rPr>
      <w:rFonts w:ascii="Arial" w:hAnsi="Arial"/>
      <w:sz w:val="28"/>
      <w:szCs w:val="28"/>
    </w:rPr>
  </w:style>
  <w:style w:type="paragraph" w:customStyle="1" w:styleId="afffff1">
    <w:name w:val="Колонтитул (правый)"/>
    <w:basedOn w:val="afffff0"/>
    <w:next w:val="a1"/>
    <w:rsid w:val="00D02D75"/>
    <w:rPr>
      <w:sz w:val="22"/>
      <w:szCs w:val="22"/>
    </w:rPr>
  </w:style>
  <w:style w:type="paragraph" w:customStyle="1" w:styleId="afffff2">
    <w:name w:val="Комментарий пользователя"/>
    <w:basedOn w:val="affffc"/>
    <w:next w:val="a1"/>
    <w:rsid w:val="00D02D75"/>
    <w:pPr>
      <w:jc w:val="left"/>
    </w:pPr>
    <w:rPr>
      <w:color w:val="000080"/>
    </w:rPr>
  </w:style>
  <w:style w:type="paragraph" w:customStyle="1" w:styleId="afffff3">
    <w:name w:val="Моноширинный"/>
    <w:basedOn w:val="a1"/>
    <w:next w:val="a1"/>
    <w:rsid w:val="00D02D75"/>
    <w:pPr>
      <w:widowControl w:val="0"/>
      <w:autoSpaceDE w:val="0"/>
      <w:autoSpaceDN w:val="0"/>
      <w:adjustRightInd w:val="0"/>
      <w:jc w:val="both"/>
    </w:pPr>
    <w:rPr>
      <w:rFonts w:ascii="Courier New" w:hAnsi="Courier New" w:cs="Courier New"/>
      <w:sz w:val="28"/>
      <w:szCs w:val="28"/>
    </w:rPr>
  </w:style>
  <w:style w:type="character" w:customStyle="1" w:styleId="afffff4">
    <w:name w:val="Найденные слова"/>
    <w:rsid w:val="00D02D75"/>
    <w:rPr>
      <w:color w:val="000080"/>
      <w:sz w:val="28"/>
    </w:rPr>
  </w:style>
  <w:style w:type="character" w:customStyle="1" w:styleId="afffff5">
    <w:name w:val="Не вступил в силу"/>
    <w:rsid w:val="00D02D75"/>
    <w:rPr>
      <w:color w:val="008080"/>
      <w:sz w:val="28"/>
    </w:rPr>
  </w:style>
  <w:style w:type="paragraph" w:customStyle="1" w:styleId="afffff6">
    <w:name w:val="Нормальный (таблица)"/>
    <w:basedOn w:val="a1"/>
    <w:next w:val="a1"/>
    <w:rsid w:val="00D02D75"/>
    <w:pPr>
      <w:widowControl w:val="0"/>
      <w:autoSpaceDE w:val="0"/>
      <w:autoSpaceDN w:val="0"/>
      <w:adjustRightInd w:val="0"/>
      <w:jc w:val="both"/>
    </w:pPr>
    <w:rPr>
      <w:rFonts w:ascii="Arial" w:hAnsi="Arial"/>
      <w:sz w:val="28"/>
      <w:szCs w:val="28"/>
    </w:rPr>
  </w:style>
  <w:style w:type="paragraph" w:customStyle="1" w:styleId="afffff7">
    <w:name w:val="Объект"/>
    <w:basedOn w:val="a1"/>
    <w:next w:val="a1"/>
    <w:rsid w:val="00D02D75"/>
    <w:pPr>
      <w:widowControl w:val="0"/>
      <w:autoSpaceDE w:val="0"/>
      <w:autoSpaceDN w:val="0"/>
      <w:adjustRightInd w:val="0"/>
      <w:ind w:firstLine="720"/>
      <w:jc w:val="both"/>
    </w:pPr>
    <w:rPr>
      <w:sz w:val="28"/>
      <w:szCs w:val="28"/>
    </w:rPr>
  </w:style>
  <w:style w:type="paragraph" w:customStyle="1" w:styleId="afffff8">
    <w:name w:val="Оглавление"/>
    <w:basedOn w:val="affff6"/>
    <w:next w:val="a1"/>
    <w:rsid w:val="00D02D75"/>
    <w:pPr>
      <w:widowControl w:val="0"/>
      <w:ind w:left="140"/>
      <w:jc w:val="both"/>
    </w:pPr>
    <w:rPr>
      <w:sz w:val="28"/>
      <w:szCs w:val="28"/>
    </w:rPr>
  </w:style>
  <w:style w:type="character" w:customStyle="1" w:styleId="afffff9">
    <w:name w:val="Опечатки"/>
    <w:rsid w:val="00D02D75"/>
    <w:rPr>
      <w:color w:val="FF0000"/>
      <w:sz w:val="28"/>
    </w:rPr>
  </w:style>
  <w:style w:type="paragraph" w:customStyle="1" w:styleId="afffffa">
    <w:name w:val="Переменная часть"/>
    <w:basedOn w:val="affff9"/>
    <w:next w:val="a1"/>
    <w:rsid w:val="00D02D75"/>
    <w:rPr>
      <w:sz w:val="26"/>
      <w:szCs w:val="26"/>
    </w:rPr>
  </w:style>
  <w:style w:type="paragraph" w:customStyle="1" w:styleId="afffffb">
    <w:name w:val="Постоянная часть"/>
    <w:basedOn w:val="affff9"/>
    <w:next w:val="a1"/>
    <w:rsid w:val="00D02D75"/>
    <w:rPr>
      <w:sz w:val="28"/>
      <w:szCs w:val="28"/>
    </w:rPr>
  </w:style>
  <w:style w:type="paragraph" w:customStyle="1" w:styleId="afffffc">
    <w:name w:val="Прижатый влево"/>
    <w:basedOn w:val="a1"/>
    <w:next w:val="a1"/>
    <w:rsid w:val="00D02D75"/>
    <w:pPr>
      <w:widowControl w:val="0"/>
      <w:autoSpaceDE w:val="0"/>
      <w:autoSpaceDN w:val="0"/>
      <w:adjustRightInd w:val="0"/>
    </w:pPr>
    <w:rPr>
      <w:rFonts w:ascii="Arial" w:hAnsi="Arial"/>
      <w:sz w:val="28"/>
      <w:szCs w:val="28"/>
    </w:rPr>
  </w:style>
  <w:style w:type="character" w:customStyle="1" w:styleId="afffffd">
    <w:name w:val="Продолжение ссылки"/>
    <w:rsid w:val="00D02D75"/>
    <w:rPr>
      <w:b/>
      <w:color w:val="008000"/>
      <w:sz w:val="28"/>
      <w:u w:val="single"/>
    </w:rPr>
  </w:style>
  <w:style w:type="paragraph" w:customStyle="1" w:styleId="afffffe">
    <w:name w:val="Словарная статья"/>
    <w:basedOn w:val="a1"/>
    <w:next w:val="a1"/>
    <w:rsid w:val="00D02D75"/>
    <w:pPr>
      <w:widowControl w:val="0"/>
      <w:autoSpaceDE w:val="0"/>
      <w:autoSpaceDN w:val="0"/>
      <w:adjustRightInd w:val="0"/>
      <w:ind w:right="118"/>
      <w:jc w:val="both"/>
    </w:pPr>
    <w:rPr>
      <w:rFonts w:ascii="Arial" w:hAnsi="Arial"/>
      <w:sz w:val="28"/>
      <w:szCs w:val="28"/>
    </w:rPr>
  </w:style>
  <w:style w:type="paragraph" w:customStyle="1" w:styleId="affffff">
    <w:name w:val="Текст (справка)"/>
    <w:basedOn w:val="a1"/>
    <w:next w:val="a1"/>
    <w:rsid w:val="00D02D75"/>
    <w:pPr>
      <w:widowControl w:val="0"/>
      <w:autoSpaceDE w:val="0"/>
      <w:autoSpaceDN w:val="0"/>
      <w:adjustRightInd w:val="0"/>
      <w:ind w:left="170" w:right="170"/>
    </w:pPr>
    <w:rPr>
      <w:rFonts w:ascii="Arial" w:hAnsi="Arial"/>
      <w:sz w:val="28"/>
      <w:szCs w:val="28"/>
    </w:rPr>
  </w:style>
  <w:style w:type="paragraph" w:customStyle="1" w:styleId="affffff0">
    <w:name w:val="Текст в таблице"/>
    <w:basedOn w:val="afffff6"/>
    <w:next w:val="a1"/>
    <w:rsid w:val="00D02D75"/>
    <w:pPr>
      <w:ind w:firstLine="500"/>
    </w:pPr>
  </w:style>
  <w:style w:type="paragraph" w:customStyle="1" w:styleId="affffff1">
    <w:name w:val="Технический комментарий"/>
    <w:basedOn w:val="a1"/>
    <w:next w:val="a1"/>
    <w:rsid w:val="00D02D75"/>
    <w:pPr>
      <w:widowControl w:val="0"/>
      <w:autoSpaceDE w:val="0"/>
      <w:autoSpaceDN w:val="0"/>
      <w:adjustRightInd w:val="0"/>
    </w:pPr>
    <w:rPr>
      <w:rFonts w:ascii="Arial" w:hAnsi="Arial"/>
      <w:sz w:val="28"/>
      <w:szCs w:val="28"/>
    </w:rPr>
  </w:style>
  <w:style w:type="character" w:customStyle="1" w:styleId="affffff2">
    <w:name w:val="Утратил силу"/>
    <w:rsid w:val="00D02D75"/>
    <w:rPr>
      <w:strike/>
      <w:color w:val="808000"/>
      <w:sz w:val="28"/>
    </w:rPr>
  </w:style>
  <w:style w:type="character" w:customStyle="1" w:styleId="2f2">
    <w:name w:val="Знак Знак2"/>
    <w:locked/>
    <w:rsid w:val="00C01E4A"/>
    <w:rPr>
      <w:rFonts w:ascii="Arial" w:hAnsi="Arial" w:cs="Times New Roman"/>
      <w:sz w:val="28"/>
      <w:szCs w:val="28"/>
    </w:rPr>
  </w:style>
  <w:style w:type="character" w:customStyle="1" w:styleId="1ff2">
    <w:name w:val="Знак Знак1"/>
    <w:locked/>
    <w:rsid w:val="00D02D75"/>
    <w:rPr>
      <w:rFonts w:ascii="Arial" w:hAnsi="Arial" w:cs="Times New Roman"/>
      <w:sz w:val="28"/>
      <w:szCs w:val="28"/>
    </w:rPr>
  </w:style>
  <w:style w:type="paragraph" w:customStyle="1" w:styleId="3a">
    <w:name w:val="Знак3 Знак Знак Знак"/>
    <w:basedOn w:val="a1"/>
    <w:rsid w:val="00D02D75"/>
    <w:pPr>
      <w:spacing w:after="160" w:line="240" w:lineRule="exact"/>
    </w:pPr>
    <w:rPr>
      <w:rFonts w:ascii="Verdana" w:hAnsi="Verdana" w:cs="Verdana"/>
      <w:sz w:val="20"/>
      <w:szCs w:val="20"/>
      <w:lang w:val="en-US"/>
    </w:rPr>
  </w:style>
  <w:style w:type="paragraph" w:customStyle="1" w:styleId="affffff3">
    <w:name w:val="Знак Знак Знак"/>
    <w:basedOn w:val="a1"/>
    <w:rsid w:val="00D02D75"/>
    <w:pPr>
      <w:spacing w:before="100" w:beforeAutospacing="1" w:after="100" w:afterAutospacing="1"/>
    </w:pPr>
    <w:rPr>
      <w:rFonts w:ascii="Tahoma" w:hAnsi="Tahoma" w:cs="Tahoma"/>
      <w:sz w:val="20"/>
      <w:szCs w:val="20"/>
      <w:lang w:val="en-US"/>
    </w:rPr>
  </w:style>
  <w:style w:type="paragraph" w:customStyle="1" w:styleId="western">
    <w:name w:val="western"/>
    <w:basedOn w:val="a1"/>
    <w:rsid w:val="00D02D75"/>
    <w:pPr>
      <w:spacing w:before="100" w:beforeAutospacing="1" w:after="100" w:afterAutospacing="1"/>
    </w:pPr>
  </w:style>
  <w:style w:type="paragraph" w:customStyle="1" w:styleId="Style1">
    <w:name w:val="Style1"/>
    <w:basedOn w:val="a1"/>
    <w:rsid w:val="00D02D75"/>
    <w:pPr>
      <w:widowControl w:val="0"/>
      <w:autoSpaceDE w:val="0"/>
      <w:autoSpaceDN w:val="0"/>
      <w:adjustRightInd w:val="0"/>
    </w:pPr>
  </w:style>
  <w:style w:type="paragraph" w:customStyle="1" w:styleId="Style3">
    <w:name w:val="Style3"/>
    <w:basedOn w:val="a1"/>
    <w:rsid w:val="00D02D75"/>
    <w:pPr>
      <w:widowControl w:val="0"/>
      <w:autoSpaceDE w:val="0"/>
      <w:autoSpaceDN w:val="0"/>
      <w:adjustRightInd w:val="0"/>
    </w:pPr>
  </w:style>
  <w:style w:type="paragraph" w:customStyle="1" w:styleId="Style4">
    <w:name w:val="Style4"/>
    <w:basedOn w:val="a1"/>
    <w:rsid w:val="00D02D75"/>
    <w:pPr>
      <w:widowControl w:val="0"/>
      <w:autoSpaceDE w:val="0"/>
      <w:autoSpaceDN w:val="0"/>
      <w:adjustRightInd w:val="0"/>
    </w:pPr>
  </w:style>
  <w:style w:type="paragraph" w:customStyle="1" w:styleId="Style5">
    <w:name w:val="Style5"/>
    <w:basedOn w:val="a1"/>
    <w:rsid w:val="00D02D75"/>
    <w:pPr>
      <w:widowControl w:val="0"/>
      <w:autoSpaceDE w:val="0"/>
      <w:autoSpaceDN w:val="0"/>
      <w:adjustRightInd w:val="0"/>
      <w:spacing w:line="326" w:lineRule="exact"/>
      <w:ind w:firstLine="2030"/>
    </w:pPr>
  </w:style>
  <w:style w:type="paragraph" w:customStyle="1" w:styleId="Style6">
    <w:name w:val="Style6"/>
    <w:basedOn w:val="a1"/>
    <w:rsid w:val="00D02D75"/>
    <w:pPr>
      <w:widowControl w:val="0"/>
      <w:autoSpaceDE w:val="0"/>
      <w:autoSpaceDN w:val="0"/>
      <w:adjustRightInd w:val="0"/>
      <w:spacing w:line="322" w:lineRule="exact"/>
    </w:pPr>
  </w:style>
  <w:style w:type="paragraph" w:customStyle="1" w:styleId="Style7">
    <w:name w:val="Style7"/>
    <w:basedOn w:val="a1"/>
    <w:rsid w:val="00D02D75"/>
    <w:pPr>
      <w:widowControl w:val="0"/>
      <w:autoSpaceDE w:val="0"/>
      <w:autoSpaceDN w:val="0"/>
      <w:adjustRightInd w:val="0"/>
    </w:pPr>
  </w:style>
  <w:style w:type="paragraph" w:customStyle="1" w:styleId="Style8">
    <w:name w:val="Style8"/>
    <w:basedOn w:val="a1"/>
    <w:rsid w:val="00D02D75"/>
    <w:pPr>
      <w:widowControl w:val="0"/>
      <w:autoSpaceDE w:val="0"/>
      <w:autoSpaceDN w:val="0"/>
      <w:adjustRightInd w:val="0"/>
      <w:spacing w:line="595" w:lineRule="exact"/>
      <w:ind w:firstLine="106"/>
    </w:pPr>
  </w:style>
  <w:style w:type="paragraph" w:customStyle="1" w:styleId="Style9">
    <w:name w:val="Style9"/>
    <w:basedOn w:val="a1"/>
    <w:rsid w:val="00D02D75"/>
    <w:pPr>
      <w:widowControl w:val="0"/>
      <w:autoSpaceDE w:val="0"/>
      <w:autoSpaceDN w:val="0"/>
      <w:adjustRightInd w:val="0"/>
      <w:spacing w:line="319" w:lineRule="exact"/>
      <w:ind w:hanging="384"/>
    </w:pPr>
  </w:style>
  <w:style w:type="paragraph" w:customStyle="1" w:styleId="Style10">
    <w:name w:val="Style10"/>
    <w:basedOn w:val="a1"/>
    <w:rsid w:val="00D02D75"/>
    <w:pPr>
      <w:widowControl w:val="0"/>
      <w:autoSpaceDE w:val="0"/>
      <w:autoSpaceDN w:val="0"/>
      <w:adjustRightInd w:val="0"/>
      <w:spacing w:line="278" w:lineRule="exact"/>
    </w:pPr>
  </w:style>
  <w:style w:type="paragraph" w:customStyle="1" w:styleId="Style11">
    <w:name w:val="Style11"/>
    <w:basedOn w:val="a1"/>
    <w:rsid w:val="00D02D75"/>
    <w:pPr>
      <w:widowControl w:val="0"/>
      <w:autoSpaceDE w:val="0"/>
      <w:autoSpaceDN w:val="0"/>
      <w:adjustRightInd w:val="0"/>
      <w:spacing w:line="322" w:lineRule="exact"/>
      <w:ind w:hanging="235"/>
    </w:pPr>
  </w:style>
  <w:style w:type="character" w:customStyle="1" w:styleId="FontStyle13">
    <w:name w:val="Font Style13"/>
    <w:rsid w:val="00D02D75"/>
    <w:rPr>
      <w:rFonts w:ascii="Times New Roman" w:hAnsi="Times New Roman"/>
      <w:b/>
      <w:sz w:val="22"/>
    </w:rPr>
  </w:style>
  <w:style w:type="character" w:customStyle="1" w:styleId="FontStyle14">
    <w:name w:val="Font Style14"/>
    <w:rsid w:val="00D02D75"/>
    <w:rPr>
      <w:rFonts w:ascii="Times New Roman" w:hAnsi="Times New Roman"/>
      <w:b/>
      <w:sz w:val="26"/>
    </w:rPr>
  </w:style>
  <w:style w:type="character" w:customStyle="1" w:styleId="FontStyle15">
    <w:name w:val="Font Style15"/>
    <w:rsid w:val="00D02D75"/>
    <w:rPr>
      <w:rFonts w:ascii="Courier New" w:hAnsi="Courier New"/>
      <w:b/>
      <w:sz w:val="40"/>
    </w:rPr>
  </w:style>
  <w:style w:type="character" w:customStyle="1" w:styleId="FontStyle16">
    <w:name w:val="Font Style16"/>
    <w:rsid w:val="00D02D75"/>
    <w:rPr>
      <w:rFonts w:ascii="Times New Roman" w:hAnsi="Times New Roman"/>
      <w:sz w:val="26"/>
    </w:rPr>
  </w:style>
  <w:style w:type="character" w:customStyle="1" w:styleId="FontStyle17">
    <w:name w:val="Font Style17"/>
    <w:rsid w:val="00D02D75"/>
    <w:rPr>
      <w:rFonts w:ascii="Times New Roman" w:hAnsi="Times New Roman"/>
      <w:sz w:val="22"/>
    </w:rPr>
  </w:style>
  <w:style w:type="character" w:customStyle="1" w:styleId="FontStyle18">
    <w:name w:val="Font Style18"/>
    <w:rsid w:val="00D02D75"/>
    <w:rPr>
      <w:rFonts w:ascii="Courier New" w:hAnsi="Courier New"/>
      <w:sz w:val="38"/>
    </w:rPr>
  </w:style>
  <w:style w:type="paragraph" w:customStyle="1" w:styleId="xl118">
    <w:name w:val="xl118"/>
    <w:basedOn w:val="a1"/>
    <w:rsid w:val="00D02D75"/>
    <w:pPr>
      <w:pBdr>
        <w:bottom w:val="single" w:sz="8" w:space="0" w:color="auto"/>
      </w:pBdr>
      <w:spacing w:before="100" w:beforeAutospacing="1" w:after="100" w:afterAutospacing="1"/>
    </w:pPr>
    <w:rPr>
      <w:rFonts w:ascii="Arial Narrow" w:hAnsi="Arial Narrow"/>
    </w:rPr>
  </w:style>
  <w:style w:type="paragraph" w:customStyle="1" w:styleId="xl119">
    <w:name w:val="xl119"/>
    <w:basedOn w:val="a1"/>
    <w:rsid w:val="00D02D75"/>
    <w:pPr>
      <w:pBdr>
        <w:bottom w:val="single" w:sz="8" w:space="0" w:color="auto"/>
      </w:pBdr>
      <w:spacing w:before="100" w:beforeAutospacing="1" w:after="100" w:afterAutospacing="1"/>
      <w:jc w:val="center"/>
    </w:pPr>
    <w:rPr>
      <w:rFonts w:ascii="Arial Narrow" w:hAnsi="Arial Narrow"/>
    </w:rPr>
  </w:style>
  <w:style w:type="paragraph" w:customStyle="1" w:styleId="xl120">
    <w:name w:val="xl120"/>
    <w:basedOn w:val="a1"/>
    <w:rsid w:val="00D02D75"/>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21">
    <w:name w:val="xl121"/>
    <w:basedOn w:val="a1"/>
    <w:rsid w:val="00D02D75"/>
    <w:pPr>
      <w:pBdr>
        <w:top w:val="single" w:sz="8" w:space="0" w:color="auto"/>
        <w:left w:val="single" w:sz="8" w:space="0" w:color="auto"/>
        <w:bottom w:val="single" w:sz="4" w:space="0" w:color="auto"/>
      </w:pBdr>
      <w:spacing w:before="100" w:beforeAutospacing="1" w:after="100" w:afterAutospacing="1"/>
    </w:pPr>
    <w:rPr>
      <w:rFonts w:ascii="Arial Narrow" w:hAnsi="Arial Narrow"/>
      <w:b/>
      <w:bCs/>
    </w:rPr>
  </w:style>
  <w:style w:type="paragraph" w:customStyle="1" w:styleId="xl122">
    <w:name w:val="xl122"/>
    <w:basedOn w:val="a1"/>
    <w:rsid w:val="00D02D75"/>
    <w:pPr>
      <w:pBdr>
        <w:top w:val="single" w:sz="4" w:space="0" w:color="auto"/>
        <w:left w:val="single" w:sz="8" w:space="0" w:color="auto"/>
      </w:pBdr>
      <w:spacing w:before="100" w:beforeAutospacing="1" w:after="100" w:afterAutospacing="1"/>
      <w:jc w:val="center"/>
    </w:pPr>
    <w:rPr>
      <w:rFonts w:ascii="Arial Narrow" w:hAnsi="Arial Narrow"/>
    </w:rPr>
  </w:style>
  <w:style w:type="paragraph" w:customStyle="1" w:styleId="xl123">
    <w:name w:val="xl123"/>
    <w:basedOn w:val="a1"/>
    <w:rsid w:val="00D02D75"/>
    <w:pPr>
      <w:pBdr>
        <w:top w:val="single" w:sz="8" w:space="0" w:color="auto"/>
        <w:bottom w:val="single" w:sz="8" w:space="0" w:color="auto"/>
        <w:right w:val="single" w:sz="4" w:space="0" w:color="auto"/>
      </w:pBdr>
      <w:spacing w:before="100" w:beforeAutospacing="1" w:after="100" w:afterAutospacing="1"/>
    </w:pPr>
    <w:rPr>
      <w:rFonts w:ascii="Arial Narrow" w:hAnsi="Arial Narrow"/>
    </w:rPr>
  </w:style>
  <w:style w:type="paragraph" w:customStyle="1" w:styleId="xl124">
    <w:name w:val="xl124"/>
    <w:basedOn w:val="a1"/>
    <w:rsid w:val="00D02D75"/>
    <w:pPr>
      <w:pBdr>
        <w:top w:val="single" w:sz="4"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25">
    <w:name w:val="xl125"/>
    <w:basedOn w:val="a1"/>
    <w:rsid w:val="00D02D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26">
    <w:name w:val="xl126"/>
    <w:basedOn w:val="a1"/>
    <w:rsid w:val="00D02D75"/>
    <w:pPr>
      <w:pBdr>
        <w:top w:val="single" w:sz="4" w:space="0" w:color="auto"/>
      </w:pBdr>
      <w:spacing w:before="100" w:beforeAutospacing="1" w:after="100" w:afterAutospacing="1"/>
      <w:jc w:val="center"/>
      <w:textAlignment w:val="center"/>
    </w:pPr>
    <w:rPr>
      <w:rFonts w:ascii="Arial Narrow" w:hAnsi="Arial Narrow"/>
    </w:rPr>
  </w:style>
  <w:style w:type="paragraph" w:customStyle="1" w:styleId="xl127">
    <w:name w:val="xl127"/>
    <w:basedOn w:val="a1"/>
    <w:rsid w:val="00D02D75"/>
    <w:pPr>
      <w:pBdr>
        <w:top w:val="single" w:sz="8" w:space="0" w:color="auto"/>
        <w:bottom w:val="single" w:sz="8" w:space="0" w:color="auto"/>
      </w:pBdr>
      <w:spacing w:before="100" w:beforeAutospacing="1" w:after="100" w:afterAutospacing="1"/>
    </w:pPr>
    <w:rPr>
      <w:rFonts w:ascii="Arial Narrow" w:hAnsi="Arial Narrow"/>
    </w:rPr>
  </w:style>
  <w:style w:type="paragraph" w:customStyle="1" w:styleId="xl128">
    <w:name w:val="xl128"/>
    <w:basedOn w:val="a1"/>
    <w:rsid w:val="00D02D75"/>
    <w:pPr>
      <w:pBdr>
        <w:top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29">
    <w:name w:val="xl129"/>
    <w:basedOn w:val="a1"/>
    <w:rsid w:val="00D02D75"/>
    <w:pPr>
      <w:pBdr>
        <w:top w:val="single" w:sz="4" w:space="0" w:color="auto"/>
        <w:left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0">
    <w:name w:val="xl130"/>
    <w:basedOn w:val="a1"/>
    <w:rsid w:val="00D02D7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1">
    <w:name w:val="xl131"/>
    <w:basedOn w:val="a1"/>
    <w:rsid w:val="00D02D75"/>
    <w:pPr>
      <w:pBdr>
        <w:top w:val="single" w:sz="8" w:space="0" w:color="auto"/>
        <w:left w:val="single" w:sz="8" w:space="0" w:color="auto"/>
        <w:bottom w:val="single" w:sz="8" w:space="0" w:color="auto"/>
      </w:pBdr>
      <w:spacing w:before="100" w:beforeAutospacing="1" w:after="100" w:afterAutospacing="1"/>
    </w:pPr>
    <w:rPr>
      <w:rFonts w:ascii="Arial Narrow" w:hAnsi="Arial Narrow"/>
      <w:b/>
      <w:bCs/>
    </w:rPr>
  </w:style>
  <w:style w:type="paragraph" w:customStyle="1" w:styleId="xl132">
    <w:name w:val="xl132"/>
    <w:basedOn w:val="a1"/>
    <w:rsid w:val="00D02D75"/>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rPr>
  </w:style>
  <w:style w:type="paragraph" w:customStyle="1" w:styleId="xl133">
    <w:name w:val="xl133"/>
    <w:basedOn w:val="a1"/>
    <w:rsid w:val="00D02D75"/>
    <w:pPr>
      <w:pBdr>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34">
    <w:name w:val="xl134"/>
    <w:basedOn w:val="a1"/>
    <w:rsid w:val="00D02D75"/>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35">
    <w:name w:val="xl135"/>
    <w:basedOn w:val="a1"/>
    <w:rsid w:val="00D02D75"/>
    <w:pPr>
      <w:pBdr>
        <w:bottom w:val="single" w:sz="8" w:space="0" w:color="auto"/>
      </w:pBdr>
      <w:spacing w:before="100" w:beforeAutospacing="1" w:after="100" w:afterAutospacing="1"/>
      <w:jc w:val="center"/>
      <w:textAlignment w:val="center"/>
    </w:pPr>
    <w:rPr>
      <w:rFonts w:ascii="Arial Narrow" w:hAnsi="Arial Narrow"/>
    </w:rPr>
  </w:style>
  <w:style w:type="paragraph" w:customStyle="1" w:styleId="xl136">
    <w:name w:val="xl136"/>
    <w:basedOn w:val="a1"/>
    <w:rsid w:val="00D02D75"/>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37">
    <w:name w:val="xl137"/>
    <w:basedOn w:val="a1"/>
    <w:rsid w:val="00D02D75"/>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rPr>
  </w:style>
  <w:style w:type="paragraph" w:customStyle="1" w:styleId="xl138">
    <w:name w:val="xl138"/>
    <w:basedOn w:val="a1"/>
    <w:rsid w:val="00D02D7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rPr>
  </w:style>
  <w:style w:type="paragraph" w:customStyle="1" w:styleId="xl139">
    <w:name w:val="xl139"/>
    <w:basedOn w:val="a1"/>
    <w:rsid w:val="00D02D75"/>
    <w:pPr>
      <w:pBdr>
        <w:left w:val="single" w:sz="8" w:space="0" w:color="auto"/>
        <w:bottom w:val="single" w:sz="4" w:space="0" w:color="auto"/>
      </w:pBdr>
      <w:spacing w:before="100" w:beforeAutospacing="1" w:after="100" w:afterAutospacing="1"/>
    </w:pPr>
    <w:rPr>
      <w:rFonts w:ascii="Arial Narrow" w:hAnsi="Arial Narrow"/>
    </w:rPr>
  </w:style>
  <w:style w:type="paragraph" w:customStyle="1" w:styleId="xl140">
    <w:name w:val="xl140"/>
    <w:basedOn w:val="a1"/>
    <w:rsid w:val="00D02D75"/>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41">
    <w:name w:val="xl141"/>
    <w:basedOn w:val="a1"/>
    <w:rsid w:val="00D02D75"/>
    <w:pPr>
      <w:pBdr>
        <w:top w:val="single" w:sz="8" w:space="0" w:color="auto"/>
        <w:bottom w:val="single" w:sz="4" w:space="0" w:color="auto"/>
      </w:pBdr>
      <w:spacing w:before="100" w:beforeAutospacing="1" w:after="100" w:afterAutospacing="1"/>
    </w:pPr>
    <w:rPr>
      <w:rFonts w:ascii="Arial Narrow" w:hAnsi="Arial Narrow"/>
    </w:rPr>
  </w:style>
  <w:style w:type="paragraph" w:customStyle="1" w:styleId="xl142">
    <w:name w:val="xl142"/>
    <w:basedOn w:val="a1"/>
    <w:rsid w:val="00D02D75"/>
    <w:pPr>
      <w:pBdr>
        <w:top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43">
    <w:name w:val="xl143"/>
    <w:basedOn w:val="a1"/>
    <w:rsid w:val="00D02D75"/>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44">
    <w:name w:val="xl144"/>
    <w:basedOn w:val="a1"/>
    <w:rsid w:val="00D02D75"/>
    <w:pPr>
      <w:pBdr>
        <w:left w:val="single" w:sz="4" w:space="0" w:color="auto"/>
        <w:right w:val="single" w:sz="8" w:space="0" w:color="auto"/>
      </w:pBdr>
      <w:spacing w:before="100" w:beforeAutospacing="1" w:after="100" w:afterAutospacing="1"/>
    </w:pPr>
    <w:rPr>
      <w:rFonts w:ascii="Arial Narrow" w:hAnsi="Arial Narrow"/>
    </w:rPr>
  </w:style>
  <w:style w:type="paragraph" w:customStyle="1" w:styleId="xl145">
    <w:name w:val="xl145"/>
    <w:basedOn w:val="a1"/>
    <w:rsid w:val="00D02D75"/>
    <w:pPr>
      <w:pBdr>
        <w:top w:val="single" w:sz="4" w:space="0" w:color="auto"/>
        <w:bottom w:val="single" w:sz="8" w:space="0" w:color="auto"/>
      </w:pBdr>
      <w:spacing w:before="100" w:beforeAutospacing="1" w:after="100" w:afterAutospacing="1"/>
    </w:pPr>
    <w:rPr>
      <w:rFonts w:ascii="Arial Narrow" w:hAnsi="Arial Narrow"/>
    </w:rPr>
  </w:style>
  <w:style w:type="paragraph" w:customStyle="1" w:styleId="xl146">
    <w:name w:val="xl146"/>
    <w:basedOn w:val="a1"/>
    <w:rsid w:val="00D02D75"/>
    <w:pPr>
      <w:pBdr>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47">
    <w:name w:val="xl147"/>
    <w:basedOn w:val="a1"/>
    <w:rsid w:val="00D02D75"/>
    <w:pPr>
      <w:pBdr>
        <w:top w:val="single" w:sz="4"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48">
    <w:name w:val="xl148"/>
    <w:basedOn w:val="a1"/>
    <w:rsid w:val="00D02D75"/>
    <w:pPr>
      <w:pBdr>
        <w:bottom w:val="single" w:sz="4" w:space="0" w:color="auto"/>
      </w:pBdr>
      <w:spacing w:before="100" w:beforeAutospacing="1" w:after="100" w:afterAutospacing="1"/>
      <w:jc w:val="center"/>
    </w:pPr>
    <w:rPr>
      <w:rFonts w:ascii="Arial Narrow" w:hAnsi="Arial Narrow"/>
    </w:rPr>
  </w:style>
  <w:style w:type="paragraph" w:customStyle="1" w:styleId="xl149">
    <w:name w:val="xl149"/>
    <w:basedOn w:val="a1"/>
    <w:rsid w:val="00D02D75"/>
    <w:pPr>
      <w:pBdr>
        <w:left w:val="single" w:sz="4" w:space="0" w:color="auto"/>
      </w:pBdr>
      <w:spacing w:before="100" w:beforeAutospacing="1" w:after="100" w:afterAutospacing="1"/>
    </w:pPr>
    <w:rPr>
      <w:rFonts w:ascii="Arial Narrow" w:hAnsi="Arial Narrow"/>
    </w:rPr>
  </w:style>
  <w:style w:type="paragraph" w:customStyle="1" w:styleId="xl150">
    <w:name w:val="xl150"/>
    <w:basedOn w:val="a1"/>
    <w:rsid w:val="00D02D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51">
    <w:name w:val="xl151"/>
    <w:basedOn w:val="a1"/>
    <w:rsid w:val="00D02D75"/>
    <w:pPr>
      <w:pBdr>
        <w:left w:val="single" w:sz="8" w:space="0" w:color="auto"/>
        <w:right w:val="single" w:sz="8" w:space="0" w:color="auto"/>
      </w:pBdr>
      <w:spacing w:before="100" w:beforeAutospacing="1" w:after="100" w:afterAutospacing="1"/>
    </w:pPr>
    <w:rPr>
      <w:rFonts w:ascii="Arial Narrow" w:hAnsi="Arial Narrow"/>
    </w:rPr>
  </w:style>
  <w:style w:type="paragraph" w:customStyle="1" w:styleId="xl152">
    <w:name w:val="xl152"/>
    <w:basedOn w:val="a1"/>
    <w:rsid w:val="00D02D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53">
    <w:name w:val="xl153"/>
    <w:basedOn w:val="a1"/>
    <w:rsid w:val="00D02D75"/>
    <w:pPr>
      <w:pBdr>
        <w:top w:val="single" w:sz="8" w:space="0" w:color="auto"/>
        <w:left w:val="single" w:sz="8" w:space="0" w:color="auto"/>
        <w:bottom w:val="single" w:sz="8" w:space="0" w:color="auto"/>
      </w:pBdr>
      <w:spacing w:before="100" w:beforeAutospacing="1" w:after="100" w:afterAutospacing="1"/>
    </w:pPr>
    <w:rPr>
      <w:rFonts w:ascii="Arial Narrow" w:hAnsi="Arial Narrow"/>
    </w:rPr>
  </w:style>
  <w:style w:type="paragraph" w:customStyle="1" w:styleId="xl154">
    <w:name w:val="xl154"/>
    <w:basedOn w:val="a1"/>
    <w:rsid w:val="00D02D75"/>
    <w:pPr>
      <w:pBdr>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55">
    <w:name w:val="xl155"/>
    <w:basedOn w:val="a1"/>
    <w:rsid w:val="00D02D75"/>
    <w:pPr>
      <w:pBdr>
        <w:top w:val="single" w:sz="8" w:space="0" w:color="auto"/>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56">
    <w:name w:val="xl156"/>
    <w:basedOn w:val="a1"/>
    <w:rsid w:val="00D02D75"/>
    <w:pPr>
      <w:pBdr>
        <w:top w:val="single" w:sz="4" w:space="0" w:color="auto"/>
        <w:bottom w:val="single" w:sz="8" w:space="0" w:color="auto"/>
      </w:pBdr>
      <w:spacing w:before="100" w:beforeAutospacing="1" w:after="100" w:afterAutospacing="1"/>
      <w:jc w:val="center"/>
    </w:pPr>
    <w:rPr>
      <w:rFonts w:ascii="Arial Narrow" w:hAnsi="Arial Narrow"/>
    </w:rPr>
  </w:style>
  <w:style w:type="paragraph" w:customStyle="1" w:styleId="xl157">
    <w:name w:val="xl157"/>
    <w:basedOn w:val="a1"/>
    <w:rsid w:val="00D02D7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rPr>
  </w:style>
  <w:style w:type="paragraph" w:customStyle="1" w:styleId="xl158">
    <w:name w:val="xl158"/>
    <w:basedOn w:val="a1"/>
    <w:rsid w:val="00D02D75"/>
    <w:pPr>
      <w:pBdr>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59">
    <w:name w:val="xl159"/>
    <w:basedOn w:val="a1"/>
    <w:rsid w:val="00D02D75"/>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60">
    <w:name w:val="xl160"/>
    <w:basedOn w:val="a1"/>
    <w:rsid w:val="00D02D7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1">
    <w:name w:val="xl161"/>
    <w:basedOn w:val="a1"/>
    <w:rsid w:val="00D02D75"/>
    <w:pPr>
      <w:pBdr>
        <w:top w:val="single" w:sz="4"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62">
    <w:name w:val="xl162"/>
    <w:basedOn w:val="a1"/>
    <w:rsid w:val="00D02D75"/>
    <w:pPr>
      <w:pBdr>
        <w:left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63">
    <w:name w:val="xl163"/>
    <w:basedOn w:val="a1"/>
    <w:rsid w:val="00D02D7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4">
    <w:name w:val="xl164"/>
    <w:basedOn w:val="a1"/>
    <w:rsid w:val="00D02D75"/>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65">
    <w:name w:val="xl165"/>
    <w:basedOn w:val="a1"/>
    <w:rsid w:val="00D02D7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66">
    <w:name w:val="xl166"/>
    <w:basedOn w:val="a1"/>
    <w:rsid w:val="00D02D7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67">
    <w:name w:val="xl167"/>
    <w:basedOn w:val="a1"/>
    <w:rsid w:val="00D02D75"/>
    <w:pPr>
      <w:pBdr>
        <w:top w:val="single" w:sz="4" w:space="0" w:color="auto"/>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68">
    <w:name w:val="xl168"/>
    <w:basedOn w:val="a1"/>
    <w:rsid w:val="00D02D7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69">
    <w:name w:val="xl169"/>
    <w:basedOn w:val="a1"/>
    <w:rsid w:val="00D02D7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70">
    <w:name w:val="xl170"/>
    <w:basedOn w:val="a1"/>
    <w:rsid w:val="00D02D7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Narrow" w:hAnsi="Arial Narrow"/>
    </w:rPr>
  </w:style>
  <w:style w:type="paragraph" w:customStyle="1" w:styleId="xl171">
    <w:name w:val="xl171"/>
    <w:basedOn w:val="a1"/>
    <w:rsid w:val="00D02D7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Narrow" w:hAnsi="Arial Narrow"/>
    </w:rPr>
  </w:style>
  <w:style w:type="paragraph" w:customStyle="1" w:styleId="xl172">
    <w:name w:val="xl172"/>
    <w:basedOn w:val="a1"/>
    <w:rsid w:val="00D02D75"/>
    <w:pPr>
      <w:pBdr>
        <w:top w:val="single" w:sz="8" w:space="0" w:color="auto"/>
        <w:left w:val="single" w:sz="8" w:space="0" w:color="auto"/>
        <w:bottom w:val="single" w:sz="4" w:space="0" w:color="auto"/>
      </w:pBdr>
      <w:spacing w:before="100" w:beforeAutospacing="1" w:after="100" w:afterAutospacing="1"/>
      <w:jc w:val="center"/>
    </w:pPr>
    <w:rPr>
      <w:rFonts w:ascii="Arial Narrow" w:hAnsi="Arial Narrow"/>
    </w:rPr>
  </w:style>
  <w:style w:type="paragraph" w:customStyle="1" w:styleId="xl173">
    <w:name w:val="xl173"/>
    <w:basedOn w:val="a1"/>
    <w:rsid w:val="00D02D75"/>
    <w:pPr>
      <w:pBdr>
        <w:top w:val="single" w:sz="4" w:space="0" w:color="auto"/>
        <w:left w:val="single" w:sz="8" w:space="0" w:color="auto"/>
        <w:bottom w:val="single" w:sz="8" w:space="0" w:color="auto"/>
      </w:pBdr>
      <w:spacing w:before="100" w:beforeAutospacing="1" w:after="100" w:afterAutospacing="1"/>
      <w:jc w:val="center"/>
    </w:pPr>
    <w:rPr>
      <w:rFonts w:ascii="Arial Narrow" w:hAnsi="Arial Narrow"/>
    </w:rPr>
  </w:style>
  <w:style w:type="paragraph" w:customStyle="1" w:styleId="xl174">
    <w:name w:val="xl174"/>
    <w:basedOn w:val="a1"/>
    <w:rsid w:val="00D02D75"/>
    <w:pPr>
      <w:pBdr>
        <w:top w:val="single" w:sz="8" w:space="0" w:color="auto"/>
        <w:bottom w:val="single" w:sz="4" w:space="0" w:color="auto"/>
      </w:pBdr>
      <w:spacing w:before="100" w:beforeAutospacing="1" w:after="100" w:afterAutospacing="1"/>
    </w:pPr>
    <w:rPr>
      <w:rFonts w:ascii="Arial Narrow" w:hAnsi="Arial Narrow"/>
      <w:i/>
      <w:iCs/>
    </w:rPr>
  </w:style>
  <w:style w:type="paragraph" w:customStyle="1" w:styleId="xl175">
    <w:name w:val="xl175"/>
    <w:basedOn w:val="a1"/>
    <w:rsid w:val="00D02D75"/>
    <w:pPr>
      <w:pBdr>
        <w:top w:val="single" w:sz="4" w:space="0" w:color="auto"/>
        <w:bottom w:val="single" w:sz="8" w:space="0" w:color="auto"/>
      </w:pBdr>
      <w:spacing w:before="100" w:beforeAutospacing="1" w:after="100" w:afterAutospacing="1"/>
    </w:pPr>
    <w:rPr>
      <w:rFonts w:ascii="Arial Narrow" w:hAnsi="Arial Narrow"/>
      <w:i/>
      <w:iCs/>
    </w:rPr>
  </w:style>
  <w:style w:type="paragraph" w:customStyle="1" w:styleId="xl176">
    <w:name w:val="xl176"/>
    <w:basedOn w:val="a1"/>
    <w:rsid w:val="00D02D7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77">
    <w:name w:val="xl177"/>
    <w:basedOn w:val="a1"/>
    <w:rsid w:val="00D02D7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178">
    <w:name w:val="xl178"/>
    <w:basedOn w:val="a1"/>
    <w:rsid w:val="00D02D7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rPr>
  </w:style>
  <w:style w:type="paragraph" w:customStyle="1" w:styleId="xl179">
    <w:name w:val="xl179"/>
    <w:basedOn w:val="a1"/>
    <w:rsid w:val="00D02D75"/>
    <w:pPr>
      <w:pBdr>
        <w:top w:val="single" w:sz="4" w:space="0" w:color="auto"/>
        <w:left w:val="single" w:sz="8" w:space="0" w:color="auto"/>
      </w:pBdr>
      <w:spacing w:before="100" w:beforeAutospacing="1" w:after="100" w:afterAutospacing="1"/>
    </w:pPr>
    <w:rPr>
      <w:rFonts w:ascii="Arial Narrow" w:hAnsi="Arial Narrow"/>
    </w:rPr>
  </w:style>
  <w:style w:type="paragraph" w:customStyle="1" w:styleId="xl180">
    <w:name w:val="xl180"/>
    <w:basedOn w:val="a1"/>
    <w:rsid w:val="00D02D75"/>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81">
    <w:name w:val="xl181"/>
    <w:basedOn w:val="a1"/>
    <w:rsid w:val="00D02D75"/>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hAnsi="Arial Narrow"/>
    </w:rPr>
  </w:style>
  <w:style w:type="paragraph" w:customStyle="1" w:styleId="xl182">
    <w:name w:val="xl182"/>
    <w:basedOn w:val="a1"/>
    <w:rsid w:val="00D02D75"/>
    <w:pPr>
      <w:pBdr>
        <w:top w:val="single" w:sz="8" w:space="0" w:color="auto"/>
        <w:left w:val="single" w:sz="8" w:space="0" w:color="auto"/>
      </w:pBdr>
      <w:spacing w:before="100" w:beforeAutospacing="1" w:after="100" w:afterAutospacing="1"/>
      <w:jc w:val="center"/>
    </w:pPr>
    <w:rPr>
      <w:rFonts w:ascii="Arial Narrow" w:hAnsi="Arial Narrow"/>
    </w:rPr>
  </w:style>
  <w:style w:type="paragraph" w:customStyle="1" w:styleId="xl183">
    <w:name w:val="xl183"/>
    <w:basedOn w:val="a1"/>
    <w:rsid w:val="00D02D75"/>
    <w:pPr>
      <w:pBdr>
        <w:top w:val="single" w:sz="8" w:space="0" w:color="auto"/>
      </w:pBdr>
      <w:spacing w:before="100" w:beforeAutospacing="1" w:after="100" w:afterAutospacing="1"/>
    </w:pPr>
    <w:rPr>
      <w:rFonts w:ascii="Arial Narrow" w:hAnsi="Arial Narrow"/>
    </w:rPr>
  </w:style>
  <w:style w:type="paragraph" w:customStyle="1" w:styleId="xl184">
    <w:name w:val="xl184"/>
    <w:basedOn w:val="a1"/>
    <w:rsid w:val="00D02D75"/>
    <w:pPr>
      <w:pBdr>
        <w:top w:val="single" w:sz="8" w:space="0" w:color="auto"/>
        <w:left w:val="single" w:sz="8" w:space="0" w:color="auto"/>
        <w:right w:val="single" w:sz="8" w:space="0" w:color="auto"/>
      </w:pBdr>
      <w:spacing w:before="100" w:beforeAutospacing="1" w:after="100" w:afterAutospacing="1"/>
    </w:pPr>
    <w:rPr>
      <w:rFonts w:ascii="Arial Narrow" w:hAnsi="Arial Narrow"/>
    </w:rPr>
  </w:style>
  <w:style w:type="paragraph" w:customStyle="1" w:styleId="xl185">
    <w:name w:val="xl185"/>
    <w:basedOn w:val="a1"/>
    <w:rsid w:val="00D02D75"/>
    <w:pPr>
      <w:pBdr>
        <w:top w:val="single" w:sz="8" w:space="0" w:color="auto"/>
        <w:right w:val="single" w:sz="8" w:space="0" w:color="auto"/>
      </w:pBdr>
      <w:spacing w:before="100" w:beforeAutospacing="1" w:after="100" w:afterAutospacing="1"/>
    </w:pPr>
    <w:rPr>
      <w:rFonts w:ascii="Arial Narrow" w:hAnsi="Arial Narrow"/>
    </w:rPr>
  </w:style>
  <w:style w:type="paragraph" w:customStyle="1" w:styleId="xl186">
    <w:name w:val="xl186"/>
    <w:basedOn w:val="a1"/>
    <w:rsid w:val="00D02D7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rPr>
  </w:style>
  <w:style w:type="paragraph" w:customStyle="1" w:styleId="xl187">
    <w:name w:val="xl187"/>
    <w:basedOn w:val="a1"/>
    <w:rsid w:val="00D02D75"/>
    <w:pPr>
      <w:pBdr>
        <w:top w:val="single" w:sz="8" w:space="0" w:color="auto"/>
        <w:bottom w:val="single" w:sz="8" w:space="0" w:color="auto"/>
      </w:pBdr>
      <w:spacing w:before="100" w:beforeAutospacing="1" w:after="100" w:afterAutospacing="1"/>
    </w:pPr>
    <w:rPr>
      <w:rFonts w:ascii="Arial Narrow" w:hAnsi="Arial Narrow"/>
      <w:b/>
      <w:bCs/>
    </w:rPr>
  </w:style>
  <w:style w:type="paragraph" w:customStyle="1" w:styleId="xl188">
    <w:name w:val="xl188"/>
    <w:basedOn w:val="a1"/>
    <w:rsid w:val="00D02D7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hAnsi="Arial Narrow"/>
      <w:b/>
      <w:bCs/>
    </w:rPr>
  </w:style>
  <w:style w:type="paragraph" w:customStyle="1" w:styleId="xl189">
    <w:name w:val="xl189"/>
    <w:basedOn w:val="a1"/>
    <w:rsid w:val="00D02D75"/>
    <w:pPr>
      <w:pBdr>
        <w:top w:val="single" w:sz="8" w:space="0" w:color="auto"/>
        <w:bottom w:val="single" w:sz="8" w:space="0" w:color="auto"/>
        <w:right w:val="single" w:sz="8" w:space="0" w:color="auto"/>
      </w:pBdr>
      <w:spacing w:before="100" w:beforeAutospacing="1" w:after="100" w:afterAutospacing="1"/>
    </w:pPr>
    <w:rPr>
      <w:rFonts w:ascii="Arial Narrow" w:hAnsi="Arial Narrow"/>
      <w:b/>
      <w:bCs/>
    </w:rPr>
  </w:style>
  <w:style w:type="paragraph" w:customStyle="1" w:styleId="xl190">
    <w:name w:val="xl190"/>
    <w:basedOn w:val="a1"/>
    <w:rsid w:val="00D02D75"/>
    <w:pPr>
      <w:pBdr>
        <w:left w:val="single" w:sz="8" w:space="0" w:color="auto"/>
        <w:bottom w:val="single" w:sz="4" w:space="0" w:color="auto"/>
      </w:pBdr>
      <w:spacing w:before="100" w:beforeAutospacing="1" w:after="100" w:afterAutospacing="1"/>
      <w:jc w:val="center"/>
      <w:textAlignment w:val="center"/>
    </w:pPr>
    <w:rPr>
      <w:rFonts w:ascii="Arial Narrow" w:hAnsi="Arial Narrow"/>
    </w:rPr>
  </w:style>
  <w:style w:type="paragraph" w:customStyle="1" w:styleId="xl191">
    <w:name w:val="xl191"/>
    <w:basedOn w:val="a1"/>
    <w:rsid w:val="00D02D75"/>
    <w:pPr>
      <w:pBdr>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2">
    <w:name w:val="xl192"/>
    <w:basedOn w:val="a1"/>
    <w:rsid w:val="00D02D75"/>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3">
    <w:name w:val="xl193"/>
    <w:basedOn w:val="a1"/>
    <w:rsid w:val="00D02D75"/>
    <w:pPr>
      <w:pBdr>
        <w:top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4">
    <w:name w:val="xl194"/>
    <w:basedOn w:val="a1"/>
    <w:rsid w:val="00D02D75"/>
    <w:pPr>
      <w:pBdr>
        <w:bottom w:val="single" w:sz="8" w:space="0" w:color="auto"/>
        <w:right w:val="single" w:sz="8" w:space="0" w:color="auto"/>
      </w:pBdr>
      <w:spacing w:before="100" w:beforeAutospacing="1" w:after="100" w:afterAutospacing="1"/>
      <w:jc w:val="center"/>
    </w:pPr>
    <w:rPr>
      <w:rFonts w:ascii="Arial Narrow" w:hAnsi="Arial Narrow"/>
    </w:rPr>
  </w:style>
  <w:style w:type="paragraph" w:customStyle="1" w:styleId="xl195">
    <w:name w:val="xl195"/>
    <w:basedOn w:val="a1"/>
    <w:rsid w:val="00D02D7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6">
    <w:name w:val="xl196"/>
    <w:basedOn w:val="a1"/>
    <w:rsid w:val="00D02D75"/>
    <w:pPr>
      <w:pBdr>
        <w:top w:val="single" w:sz="8" w:space="0" w:color="auto"/>
        <w:bottom w:val="single" w:sz="4" w:space="0" w:color="auto"/>
        <w:right w:val="single" w:sz="8" w:space="0" w:color="auto"/>
      </w:pBdr>
      <w:spacing w:before="100" w:beforeAutospacing="1" w:after="100" w:afterAutospacing="1"/>
      <w:jc w:val="center"/>
    </w:pPr>
    <w:rPr>
      <w:rFonts w:ascii="Arial Narrow" w:hAnsi="Arial Narrow"/>
    </w:rPr>
  </w:style>
  <w:style w:type="paragraph" w:customStyle="1" w:styleId="xl197">
    <w:name w:val="xl197"/>
    <w:basedOn w:val="a1"/>
    <w:rsid w:val="00D02D75"/>
    <w:pPr>
      <w:spacing w:before="100" w:beforeAutospacing="1" w:after="100" w:afterAutospacing="1"/>
      <w:jc w:val="right"/>
    </w:pPr>
    <w:rPr>
      <w:rFonts w:ascii="Arial Narrow" w:hAnsi="Arial Narrow"/>
    </w:rPr>
  </w:style>
  <w:style w:type="paragraph" w:customStyle="1" w:styleId="xl198">
    <w:name w:val="xl198"/>
    <w:basedOn w:val="a1"/>
    <w:rsid w:val="00D02D75"/>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199">
    <w:name w:val="xl199"/>
    <w:basedOn w:val="a1"/>
    <w:rsid w:val="00D02D75"/>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00">
    <w:name w:val="xl200"/>
    <w:basedOn w:val="a1"/>
    <w:rsid w:val="00D02D75"/>
    <w:pPr>
      <w:pBdr>
        <w:top w:val="single" w:sz="8" w:space="0" w:color="auto"/>
        <w:left w:val="single" w:sz="4" w:space="0" w:color="auto"/>
        <w:bottom w:val="single" w:sz="8" w:space="0" w:color="auto"/>
      </w:pBdr>
      <w:spacing w:before="100" w:beforeAutospacing="1" w:after="100" w:afterAutospacing="1"/>
      <w:jc w:val="right"/>
    </w:pPr>
    <w:rPr>
      <w:rFonts w:ascii="Arial Narrow" w:hAnsi="Arial Narrow"/>
      <w:b/>
      <w:bCs/>
    </w:rPr>
  </w:style>
  <w:style w:type="paragraph" w:customStyle="1" w:styleId="xl201">
    <w:name w:val="xl201"/>
    <w:basedOn w:val="a1"/>
    <w:rsid w:val="00D02D75"/>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02">
    <w:name w:val="xl202"/>
    <w:basedOn w:val="a1"/>
    <w:rsid w:val="00D02D75"/>
    <w:pPr>
      <w:pBdr>
        <w:top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03">
    <w:name w:val="xl203"/>
    <w:basedOn w:val="a1"/>
    <w:rsid w:val="00D02D75"/>
    <w:pPr>
      <w:pBdr>
        <w:top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04">
    <w:name w:val="xl204"/>
    <w:basedOn w:val="a1"/>
    <w:rsid w:val="00D02D75"/>
    <w:pPr>
      <w:pBdr>
        <w:left w:val="single" w:sz="4" w:space="0" w:color="auto"/>
      </w:pBdr>
      <w:spacing w:before="100" w:beforeAutospacing="1" w:after="100" w:afterAutospacing="1"/>
      <w:jc w:val="center"/>
    </w:pPr>
    <w:rPr>
      <w:rFonts w:ascii="Arial Narrow" w:hAnsi="Arial Narrow"/>
      <w:b/>
      <w:bCs/>
    </w:rPr>
  </w:style>
  <w:style w:type="paragraph" w:customStyle="1" w:styleId="xl205">
    <w:name w:val="xl205"/>
    <w:basedOn w:val="a1"/>
    <w:rsid w:val="00D02D75"/>
    <w:pPr>
      <w:spacing w:before="100" w:beforeAutospacing="1" w:after="100" w:afterAutospacing="1"/>
      <w:jc w:val="center"/>
    </w:pPr>
    <w:rPr>
      <w:rFonts w:ascii="Arial Narrow" w:hAnsi="Arial Narrow"/>
      <w:b/>
      <w:bCs/>
    </w:rPr>
  </w:style>
  <w:style w:type="paragraph" w:customStyle="1" w:styleId="xl206">
    <w:name w:val="xl206"/>
    <w:basedOn w:val="a1"/>
    <w:rsid w:val="00D02D75"/>
    <w:pPr>
      <w:pBdr>
        <w:right w:val="single" w:sz="4" w:space="0" w:color="auto"/>
      </w:pBdr>
      <w:spacing w:before="100" w:beforeAutospacing="1" w:after="100" w:afterAutospacing="1"/>
      <w:jc w:val="center"/>
    </w:pPr>
    <w:rPr>
      <w:rFonts w:ascii="Arial Narrow" w:hAnsi="Arial Narrow"/>
      <w:b/>
      <w:bCs/>
    </w:rPr>
  </w:style>
  <w:style w:type="paragraph" w:customStyle="1" w:styleId="xl207">
    <w:name w:val="xl207"/>
    <w:basedOn w:val="a1"/>
    <w:rsid w:val="00D02D75"/>
    <w:pPr>
      <w:pBdr>
        <w:top w:val="single" w:sz="8" w:space="0" w:color="auto"/>
        <w:bottom w:val="single" w:sz="8" w:space="0" w:color="auto"/>
      </w:pBdr>
      <w:spacing w:before="100" w:beforeAutospacing="1" w:after="100" w:afterAutospacing="1"/>
      <w:jc w:val="center"/>
    </w:pPr>
    <w:rPr>
      <w:rFonts w:ascii="Arial Narrow" w:hAnsi="Arial Narrow"/>
      <w:b/>
      <w:bCs/>
    </w:rPr>
  </w:style>
  <w:style w:type="paragraph" w:customStyle="1" w:styleId="xl208">
    <w:name w:val="xl208"/>
    <w:basedOn w:val="a1"/>
    <w:rsid w:val="00D02D75"/>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09">
    <w:name w:val="xl209"/>
    <w:basedOn w:val="a1"/>
    <w:rsid w:val="00D02D75"/>
    <w:pPr>
      <w:pBdr>
        <w:left w:val="single" w:sz="8" w:space="0" w:color="auto"/>
      </w:pBdr>
      <w:spacing w:before="100" w:beforeAutospacing="1" w:after="100" w:afterAutospacing="1"/>
      <w:jc w:val="center"/>
    </w:pPr>
    <w:rPr>
      <w:rFonts w:ascii="Arial Narrow" w:hAnsi="Arial Narrow"/>
      <w:b/>
      <w:bCs/>
    </w:rPr>
  </w:style>
  <w:style w:type="paragraph" w:customStyle="1" w:styleId="xl210">
    <w:name w:val="xl210"/>
    <w:basedOn w:val="a1"/>
    <w:rsid w:val="00D02D75"/>
    <w:pPr>
      <w:pBdr>
        <w:right w:val="single" w:sz="8" w:space="0" w:color="auto"/>
      </w:pBdr>
      <w:spacing w:before="100" w:beforeAutospacing="1" w:after="100" w:afterAutospacing="1"/>
      <w:jc w:val="center"/>
    </w:pPr>
    <w:rPr>
      <w:rFonts w:ascii="Arial Narrow" w:hAnsi="Arial Narrow"/>
      <w:b/>
      <w:bCs/>
    </w:rPr>
  </w:style>
  <w:style w:type="paragraph" w:customStyle="1" w:styleId="xl211">
    <w:name w:val="xl211"/>
    <w:basedOn w:val="a1"/>
    <w:rsid w:val="00D02D75"/>
    <w:pPr>
      <w:pBdr>
        <w:left w:val="single" w:sz="8"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12">
    <w:name w:val="xl212"/>
    <w:basedOn w:val="a1"/>
    <w:rsid w:val="00D02D75"/>
    <w:pPr>
      <w:pBdr>
        <w:left w:val="single" w:sz="4" w:space="0" w:color="auto"/>
        <w:bottom w:val="single" w:sz="8" w:space="0" w:color="auto"/>
        <w:right w:val="single" w:sz="4" w:space="0" w:color="auto"/>
      </w:pBdr>
      <w:spacing w:before="100" w:beforeAutospacing="1" w:after="100" w:afterAutospacing="1"/>
      <w:jc w:val="right"/>
    </w:pPr>
    <w:rPr>
      <w:rFonts w:ascii="Arial Narrow" w:hAnsi="Arial Narrow"/>
      <w:b/>
      <w:bCs/>
    </w:rPr>
  </w:style>
  <w:style w:type="paragraph" w:customStyle="1" w:styleId="xl213">
    <w:name w:val="xl213"/>
    <w:basedOn w:val="a1"/>
    <w:rsid w:val="00D02D75"/>
    <w:pPr>
      <w:pBdr>
        <w:left w:val="single" w:sz="4" w:space="0" w:color="auto"/>
        <w:bottom w:val="single" w:sz="8" w:space="0" w:color="auto"/>
      </w:pBdr>
      <w:spacing w:before="100" w:beforeAutospacing="1" w:after="100" w:afterAutospacing="1"/>
      <w:jc w:val="right"/>
    </w:pPr>
    <w:rPr>
      <w:rFonts w:ascii="Arial Narrow" w:hAnsi="Arial Narrow"/>
      <w:b/>
      <w:bCs/>
    </w:rPr>
  </w:style>
  <w:style w:type="paragraph" w:customStyle="1" w:styleId="xl214">
    <w:name w:val="xl214"/>
    <w:basedOn w:val="a1"/>
    <w:rsid w:val="00D02D75"/>
    <w:pPr>
      <w:spacing w:before="100" w:beforeAutospacing="1" w:after="100" w:afterAutospacing="1"/>
      <w:jc w:val="center"/>
    </w:pPr>
    <w:rPr>
      <w:rFonts w:ascii="Arial Narrow" w:hAnsi="Arial Narrow"/>
      <w:b/>
      <w:bCs/>
    </w:rPr>
  </w:style>
  <w:style w:type="paragraph" w:customStyle="1" w:styleId="xl215">
    <w:name w:val="xl215"/>
    <w:basedOn w:val="a1"/>
    <w:rsid w:val="00D02D75"/>
    <w:pPr>
      <w:pBdr>
        <w:top w:val="single" w:sz="8" w:space="0" w:color="auto"/>
        <w:left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16">
    <w:name w:val="xl216"/>
    <w:basedOn w:val="a1"/>
    <w:rsid w:val="00D02D75"/>
    <w:pPr>
      <w:pBdr>
        <w:top w:val="single" w:sz="8" w:space="0" w:color="auto"/>
        <w:left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17">
    <w:name w:val="xl217"/>
    <w:basedOn w:val="a1"/>
    <w:rsid w:val="00D02D75"/>
    <w:pPr>
      <w:pBdr>
        <w:top w:val="single" w:sz="8" w:space="0" w:color="auto"/>
        <w:left w:val="single" w:sz="4" w:space="0" w:color="auto"/>
        <w:right w:val="single" w:sz="8" w:space="0" w:color="auto"/>
      </w:pBdr>
      <w:spacing w:before="100" w:beforeAutospacing="1" w:after="100" w:afterAutospacing="1"/>
      <w:jc w:val="center"/>
    </w:pPr>
    <w:rPr>
      <w:rFonts w:ascii="Arial Narrow" w:hAnsi="Arial Narrow"/>
      <w:b/>
      <w:bCs/>
    </w:rPr>
  </w:style>
  <w:style w:type="paragraph" w:customStyle="1" w:styleId="xl218">
    <w:name w:val="xl218"/>
    <w:basedOn w:val="a1"/>
    <w:rsid w:val="00D02D7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19">
    <w:name w:val="xl219"/>
    <w:basedOn w:val="a1"/>
    <w:rsid w:val="00D02D7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20">
    <w:name w:val="xl220"/>
    <w:basedOn w:val="a1"/>
    <w:rsid w:val="00D02D7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21">
    <w:name w:val="xl221"/>
    <w:basedOn w:val="a1"/>
    <w:rsid w:val="00D02D75"/>
    <w:pPr>
      <w:pBdr>
        <w:left w:val="single" w:sz="8" w:space="0" w:color="auto"/>
        <w:right w:val="single" w:sz="4" w:space="0" w:color="auto"/>
      </w:pBdr>
      <w:spacing w:before="100" w:beforeAutospacing="1" w:after="100" w:afterAutospacing="1"/>
      <w:jc w:val="center"/>
    </w:pPr>
    <w:rPr>
      <w:rFonts w:ascii="Arial Narrow" w:hAnsi="Arial Narrow"/>
      <w:b/>
      <w:bCs/>
    </w:rPr>
  </w:style>
  <w:style w:type="paragraph" w:customStyle="1" w:styleId="xl222">
    <w:name w:val="xl222"/>
    <w:basedOn w:val="a1"/>
    <w:rsid w:val="00D02D75"/>
    <w:pPr>
      <w:pBdr>
        <w:left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23">
    <w:name w:val="xl223"/>
    <w:basedOn w:val="a1"/>
    <w:rsid w:val="00D02D75"/>
    <w:pPr>
      <w:pBdr>
        <w:top w:val="single" w:sz="8" w:space="0" w:color="auto"/>
        <w:left w:val="single" w:sz="8" w:space="0" w:color="auto"/>
      </w:pBdr>
      <w:spacing w:before="100" w:beforeAutospacing="1" w:after="100" w:afterAutospacing="1"/>
      <w:jc w:val="center"/>
    </w:pPr>
    <w:rPr>
      <w:rFonts w:ascii="Arial Narrow" w:hAnsi="Arial Narrow"/>
      <w:b/>
      <w:bCs/>
    </w:rPr>
  </w:style>
  <w:style w:type="paragraph" w:customStyle="1" w:styleId="xl224">
    <w:name w:val="xl224"/>
    <w:basedOn w:val="a1"/>
    <w:rsid w:val="00D02D75"/>
    <w:pPr>
      <w:pBdr>
        <w:top w:val="single" w:sz="8" w:space="0" w:color="auto"/>
      </w:pBdr>
      <w:spacing w:before="100" w:beforeAutospacing="1" w:after="100" w:afterAutospacing="1"/>
      <w:jc w:val="center"/>
    </w:pPr>
    <w:rPr>
      <w:rFonts w:ascii="Arial Narrow" w:hAnsi="Arial Narrow"/>
      <w:b/>
      <w:bCs/>
    </w:rPr>
  </w:style>
  <w:style w:type="paragraph" w:customStyle="1" w:styleId="xl225">
    <w:name w:val="xl225"/>
    <w:basedOn w:val="a1"/>
    <w:rsid w:val="00D02D75"/>
    <w:pPr>
      <w:pBdr>
        <w:top w:val="single" w:sz="8" w:space="0" w:color="auto"/>
        <w:right w:val="single" w:sz="8" w:space="0" w:color="auto"/>
      </w:pBdr>
      <w:spacing w:before="100" w:beforeAutospacing="1" w:after="100" w:afterAutospacing="1"/>
      <w:jc w:val="center"/>
    </w:pPr>
    <w:rPr>
      <w:rFonts w:ascii="Arial Narrow" w:hAnsi="Arial Narrow"/>
      <w:b/>
      <w:bCs/>
    </w:rPr>
  </w:style>
  <w:style w:type="paragraph" w:customStyle="1" w:styleId="xl226">
    <w:name w:val="xl226"/>
    <w:basedOn w:val="a1"/>
    <w:rsid w:val="00D02D75"/>
    <w:pPr>
      <w:pBdr>
        <w:left w:val="single" w:sz="8" w:space="0" w:color="auto"/>
        <w:bottom w:val="single" w:sz="8" w:space="0" w:color="auto"/>
      </w:pBdr>
      <w:spacing w:before="100" w:beforeAutospacing="1" w:after="100" w:afterAutospacing="1"/>
      <w:jc w:val="right"/>
    </w:pPr>
    <w:rPr>
      <w:rFonts w:ascii="Arial Narrow" w:hAnsi="Arial Narrow"/>
      <w:b/>
      <w:bCs/>
    </w:rPr>
  </w:style>
  <w:style w:type="paragraph" w:customStyle="1" w:styleId="xl227">
    <w:name w:val="xl227"/>
    <w:basedOn w:val="a1"/>
    <w:rsid w:val="00D02D75"/>
    <w:pPr>
      <w:pBdr>
        <w:bottom w:val="single" w:sz="8" w:space="0" w:color="auto"/>
      </w:pBdr>
      <w:spacing w:before="100" w:beforeAutospacing="1" w:after="100" w:afterAutospacing="1"/>
      <w:jc w:val="right"/>
    </w:pPr>
    <w:rPr>
      <w:rFonts w:ascii="Arial Narrow" w:hAnsi="Arial Narrow"/>
      <w:b/>
      <w:bCs/>
    </w:rPr>
  </w:style>
  <w:style w:type="paragraph" w:customStyle="1" w:styleId="xl228">
    <w:name w:val="xl228"/>
    <w:basedOn w:val="a1"/>
    <w:rsid w:val="00D02D75"/>
    <w:pPr>
      <w:pBdr>
        <w:left w:val="single" w:sz="8" w:space="0" w:color="auto"/>
      </w:pBdr>
      <w:spacing w:before="100" w:beforeAutospacing="1" w:after="100" w:afterAutospacing="1"/>
      <w:jc w:val="center"/>
    </w:pPr>
    <w:rPr>
      <w:rFonts w:ascii="Arial Narrow" w:hAnsi="Arial Narrow"/>
    </w:rPr>
  </w:style>
  <w:style w:type="paragraph" w:customStyle="1" w:styleId="xl229">
    <w:name w:val="xl229"/>
    <w:basedOn w:val="a1"/>
    <w:rsid w:val="00D02D75"/>
    <w:pPr>
      <w:pBdr>
        <w:right w:val="single" w:sz="8" w:space="0" w:color="auto"/>
      </w:pBdr>
      <w:spacing w:before="100" w:beforeAutospacing="1" w:after="100" w:afterAutospacing="1"/>
      <w:jc w:val="center"/>
    </w:pPr>
    <w:rPr>
      <w:rFonts w:ascii="Arial Narrow" w:hAnsi="Arial Narrow"/>
    </w:rPr>
  </w:style>
  <w:style w:type="paragraph" w:customStyle="1" w:styleId="311">
    <w:name w:val="Основной текст 31"/>
    <w:basedOn w:val="a1"/>
    <w:rsid w:val="00D02D75"/>
    <w:pPr>
      <w:suppressAutoHyphens/>
    </w:pPr>
    <w:rPr>
      <w:kern w:val="1"/>
      <w:sz w:val="28"/>
      <w:szCs w:val="28"/>
      <w:lang w:eastAsia="ar-SA"/>
    </w:rPr>
  </w:style>
  <w:style w:type="paragraph" w:customStyle="1" w:styleId="213">
    <w:name w:val="Основной текст 21"/>
    <w:basedOn w:val="a1"/>
    <w:rsid w:val="00D02D75"/>
    <w:pPr>
      <w:suppressAutoHyphens/>
      <w:spacing w:after="120" w:line="480" w:lineRule="auto"/>
    </w:pPr>
    <w:rPr>
      <w:kern w:val="1"/>
      <w:lang w:eastAsia="ar-SA"/>
    </w:rPr>
  </w:style>
  <w:style w:type="table" w:customStyle="1" w:styleId="52">
    <w:name w:val="Сетка таблицы5"/>
    <w:basedOn w:val="a3"/>
    <w:next w:val="af5"/>
    <w:uiPriority w:val="59"/>
    <w:rsid w:val="00C133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Знак1 Знак Char2"/>
    <w:uiPriority w:val="99"/>
    <w:locked/>
    <w:rsid w:val="00F9604B"/>
    <w:rPr>
      <w:rFonts w:ascii="Times New Roman" w:hAnsi="Times New Roman"/>
      <w:sz w:val="20"/>
      <w:shd w:val="clear" w:color="auto" w:fill="FFFFFF"/>
      <w:lang w:eastAsia="ru-RU"/>
    </w:rPr>
  </w:style>
  <w:style w:type="character" w:customStyle="1" w:styleId="214">
    <w:name w:val="Знак Знак21"/>
    <w:rsid w:val="002942BB"/>
    <w:rPr>
      <w:rFonts w:cs="Times New Roman"/>
    </w:rPr>
  </w:style>
  <w:style w:type="table" w:customStyle="1" w:styleId="510">
    <w:name w:val="Сетка таблицы51"/>
    <w:basedOn w:val="a3"/>
    <w:next w:val="af5"/>
    <w:uiPriority w:val="59"/>
    <w:rsid w:val="00F9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5"/>
    <w:uiPriority w:val="59"/>
    <w:rsid w:val="00F9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3"/>
    <w:next w:val="af5"/>
    <w:uiPriority w:val="59"/>
    <w:rsid w:val="00F9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3">
    <w:name w:val="List Bullet 2"/>
    <w:basedOn w:val="a1"/>
    <w:autoRedefine/>
    <w:rsid w:val="000252E6"/>
    <w:pPr>
      <w:tabs>
        <w:tab w:val="num" w:pos="643"/>
      </w:tabs>
      <w:spacing w:after="60"/>
      <w:ind w:left="643" w:hanging="360"/>
      <w:jc w:val="both"/>
    </w:pPr>
    <w:rPr>
      <w:szCs w:val="20"/>
    </w:rPr>
  </w:style>
  <w:style w:type="paragraph" w:customStyle="1" w:styleId="affffff4">
    <w:name w:val="Íîðìàëüíûé"/>
    <w:semiHidden/>
    <w:rsid w:val="000252E6"/>
    <w:rPr>
      <w:rFonts w:ascii="Courier" w:eastAsia="Times New Roman" w:hAnsi="Courier"/>
      <w:sz w:val="24"/>
      <w:lang w:val="en-GB"/>
    </w:rPr>
  </w:style>
  <w:style w:type="character" w:customStyle="1" w:styleId="1ff3">
    <w:name w:val="Основной шрифт1"/>
    <w:semiHidden/>
    <w:rsid w:val="000252E6"/>
  </w:style>
  <w:style w:type="paragraph" w:styleId="affffff5">
    <w:name w:val="Plain Text"/>
    <w:basedOn w:val="a1"/>
    <w:link w:val="affffff6"/>
    <w:rsid w:val="000252E6"/>
    <w:rPr>
      <w:rFonts w:ascii="Courier New" w:hAnsi="Courier New"/>
      <w:sz w:val="20"/>
      <w:szCs w:val="20"/>
    </w:rPr>
  </w:style>
  <w:style w:type="character" w:customStyle="1" w:styleId="affffff6">
    <w:name w:val="Текст Знак"/>
    <w:link w:val="affffff5"/>
    <w:rsid w:val="000252E6"/>
    <w:rPr>
      <w:rFonts w:ascii="Courier New" w:eastAsia="Times New Roman" w:hAnsi="Courier New" w:cs="Courier New"/>
    </w:rPr>
  </w:style>
  <w:style w:type="paragraph" w:customStyle="1" w:styleId="2">
    <w:name w:val="Стиль2"/>
    <w:basedOn w:val="2f4"/>
    <w:qFormat/>
    <w:rsid w:val="000252E6"/>
    <w:pPr>
      <w:keepNext/>
      <w:keepLines/>
      <w:widowControl w:val="0"/>
      <w:numPr>
        <w:ilvl w:val="1"/>
        <w:numId w:val="4"/>
      </w:numPr>
      <w:suppressLineNumbers/>
      <w:suppressAutoHyphens/>
      <w:spacing w:after="60"/>
      <w:jc w:val="both"/>
    </w:pPr>
    <w:rPr>
      <w:b/>
      <w:szCs w:val="20"/>
    </w:rPr>
  </w:style>
  <w:style w:type="paragraph" w:styleId="2f4">
    <w:name w:val="List Number 2"/>
    <w:basedOn w:val="a1"/>
    <w:rsid w:val="00AD037C"/>
    <w:pPr>
      <w:tabs>
        <w:tab w:val="num" w:pos="1429"/>
      </w:tabs>
      <w:ind w:left="1429" w:hanging="360"/>
    </w:pPr>
  </w:style>
  <w:style w:type="paragraph" w:customStyle="1" w:styleId="FR4">
    <w:name w:val="FR4"/>
    <w:rsid w:val="000252E6"/>
    <w:pPr>
      <w:widowControl w:val="0"/>
      <w:spacing w:before="20"/>
      <w:ind w:left="7160"/>
      <w:jc w:val="both"/>
    </w:pPr>
    <w:rPr>
      <w:rFonts w:ascii="Arial" w:eastAsia="Times New Roman" w:hAnsi="Arial"/>
      <w:b/>
      <w:snapToGrid w:val="0"/>
      <w:sz w:val="22"/>
    </w:rPr>
  </w:style>
  <w:style w:type="paragraph" w:customStyle="1" w:styleId="affffff7">
    <w:name w:val="Тендерные данные"/>
    <w:basedOn w:val="a1"/>
    <w:semiHidden/>
    <w:rsid w:val="000252E6"/>
    <w:pPr>
      <w:tabs>
        <w:tab w:val="left" w:pos="1985"/>
      </w:tabs>
      <w:spacing w:before="120" w:after="60"/>
      <w:jc w:val="both"/>
    </w:pPr>
    <w:rPr>
      <w:b/>
      <w:szCs w:val="20"/>
    </w:rPr>
  </w:style>
  <w:style w:type="character" w:customStyle="1" w:styleId="ConsNormal0">
    <w:name w:val="ConsNormal Знак"/>
    <w:link w:val="ConsNormal"/>
    <w:rsid w:val="000252E6"/>
    <w:rPr>
      <w:rFonts w:ascii="Arial" w:hAnsi="Arial"/>
      <w:sz w:val="22"/>
      <w:szCs w:val="22"/>
      <w:lang w:bidi="ar-SA"/>
    </w:rPr>
  </w:style>
  <w:style w:type="paragraph" w:customStyle="1" w:styleId="affffff8">
    <w:name w:val="Знак Знак Знак Знак"/>
    <w:basedOn w:val="a1"/>
    <w:rsid w:val="000252E6"/>
    <w:pPr>
      <w:spacing w:after="160" w:line="240" w:lineRule="exact"/>
    </w:pPr>
    <w:rPr>
      <w:sz w:val="20"/>
      <w:szCs w:val="20"/>
      <w:lang w:eastAsia="zh-CN"/>
    </w:rPr>
  </w:style>
  <w:style w:type="paragraph" w:customStyle="1" w:styleId="1ff4">
    <w:name w:val="Обычный (веб)1"/>
    <w:basedOn w:val="a1"/>
    <w:rsid w:val="000252E6"/>
    <w:pPr>
      <w:spacing w:before="100" w:beforeAutospacing="1" w:after="100" w:afterAutospacing="1"/>
    </w:pPr>
    <w:rPr>
      <w:rFonts w:ascii="Arial" w:hAnsi="Arial" w:cs="Arial"/>
      <w:color w:val="454545"/>
      <w:sz w:val="20"/>
      <w:szCs w:val="20"/>
    </w:rPr>
  </w:style>
  <w:style w:type="paragraph" w:customStyle="1" w:styleId="ConsPlusNonformat1">
    <w:name w:val="ConsPlusNonformat Знак"/>
    <w:link w:val="ConsPlusNonformat2"/>
    <w:rsid w:val="000252E6"/>
    <w:pPr>
      <w:widowControl w:val="0"/>
      <w:autoSpaceDE w:val="0"/>
      <w:autoSpaceDN w:val="0"/>
    </w:pPr>
    <w:rPr>
      <w:rFonts w:ascii="Courier New" w:eastAsia="Times New Roman" w:hAnsi="Courier New"/>
      <w:sz w:val="24"/>
      <w:szCs w:val="24"/>
    </w:rPr>
  </w:style>
  <w:style w:type="character" w:customStyle="1" w:styleId="ConsPlusNonformat2">
    <w:name w:val="ConsPlusNonformat Знак Знак"/>
    <w:link w:val="ConsPlusNonformat1"/>
    <w:rsid w:val="000252E6"/>
    <w:rPr>
      <w:rFonts w:ascii="Courier New" w:eastAsia="Times New Roman" w:hAnsi="Courier New"/>
      <w:sz w:val="24"/>
      <w:szCs w:val="24"/>
      <w:lang w:bidi="ar-SA"/>
    </w:rPr>
  </w:style>
  <w:style w:type="paragraph" w:customStyle="1" w:styleId="Textbody">
    <w:name w:val="Text body"/>
    <w:basedOn w:val="Standard"/>
    <w:rsid w:val="000252E6"/>
    <w:pPr>
      <w:spacing w:after="120"/>
    </w:pPr>
    <w:rPr>
      <w:rFonts w:eastAsia="Andale Sans UI" w:cs="Tahoma"/>
      <w:lang w:val="de-DE" w:eastAsia="ja-JP" w:bidi="fa-IR"/>
    </w:rPr>
  </w:style>
  <w:style w:type="paragraph" w:customStyle="1" w:styleId="Index">
    <w:name w:val="Index"/>
    <w:basedOn w:val="Standard"/>
    <w:rsid w:val="000252E6"/>
    <w:pPr>
      <w:suppressLineNumbers/>
    </w:pPr>
    <w:rPr>
      <w:rFonts w:eastAsia="Andale Sans UI" w:cs="Tahoma"/>
      <w:lang w:val="de-DE" w:eastAsia="ja-JP" w:bidi="fa-IR"/>
    </w:rPr>
  </w:style>
  <w:style w:type="paragraph" w:customStyle="1" w:styleId="TableContents">
    <w:name w:val="Table Contents"/>
    <w:basedOn w:val="Standard"/>
    <w:rsid w:val="000252E6"/>
    <w:pPr>
      <w:suppressLineNumbers/>
    </w:pPr>
    <w:rPr>
      <w:rFonts w:eastAsia="Andale Sans UI" w:cs="Tahoma"/>
      <w:lang w:val="de-DE" w:eastAsia="ja-JP" w:bidi="fa-IR"/>
    </w:rPr>
  </w:style>
  <w:style w:type="paragraph" w:customStyle="1" w:styleId="TableHeading">
    <w:name w:val="Table Heading"/>
    <w:basedOn w:val="TableContents"/>
    <w:rsid w:val="000252E6"/>
    <w:pPr>
      <w:jc w:val="center"/>
    </w:pPr>
    <w:rPr>
      <w:b/>
      <w:bCs/>
    </w:rPr>
  </w:style>
  <w:style w:type="paragraph" w:customStyle="1" w:styleId="ConsPlusDocList">
    <w:name w:val="ConsPlusDocList"/>
    <w:next w:val="Standard"/>
    <w:rsid w:val="000252E6"/>
    <w:pPr>
      <w:widowControl w:val="0"/>
      <w:suppressAutoHyphens/>
      <w:autoSpaceDE w:val="0"/>
      <w:autoSpaceDN w:val="0"/>
      <w:textAlignment w:val="baseline"/>
    </w:pPr>
    <w:rPr>
      <w:rFonts w:ascii="Arial" w:eastAsia="Arial" w:hAnsi="Arial" w:cs="Arial"/>
      <w:kern w:val="3"/>
      <w:lang w:val="de-DE" w:eastAsia="ja-JP" w:bidi="fa-IR"/>
    </w:rPr>
  </w:style>
  <w:style w:type="character" w:customStyle="1" w:styleId="RTFNum21">
    <w:name w:val="RTF_Num 2 1"/>
    <w:rsid w:val="000252E6"/>
    <w:rPr>
      <w:rFonts w:ascii="Symbol" w:hAnsi="Symbol"/>
    </w:rPr>
  </w:style>
  <w:style w:type="character" w:customStyle="1" w:styleId="NumberingSymbols">
    <w:name w:val="Numbering Symbols"/>
    <w:rsid w:val="000252E6"/>
  </w:style>
  <w:style w:type="numbering" w:customStyle="1" w:styleId="RTFNum2">
    <w:name w:val="RTF_Num 2"/>
    <w:basedOn w:val="a4"/>
    <w:rsid w:val="000252E6"/>
    <w:pPr>
      <w:numPr>
        <w:numId w:val="7"/>
      </w:numPr>
    </w:pPr>
  </w:style>
  <w:style w:type="paragraph" w:customStyle="1" w:styleId="2f5">
    <w:name w:val="Абзац списка2"/>
    <w:basedOn w:val="a1"/>
    <w:link w:val="ListParagraphChar1"/>
    <w:rsid w:val="000252E6"/>
    <w:pPr>
      <w:overflowPunct w:val="0"/>
      <w:autoSpaceDE w:val="0"/>
      <w:autoSpaceDN w:val="0"/>
      <w:adjustRightInd w:val="0"/>
      <w:ind w:left="720"/>
      <w:contextualSpacing/>
      <w:textAlignment w:val="baseline"/>
    </w:pPr>
    <w:rPr>
      <w:sz w:val="20"/>
      <w:szCs w:val="20"/>
    </w:rPr>
  </w:style>
  <w:style w:type="paragraph" w:customStyle="1" w:styleId="affffff9">
    <w:name w:val="Информация об изменениях документа"/>
    <w:basedOn w:val="affffc"/>
    <w:next w:val="a1"/>
    <w:rsid w:val="000252E6"/>
    <w:pPr>
      <w:widowControl/>
      <w:spacing w:before="75"/>
    </w:pPr>
    <w:rPr>
      <w:color w:val="353842"/>
      <w:sz w:val="24"/>
      <w:szCs w:val="24"/>
      <w:shd w:val="clear" w:color="auto" w:fill="F0F0F0"/>
    </w:rPr>
  </w:style>
  <w:style w:type="character" w:customStyle="1" w:styleId="3b">
    <w:name w:val="Знак Знак3"/>
    <w:locked/>
    <w:rsid w:val="000252E6"/>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0252E6"/>
    <w:rPr>
      <w:rFonts w:ascii="Times New Roman" w:eastAsia="Times New Roman" w:hAnsi="Times New Roman"/>
      <w:sz w:val="24"/>
      <w:szCs w:val="24"/>
    </w:rPr>
  </w:style>
  <w:style w:type="paragraph" w:customStyle="1" w:styleId="stwibulletlistCharCharCharChar">
    <w:name w:val="stwi bullet list Char Char Char Char"/>
    <w:basedOn w:val="a1"/>
    <w:link w:val="stwibulletlistCharCharCharCharChar"/>
    <w:rsid w:val="00AD037C"/>
    <w:pPr>
      <w:widowControl w:val="0"/>
      <w:numPr>
        <w:numId w:val="8"/>
      </w:numPr>
      <w:adjustRightInd w:val="0"/>
      <w:spacing w:before="100" w:beforeAutospacing="1" w:after="100" w:afterAutospacing="1"/>
      <w:jc w:val="both"/>
    </w:pPr>
  </w:style>
  <w:style w:type="character" w:customStyle="1" w:styleId="Heading1Char">
    <w:name w:val="Heading 1 Char"/>
    <w:locked/>
    <w:rsid w:val="000252E6"/>
    <w:rPr>
      <w:b/>
      <w:sz w:val="28"/>
    </w:rPr>
  </w:style>
  <w:style w:type="character" w:customStyle="1" w:styleId="1ff5">
    <w:name w:val="Текст выноски Знак1"/>
    <w:locked/>
    <w:rsid w:val="000252E6"/>
    <w:rPr>
      <w:rFonts w:ascii="Tahoma" w:hAnsi="Tahoma" w:cs="Tahoma"/>
      <w:sz w:val="16"/>
      <w:szCs w:val="16"/>
      <w:lang w:val="ru-RU" w:eastAsia="ru-RU" w:bidi="ar-SA"/>
    </w:rPr>
  </w:style>
  <w:style w:type="character" w:customStyle="1" w:styleId="CommentTextChar">
    <w:name w:val="Comment Text Char"/>
    <w:locked/>
    <w:rsid w:val="000252E6"/>
    <w:rPr>
      <w:rFonts w:cs="Times New Roman"/>
    </w:rPr>
  </w:style>
  <w:style w:type="paragraph" w:customStyle="1" w:styleId="1ff6">
    <w:name w:val="Рецензия1"/>
    <w:hidden/>
    <w:semiHidden/>
    <w:rsid w:val="000252E6"/>
    <w:rPr>
      <w:rFonts w:ascii="Times New Roman" w:eastAsia="Times New Roman" w:hAnsi="Times New Roman"/>
    </w:rPr>
  </w:style>
  <w:style w:type="character" w:customStyle="1" w:styleId="NoSpacingChar1">
    <w:name w:val="No Spacing Char1"/>
    <w:link w:val="2f1"/>
    <w:locked/>
    <w:rsid w:val="000252E6"/>
    <w:rPr>
      <w:rFonts w:eastAsia="Times New Roman"/>
      <w:sz w:val="22"/>
      <w:szCs w:val="22"/>
      <w:lang w:bidi="ar-SA"/>
    </w:rPr>
  </w:style>
  <w:style w:type="paragraph" w:customStyle="1" w:styleId="220">
    <w:name w:val="Цитата 22"/>
    <w:basedOn w:val="a1"/>
    <w:next w:val="a1"/>
    <w:link w:val="QuoteChar1"/>
    <w:rsid w:val="000252E6"/>
    <w:pPr>
      <w:spacing w:line="360" w:lineRule="auto"/>
      <w:jc w:val="both"/>
    </w:pPr>
    <w:rPr>
      <w:rFonts w:ascii="Cambria" w:hAnsi="Cambria"/>
      <w:i/>
      <w:iCs/>
      <w:sz w:val="20"/>
      <w:szCs w:val="20"/>
    </w:rPr>
  </w:style>
  <w:style w:type="character" w:customStyle="1" w:styleId="QuoteChar1">
    <w:name w:val="Quote Char1"/>
    <w:link w:val="220"/>
    <w:locked/>
    <w:rsid w:val="000252E6"/>
    <w:rPr>
      <w:rFonts w:ascii="Cambria" w:eastAsia="Times New Roman" w:hAnsi="Cambria"/>
      <w:i/>
      <w:iCs/>
    </w:rPr>
  </w:style>
  <w:style w:type="paragraph" w:customStyle="1" w:styleId="2f6">
    <w:name w:val="Выделенная цитата2"/>
    <w:basedOn w:val="a1"/>
    <w:next w:val="a1"/>
    <w:link w:val="IntenseQuoteChar1"/>
    <w:rsid w:val="000252E6"/>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6"/>
    <w:locked/>
    <w:rsid w:val="000252E6"/>
    <w:rPr>
      <w:rFonts w:ascii="Cambria" w:eastAsia="Times New Roman" w:hAnsi="Cambria"/>
      <w:caps/>
      <w:color w:val="622423"/>
      <w:spacing w:val="5"/>
    </w:rPr>
  </w:style>
  <w:style w:type="character" w:customStyle="1" w:styleId="2f7">
    <w:name w:val="Слабое выделение2"/>
    <w:rsid w:val="000252E6"/>
    <w:rPr>
      <w:i/>
    </w:rPr>
  </w:style>
  <w:style w:type="character" w:customStyle="1" w:styleId="2f8">
    <w:name w:val="Сильное выделение2"/>
    <w:rsid w:val="000252E6"/>
    <w:rPr>
      <w:i/>
      <w:caps/>
      <w:spacing w:val="10"/>
      <w:sz w:val="20"/>
    </w:rPr>
  </w:style>
  <w:style w:type="character" w:customStyle="1" w:styleId="2f9">
    <w:name w:val="Слабая ссылка2"/>
    <w:rsid w:val="000252E6"/>
    <w:rPr>
      <w:rFonts w:ascii="Calibri" w:hAnsi="Calibri"/>
      <w:i/>
      <w:color w:val="622423"/>
    </w:rPr>
  </w:style>
  <w:style w:type="character" w:customStyle="1" w:styleId="2fa">
    <w:name w:val="Сильная ссылка2"/>
    <w:rsid w:val="000252E6"/>
    <w:rPr>
      <w:rFonts w:ascii="Calibri" w:hAnsi="Calibri"/>
      <w:b/>
      <w:i/>
      <w:color w:val="622423"/>
    </w:rPr>
  </w:style>
  <w:style w:type="character" w:customStyle="1" w:styleId="2fb">
    <w:name w:val="Название книги2"/>
    <w:rsid w:val="000252E6"/>
    <w:rPr>
      <w:caps/>
      <w:color w:val="622423"/>
      <w:spacing w:val="5"/>
      <w:u w:color="622423"/>
    </w:rPr>
  </w:style>
  <w:style w:type="paragraph" w:customStyle="1" w:styleId="2fc">
    <w:name w:val="Заголовок оглавления2"/>
    <w:basedOn w:val="12"/>
    <w:next w:val="a1"/>
    <w:rsid w:val="000252E6"/>
    <w:pPr>
      <w:keepNext w:val="0"/>
      <w:pBdr>
        <w:bottom w:val="thinThickSmallGap" w:sz="12" w:space="1" w:color="943634"/>
      </w:pBdr>
      <w:spacing w:before="400"/>
      <w:ind w:left="720" w:hanging="360"/>
      <w:outlineLvl w:val="9"/>
    </w:pPr>
    <w:rPr>
      <w:rFonts w:ascii="Cambria" w:hAnsi="Cambria"/>
      <w:caps/>
      <w:spacing w:val="20"/>
      <w:szCs w:val="28"/>
      <w:lang w:eastAsia="en-US"/>
    </w:rPr>
  </w:style>
  <w:style w:type="character" w:customStyle="1" w:styleId="ListParagraphChar1">
    <w:name w:val="List Paragraph Char1"/>
    <w:link w:val="2f5"/>
    <w:locked/>
    <w:rsid w:val="000252E6"/>
    <w:rPr>
      <w:rFonts w:ascii="Times New Roman" w:eastAsia="Times New Roman" w:hAnsi="Times New Roman"/>
    </w:rPr>
  </w:style>
  <w:style w:type="paragraph" w:customStyle="1" w:styleId="1ff7">
    <w:name w:val="Знак Знак Знак Знак1"/>
    <w:basedOn w:val="a1"/>
    <w:rsid w:val="000252E6"/>
    <w:pPr>
      <w:spacing w:after="160" w:line="240" w:lineRule="exact"/>
    </w:pPr>
    <w:rPr>
      <w:sz w:val="20"/>
      <w:szCs w:val="20"/>
      <w:lang w:eastAsia="zh-CN"/>
    </w:rPr>
  </w:style>
  <w:style w:type="character" w:customStyle="1" w:styleId="312">
    <w:name w:val="Знак Знак31"/>
    <w:locked/>
    <w:rsid w:val="000252E6"/>
    <w:rPr>
      <w:rFonts w:ascii="Garamond" w:hAnsi="Garamond" w:cs="Times New Roman"/>
      <w:lang w:val="ru-RU" w:eastAsia="ru-RU"/>
    </w:rPr>
  </w:style>
  <w:style w:type="paragraph" w:customStyle="1" w:styleId="116">
    <w:name w:val="Рецензия11"/>
    <w:hidden/>
    <w:semiHidden/>
    <w:rsid w:val="000252E6"/>
    <w:rPr>
      <w:rFonts w:ascii="Times New Roman" w:eastAsia="Times New Roman" w:hAnsi="Times New Roman"/>
    </w:rPr>
  </w:style>
  <w:style w:type="paragraph" w:customStyle="1" w:styleId="215">
    <w:name w:val="Без интервала21"/>
    <w:basedOn w:val="a1"/>
    <w:rsid w:val="002942BB"/>
    <w:pPr>
      <w:jc w:val="both"/>
    </w:pPr>
    <w:rPr>
      <w:rFonts w:ascii="Cambria" w:hAnsi="Cambria"/>
      <w:lang w:val="en-US"/>
    </w:rPr>
  </w:style>
  <w:style w:type="paragraph" w:customStyle="1" w:styleId="221">
    <w:name w:val="Цитата 221"/>
    <w:basedOn w:val="a1"/>
    <w:next w:val="a1"/>
    <w:rsid w:val="000252E6"/>
    <w:pPr>
      <w:spacing w:line="360" w:lineRule="auto"/>
      <w:jc w:val="both"/>
    </w:pPr>
    <w:rPr>
      <w:rFonts w:ascii="Cambria" w:hAnsi="Cambria"/>
      <w:i/>
      <w:iCs/>
      <w:sz w:val="20"/>
      <w:szCs w:val="20"/>
    </w:rPr>
  </w:style>
  <w:style w:type="paragraph" w:customStyle="1" w:styleId="216">
    <w:name w:val="Выделенная цитата21"/>
    <w:basedOn w:val="a1"/>
    <w:next w:val="a1"/>
    <w:rsid w:val="000252E6"/>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17">
    <w:name w:val="Слабое выделение21"/>
    <w:rsid w:val="000252E6"/>
    <w:rPr>
      <w:i/>
    </w:rPr>
  </w:style>
  <w:style w:type="character" w:customStyle="1" w:styleId="218">
    <w:name w:val="Сильное выделение21"/>
    <w:rsid w:val="000252E6"/>
    <w:rPr>
      <w:i/>
      <w:caps/>
      <w:spacing w:val="10"/>
      <w:sz w:val="20"/>
    </w:rPr>
  </w:style>
  <w:style w:type="character" w:customStyle="1" w:styleId="219">
    <w:name w:val="Слабая ссылка21"/>
    <w:rsid w:val="000252E6"/>
    <w:rPr>
      <w:rFonts w:ascii="Calibri" w:hAnsi="Calibri"/>
      <w:i/>
      <w:color w:val="622423"/>
    </w:rPr>
  </w:style>
  <w:style w:type="character" w:customStyle="1" w:styleId="21a">
    <w:name w:val="Сильная ссылка21"/>
    <w:rsid w:val="000252E6"/>
    <w:rPr>
      <w:rFonts w:ascii="Calibri" w:hAnsi="Calibri"/>
      <w:b/>
      <w:i/>
      <w:color w:val="622423"/>
    </w:rPr>
  </w:style>
  <w:style w:type="character" w:customStyle="1" w:styleId="21b">
    <w:name w:val="Название книги21"/>
    <w:rsid w:val="000252E6"/>
    <w:rPr>
      <w:caps/>
      <w:color w:val="622423"/>
      <w:spacing w:val="5"/>
      <w:u w:color="622423"/>
    </w:rPr>
  </w:style>
  <w:style w:type="paragraph" w:customStyle="1" w:styleId="21c">
    <w:name w:val="Заголовок оглавления21"/>
    <w:basedOn w:val="12"/>
    <w:next w:val="a1"/>
    <w:rsid w:val="000252E6"/>
    <w:pPr>
      <w:keepNext w:val="0"/>
      <w:pBdr>
        <w:bottom w:val="thinThickSmallGap" w:sz="12" w:space="1" w:color="943634"/>
      </w:pBdr>
      <w:spacing w:before="400"/>
      <w:ind w:left="720" w:hanging="360"/>
      <w:outlineLvl w:val="9"/>
    </w:pPr>
    <w:rPr>
      <w:rFonts w:ascii="Cambria" w:hAnsi="Cambria"/>
      <w:caps/>
      <w:spacing w:val="20"/>
      <w:szCs w:val="28"/>
      <w:lang w:eastAsia="en-US"/>
    </w:rPr>
  </w:style>
  <w:style w:type="character" w:customStyle="1" w:styleId="Heading2Char">
    <w:name w:val="Heading 2 Char"/>
    <w:locked/>
    <w:rsid w:val="000252E6"/>
    <w:rPr>
      <w:rFonts w:ascii="Arial" w:hAnsi="Arial"/>
      <w:b/>
      <w:i/>
      <w:sz w:val="28"/>
      <w:lang w:val="ru-RU" w:eastAsia="ru-RU"/>
    </w:rPr>
  </w:style>
  <w:style w:type="character" w:customStyle="1" w:styleId="Heading3Char">
    <w:name w:val="Heading 3 Char"/>
    <w:locked/>
    <w:rsid w:val="000252E6"/>
    <w:rPr>
      <w:sz w:val="28"/>
      <w:lang w:val="en-US" w:eastAsia="ru-RU"/>
    </w:rPr>
  </w:style>
  <w:style w:type="character" w:customStyle="1" w:styleId="Heading4Char">
    <w:name w:val="Heading 4 Char"/>
    <w:locked/>
    <w:rsid w:val="000252E6"/>
    <w:rPr>
      <w:b/>
      <w:sz w:val="28"/>
      <w:lang w:val="ru-RU" w:eastAsia="ru-RU"/>
    </w:rPr>
  </w:style>
  <w:style w:type="character" w:customStyle="1" w:styleId="Heading5Char">
    <w:name w:val="Heading 5 Char"/>
    <w:locked/>
    <w:rsid w:val="000252E6"/>
    <w:rPr>
      <w:b/>
      <w:sz w:val="24"/>
      <w:lang w:val="ru-RU" w:eastAsia="ru-RU"/>
    </w:rPr>
  </w:style>
  <w:style w:type="character" w:customStyle="1" w:styleId="Heading6Char">
    <w:name w:val="Heading 6 Char"/>
    <w:locked/>
    <w:rsid w:val="000252E6"/>
    <w:rPr>
      <w:rFonts w:ascii="Cambria" w:hAnsi="Cambria"/>
      <w:caps/>
      <w:color w:val="943634"/>
      <w:spacing w:val="10"/>
      <w:lang w:val="ru-RU" w:eastAsia="ru-RU"/>
    </w:rPr>
  </w:style>
  <w:style w:type="character" w:customStyle="1" w:styleId="Heading7Char">
    <w:name w:val="Heading 7 Char"/>
    <w:locked/>
    <w:rsid w:val="000252E6"/>
    <w:rPr>
      <w:rFonts w:ascii="Cambria" w:hAnsi="Cambria"/>
      <w:i/>
      <w:caps/>
      <w:color w:val="943634"/>
      <w:spacing w:val="10"/>
      <w:lang w:val="ru-RU" w:eastAsia="ru-RU"/>
    </w:rPr>
  </w:style>
  <w:style w:type="character" w:customStyle="1" w:styleId="Heading8Char">
    <w:name w:val="Heading 8 Char"/>
    <w:locked/>
    <w:rsid w:val="000252E6"/>
    <w:rPr>
      <w:rFonts w:ascii="Cambria" w:hAnsi="Cambria"/>
      <w:caps/>
      <w:spacing w:val="10"/>
      <w:lang w:val="ru-RU" w:eastAsia="ru-RU"/>
    </w:rPr>
  </w:style>
  <w:style w:type="character" w:customStyle="1" w:styleId="Heading9Char">
    <w:name w:val="Heading 9 Char"/>
    <w:locked/>
    <w:rsid w:val="000252E6"/>
    <w:rPr>
      <w:rFonts w:ascii="Cambria" w:hAnsi="Cambria"/>
      <w:i/>
      <w:caps/>
      <w:spacing w:val="10"/>
      <w:lang w:val="ru-RU" w:eastAsia="ru-RU"/>
    </w:rPr>
  </w:style>
  <w:style w:type="character" w:customStyle="1" w:styleId="BodyTextIndent2Char">
    <w:name w:val="Body Text Indent 2 Char"/>
    <w:locked/>
    <w:rsid w:val="000252E6"/>
    <w:rPr>
      <w:lang w:val="ru-RU" w:eastAsia="ru-RU"/>
    </w:rPr>
  </w:style>
  <w:style w:type="character" w:customStyle="1" w:styleId="BalloonTextChar">
    <w:name w:val="Balloon Text Char"/>
    <w:locked/>
    <w:rsid w:val="000252E6"/>
    <w:rPr>
      <w:rFonts w:ascii="Tahoma" w:hAnsi="Tahoma"/>
      <w:sz w:val="16"/>
      <w:lang w:val="ru-RU" w:eastAsia="ru-RU"/>
    </w:rPr>
  </w:style>
  <w:style w:type="character" w:customStyle="1" w:styleId="TitleChar">
    <w:name w:val="Title Char"/>
    <w:locked/>
    <w:rsid w:val="000252E6"/>
    <w:rPr>
      <w:sz w:val="24"/>
      <w:lang w:val="ru-RU" w:eastAsia="ru-RU"/>
    </w:rPr>
  </w:style>
  <w:style w:type="character" w:customStyle="1" w:styleId="BodyText3Char">
    <w:name w:val="Body Text 3 Char"/>
    <w:locked/>
    <w:rsid w:val="000252E6"/>
    <w:rPr>
      <w:sz w:val="16"/>
      <w:lang w:val="ru-RU" w:eastAsia="ru-RU"/>
    </w:rPr>
  </w:style>
  <w:style w:type="character" w:customStyle="1" w:styleId="FooterChar">
    <w:name w:val="Footer Char"/>
    <w:locked/>
    <w:rsid w:val="000252E6"/>
    <w:rPr>
      <w:lang w:val="ru-RU" w:eastAsia="ru-RU"/>
    </w:rPr>
  </w:style>
  <w:style w:type="character" w:customStyle="1" w:styleId="CommentSubjectChar">
    <w:name w:val="Comment Subject Char"/>
    <w:locked/>
    <w:rsid w:val="000252E6"/>
    <w:rPr>
      <w:b/>
      <w:lang w:val="ru-RU" w:eastAsia="ru-RU"/>
    </w:rPr>
  </w:style>
  <w:style w:type="character" w:customStyle="1" w:styleId="FootnoteTextChar1">
    <w:name w:val="Footnote Text Char1"/>
    <w:locked/>
    <w:rsid w:val="000252E6"/>
    <w:rPr>
      <w:lang w:val="ru-RU" w:eastAsia="ru-RU"/>
    </w:rPr>
  </w:style>
  <w:style w:type="character" w:customStyle="1" w:styleId="HeaderChar">
    <w:name w:val="Header Char"/>
    <w:locked/>
    <w:rsid w:val="000252E6"/>
    <w:rPr>
      <w:sz w:val="24"/>
      <w:lang w:val="ru-RU" w:eastAsia="ar-SA" w:bidi="ar-SA"/>
    </w:rPr>
  </w:style>
  <w:style w:type="character" w:customStyle="1" w:styleId="BodyTextIndentChar">
    <w:name w:val="Body Text Indent Char"/>
    <w:locked/>
    <w:rsid w:val="000252E6"/>
    <w:rPr>
      <w:rFonts w:ascii="Cambria" w:hAnsi="Cambria"/>
      <w:sz w:val="24"/>
      <w:lang w:val="ru-RU" w:eastAsia="ru-RU"/>
    </w:rPr>
  </w:style>
  <w:style w:type="character" w:customStyle="1" w:styleId="DocumentMapChar">
    <w:name w:val="Document Map Char"/>
    <w:locked/>
    <w:rsid w:val="000252E6"/>
    <w:rPr>
      <w:rFonts w:ascii="Tahoma" w:hAnsi="Tahoma"/>
      <w:lang w:val="ru-RU" w:eastAsia="ru-RU"/>
    </w:rPr>
  </w:style>
  <w:style w:type="character" w:customStyle="1" w:styleId="SubtitleChar">
    <w:name w:val="Subtitle Char"/>
    <w:locked/>
    <w:rsid w:val="000252E6"/>
    <w:rPr>
      <w:rFonts w:ascii="Cambria" w:hAnsi="Cambria"/>
      <w:caps/>
      <w:spacing w:val="20"/>
      <w:sz w:val="18"/>
      <w:lang w:val="ru-RU" w:eastAsia="ru-RU"/>
    </w:rPr>
  </w:style>
  <w:style w:type="character" w:customStyle="1" w:styleId="BodyTextFirstIndentChar">
    <w:name w:val="Body Text First Indent Char"/>
    <w:locked/>
    <w:rsid w:val="000252E6"/>
    <w:rPr>
      <w:rFonts w:ascii="Cambria" w:hAnsi="Cambria"/>
      <w:sz w:val="22"/>
      <w:lang w:val="en-US" w:eastAsia="en-US"/>
    </w:rPr>
  </w:style>
  <w:style w:type="character" w:customStyle="1" w:styleId="BodyTextFirstIndent2Char">
    <w:name w:val="Body Text First Indent 2 Char"/>
    <w:locked/>
    <w:rsid w:val="000252E6"/>
    <w:rPr>
      <w:rFonts w:ascii="Cambria" w:hAnsi="Cambria"/>
      <w:sz w:val="24"/>
      <w:lang w:val="ru-RU" w:eastAsia="ru-RU"/>
    </w:rPr>
  </w:style>
  <w:style w:type="character" w:customStyle="1" w:styleId="BodyText2Char">
    <w:name w:val="Body Text 2 Char"/>
    <w:locked/>
    <w:rsid w:val="000252E6"/>
    <w:rPr>
      <w:rFonts w:ascii="Cambria" w:hAnsi="Cambria"/>
      <w:sz w:val="24"/>
      <w:lang w:val="en-US" w:eastAsia="ru-RU"/>
    </w:rPr>
  </w:style>
  <w:style w:type="character" w:customStyle="1" w:styleId="BodyTextIndent3Char">
    <w:name w:val="Body Text Indent 3 Char"/>
    <w:locked/>
    <w:rsid w:val="000252E6"/>
    <w:rPr>
      <w:rFonts w:ascii="Cambria" w:hAnsi="Cambria"/>
      <w:sz w:val="16"/>
      <w:lang w:val="ru-RU" w:eastAsia="ru-RU"/>
    </w:rPr>
  </w:style>
  <w:style w:type="character" w:customStyle="1" w:styleId="EndnoteTextChar">
    <w:name w:val="Endnote Text Char"/>
    <w:locked/>
    <w:rsid w:val="000252E6"/>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252E6"/>
    <w:rPr>
      <w:rFonts w:ascii="Cambria" w:hAnsi="Cambria"/>
      <w:caps/>
      <w:spacing w:val="10"/>
      <w:sz w:val="18"/>
      <w:lang w:val="en-US" w:eastAsia="ru-RU"/>
    </w:rPr>
  </w:style>
  <w:style w:type="character" w:customStyle="1" w:styleId="HTMLPreformattedChar">
    <w:name w:val="HTML Preformatted Char"/>
    <w:locked/>
    <w:rsid w:val="000252E6"/>
    <w:rPr>
      <w:rFonts w:ascii="Courier New" w:hAnsi="Courier New"/>
      <w:lang w:val="ru-RU" w:eastAsia="ru-RU"/>
    </w:rPr>
  </w:style>
  <w:style w:type="table" w:customStyle="1" w:styleId="54">
    <w:name w:val="Сетка таблицы54"/>
    <w:basedOn w:val="a3"/>
    <w:next w:val="af5"/>
    <w:uiPriority w:val="59"/>
    <w:rsid w:val="0002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3"/>
    <w:next w:val="af5"/>
    <w:uiPriority w:val="59"/>
    <w:rsid w:val="0002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3"/>
    <w:next w:val="af5"/>
    <w:uiPriority w:val="59"/>
    <w:rsid w:val="0002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3"/>
    <w:next w:val="af5"/>
    <w:uiPriority w:val="59"/>
    <w:rsid w:val="0002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rsid w:val="00423587"/>
    <w:rPr>
      <w:rFonts w:ascii="Times New Roman" w:eastAsia="Times New Roman" w:hAnsi="Times New Roman" w:cs="Times New Roman"/>
      <w:kern w:val="28"/>
      <w:sz w:val="28"/>
      <w:szCs w:val="20"/>
      <w:lang w:val="en-US"/>
    </w:rPr>
  </w:style>
  <w:style w:type="table" w:customStyle="1" w:styleId="58">
    <w:name w:val="Сетка таблицы58"/>
    <w:basedOn w:val="a3"/>
    <w:next w:val="af5"/>
    <w:uiPriority w:val="59"/>
    <w:rsid w:val="0042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0">
    <w:name w:val="Знак Знак71"/>
    <w:rsid w:val="00AD037C"/>
    <w:rPr>
      <w:rFonts w:cs="Times New Roman"/>
      <w:sz w:val="20"/>
      <w:szCs w:val="20"/>
    </w:rPr>
  </w:style>
  <w:style w:type="character" w:customStyle="1" w:styleId="810">
    <w:name w:val="Знак Знак81"/>
    <w:locked/>
    <w:rsid w:val="00AD037C"/>
    <w:rPr>
      <w:rFonts w:ascii="Arial" w:hAnsi="Arial" w:cs="Times New Roman"/>
      <w:b/>
      <w:bCs/>
      <w:color w:val="000080"/>
      <w:sz w:val="28"/>
      <w:szCs w:val="28"/>
    </w:rPr>
  </w:style>
  <w:style w:type="character" w:customStyle="1" w:styleId="170">
    <w:name w:val="Знак Знак17"/>
    <w:locked/>
    <w:rsid w:val="00AD037C"/>
    <w:rPr>
      <w:rFonts w:ascii="Arial" w:hAnsi="Arial" w:cs="Times New Roman"/>
      <w:sz w:val="28"/>
      <w:szCs w:val="28"/>
    </w:rPr>
  </w:style>
  <w:style w:type="paragraph" w:customStyle="1" w:styleId="21d">
    <w:name w:val="Абзац списка21"/>
    <w:basedOn w:val="a1"/>
    <w:rsid w:val="00AD037C"/>
    <w:pPr>
      <w:overflowPunct w:val="0"/>
      <w:autoSpaceDE w:val="0"/>
      <w:autoSpaceDN w:val="0"/>
      <w:adjustRightInd w:val="0"/>
      <w:ind w:left="720"/>
      <w:contextualSpacing/>
      <w:textAlignment w:val="baseline"/>
    </w:pPr>
    <w:rPr>
      <w:sz w:val="20"/>
      <w:szCs w:val="20"/>
    </w:rPr>
  </w:style>
  <w:style w:type="paragraph" w:customStyle="1" w:styleId="3c">
    <w:name w:val="Без интервала3"/>
    <w:rsid w:val="00AD037C"/>
    <w:rPr>
      <w:rFonts w:eastAsia="Times New Roman"/>
      <w:sz w:val="22"/>
      <w:szCs w:val="22"/>
    </w:rPr>
  </w:style>
  <w:style w:type="paragraph" w:customStyle="1" w:styleId="48">
    <w:name w:val="Без интервала4"/>
    <w:rsid w:val="00AD037C"/>
    <w:rPr>
      <w:rFonts w:eastAsia="Times New Roman"/>
      <w:sz w:val="22"/>
      <w:szCs w:val="22"/>
    </w:rPr>
  </w:style>
  <w:style w:type="table" w:customStyle="1" w:styleId="59">
    <w:name w:val="Сетка таблицы59"/>
    <w:basedOn w:val="a3"/>
    <w:next w:val="af5"/>
    <w:uiPriority w:val="59"/>
    <w:rsid w:val="00A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name w:val="Для статей"/>
    <w:basedOn w:val="20"/>
    <w:link w:val="affffffb"/>
    <w:qFormat/>
    <w:rsid w:val="00E45247"/>
    <w:pPr>
      <w:keepLines/>
      <w:spacing w:before="120" w:after="0" w:line="259" w:lineRule="auto"/>
      <w:ind w:left="360" w:hanging="360"/>
      <w:jc w:val="both"/>
      <w:outlineLvl w:val="0"/>
    </w:pPr>
    <w:rPr>
      <w:rFonts w:ascii="Times New Roman" w:eastAsia="Times New Roman" w:hAnsi="Times New Roman" w:cs="Times New Roman"/>
      <w:i w:val="0"/>
      <w:iCs w:val="0"/>
      <w:sz w:val="24"/>
      <w:szCs w:val="24"/>
      <w:lang w:eastAsia="en-US"/>
    </w:rPr>
  </w:style>
  <w:style w:type="character" w:customStyle="1" w:styleId="affffffb">
    <w:name w:val="Для статей Знак"/>
    <w:link w:val="affffffa"/>
    <w:locked/>
    <w:rsid w:val="002407BB"/>
    <w:rPr>
      <w:rFonts w:ascii="Times New Roman" w:eastAsia="Times New Roman" w:hAnsi="Times New Roman"/>
      <w:b/>
      <w:bCs/>
      <w:sz w:val="24"/>
      <w:szCs w:val="24"/>
      <w:lang w:eastAsia="en-US"/>
    </w:rPr>
  </w:style>
  <w:style w:type="character" w:customStyle="1" w:styleId="Level3Char">
    <w:name w:val="Level 3 Char"/>
    <w:link w:val="Level3"/>
    <w:uiPriority w:val="6"/>
    <w:locked/>
    <w:rsid w:val="00C536B2"/>
    <w:rPr>
      <w:rFonts w:ascii="Times New Roman" w:eastAsia="Arial Unicode MS" w:hAnsi="Times New Roman"/>
      <w:szCs w:val="21"/>
      <w:lang w:val="en-GB" w:eastAsia="en-GB"/>
    </w:rPr>
  </w:style>
  <w:style w:type="paragraph" w:customStyle="1" w:styleId="Level3">
    <w:name w:val="Level 3"/>
    <w:basedOn w:val="a1"/>
    <w:next w:val="a1"/>
    <w:link w:val="Level3Char"/>
    <w:uiPriority w:val="6"/>
    <w:qFormat/>
    <w:rsid w:val="00C536B2"/>
    <w:pPr>
      <w:tabs>
        <w:tab w:val="num" w:pos="1417"/>
      </w:tabs>
      <w:spacing w:after="120"/>
      <w:ind w:left="1417" w:hanging="708"/>
      <w:jc w:val="both"/>
      <w:outlineLvl w:val="2"/>
    </w:pPr>
    <w:rPr>
      <w:rFonts w:eastAsia="Arial Unicode MS"/>
      <w:sz w:val="20"/>
      <w:szCs w:val="21"/>
      <w:lang w:val="en-GB" w:eastAsia="en-GB"/>
    </w:rPr>
  </w:style>
  <w:style w:type="character" w:customStyle="1" w:styleId="Level4Char">
    <w:name w:val="Level 4 Char"/>
    <w:link w:val="Level4"/>
    <w:uiPriority w:val="6"/>
    <w:locked/>
    <w:rsid w:val="00C536B2"/>
    <w:rPr>
      <w:rFonts w:ascii="Times New Roman" w:eastAsia="Arial Unicode MS" w:hAnsi="Times New Roman"/>
      <w:szCs w:val="21"/>
      <w:lang w:val="en-GB" w:eastAsia="en-GB"/>
    </w:rPr>
  </w:style>
  <w:style w:type="paragraph" w:customStyle="1" w:styleId="Level4">
    <w:name w:val="Level 4"/>
    <w:basedOn w:val="a1"/>
    <w:next w:val="a1"/>
    <w:link w:val="Level4Char"/>
    <w:uiPriority w:val="6"/>
    <w:qFormat/>
    <w:rsid w:val="00C536B2"/>
    <w:pPr>
      <w:tabs>
        <w:tab w:val="num" w:pos="2126"/>
      </w:tabs>
      <w:spacing w:after="120"/>
      <w:ind w:left="2126" w:hanging="709"/>
      <w:jc w:val="both"/>
      <w:outlineLvl w:val="3"/>
    </w:pPr>
    <w:rPr>
      <w:rFonts w:eastAsia="Arial Unicode MS"/>
      <w:sz w:val="20"/>
      <w:szCs w:val="21"/>
      <w:lang w:val="en-GB" w:eastAsia="en-GB"/>
    </w:rPr>
  </w:style>
  <w:style w:type="paragraph" w:customStyle="1" w:styleId="affffffc">
    <w:name w:val="Третий уровень (a)"/>
    <w:basedOn w:val="117"/>
    <w:qFormat/>
    <w:rsid w:val="00733885"/>
    <w:pPr>
      <w:ind w:left="1497" w:hanging="504"/>
    </w:pPr>
  </w:style>
  <w:style w:type="paragraph" w:customStyle="1" w:styleId="117">
    <w:name w:val="Второй уровень (1.1.)"/>
    <w:basedOn w:val="12"/>
    <w:rsid w:val="00733885"/>
    <w:pPr>
      <w:keepNext w:val="0"/>
      <w:spacing w:before="240" w:after="200"/>
      <w:ind w:left="851" w:hanging="851"/>
      <w:jc w:val="both"/>
    </w:pPr>
    <w:rPr>
      <w:b w:val="0"/>
      <w:sz w:val="24"/>
      <w:szCs w:val="24"/>
      <w:lang w:eastAsia="en-US"/>
    </w:rPr>
  </w:style>
  <w:style w:type="paragraph" w:styleId="affffffd">
    <w:name w:val="List Paragraph"/>
    <w:aliases w:val="Уровент 2.2,Абзац списка4,СПИСОК,Список точки,Заголовок ур.2 (1 раздел),Заголовок 3 -третий уровень,8т рис,Нумерованный,маркировка1,ТаблВыдел,Начало абзаца,Bullet List,FooterText,numbered,lp1,Список нумерованный цифры,-Абзац списка,Список1"/>
    <w:basedOn w:val="a1"/>
    <w:link w:val="1ff9"/>
    <w:uiPriority w:val="34"/>
    <w:qFormat/>
    <w:rsid w:val="0032405D"/>
    <w:pPr>
      <w:ind w:left="720"/>
      <w:contextualSpacing/>
    </w:pPr>
  </w:style>
  <w:style w:type="table" w:customStyle="1" w:styleId="62">
    <w:name w:val="Сетка таблицы6"/>
    <w:basedOn w:val="a3"/>
    <w:next w:val="af5"/>
    <w:uiPriority w:val="59"/>
    <w:rsid w:val="00707E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1"/>
    <w:basedOn w:val="12"/>
    <w:link w:val="affffffe"/>
    <w:qFormat/>
    <w:rsid w:val="00707EA3"/>
    <w:pPr>
      <w:numPr>
        <w:numId w:val="9"/>
      </w:numPr>
      <w:spacing w:before="240" w:after="60" w:line="276" w:lineRule="auto"/>
    </w:pPr>
    <w:rPr>
      <w:rFonts w:ascii="Cambria" w:eastAsia="Times New Roman" w:hAnsi="Cambria"/>
      <w:bCs/>
      <w:kern w:val="32"/>
      <w:sz w:val="32"/>
      <w:szCs w:val="32"/>
    </w:rPr>
  </w:style>
  <w:style w:type="character" w:customStyle="1" w:styleId="affffffe">
    <w:name w:val="Заголовок Знак"/>
    <w:link w:val="1"/>
    <w:rsid w:val="00707EA3"/>
    <w:rPr>
      <w:rFonts w:ascii="Cambria" w:eastAsia="Times New Roman" w:hAnsi="Cambria"/>
      <w:b/>
      <w:bCs/>
      <w:kern w:val="32"/>
      <w:sz w:val="32"/>
      <w:szCs w:val="32"/>
    </w:rPr>
  </w:style>
  <w:style w:type="character" w:customStyle="1" w:styleId="afffffff">
    <w:name w:val="Основной текст_"/>
    <w:link w:val="3d"/>
    <w:rsid w:val="00D1174A"/>
    <w:rPr>
      <w:rFonts w:ascii="Times New Roman" w:eastAsia="Times New Roman" w:hAnsi="Times New Roman"/>
      <w:sz w:val="27"/>
      <w:szCs w:val="27"/>
      <w:shd w:val="clear" w:color="auto" w:fill="FFFFFF"/>
    </w:rPr>
  </w:style>
  <w:style w:type="character" w:customStyle="1" w:styleId="73">
    <w:name w:val="Основной текст (7)_"/>
    <w:link w:val="74"/>
    <w:rsid w:val="00D1174A"/>
    <w:rPr>
      <w:rFonts w:cs="Calibri"/>
      <w:sz w:val="31"/>
      <w:szCs w:val="31"/>
      <w:shd w:val="clear" w:color="auto" w:fill="FFFFFF"/>
    </w:rPr>
  </w:style>
  <w:style w:type="character" w:customStyle="1" w:styleId="afffffff0">
    <w:name w:val="Основной текст + Полужирный;Курсив"/>
    <w:rsid w:val="00D1174A"/>
    <w:rPr>
      <w:rFonts w:ascii="Times New Roman" w:eastAsia="Times New Roman" w:hAnsi="Times New Roman" w:cs="Times New Roman"/>
      <w:b/>
      <w:bCs/>
      <w:i/>
      <w:iCs/>
      <w:sz w:val="27"/>
      <w:szCs w:val="27"/>
      <w:shd w:val="clear" w:color="auto" w:fill="FFFFFF"/>
    </w:rPr>
  </w:style>
  <w:style w:type="character" w:customStyle="1" w:styleId="afffffff1">
    <w:name w:val="Основной текст + Курсив"/>
    <w:rsid w:val="00D1174A"/>
    <w:rPr>
      <w:rFonts w:ascii="Times New Roman" w:eastAsia="Times New Roman" w:hAnsi="Times New Roman" w:cs="Times New Roman"/>
      <w:i/>
      <w:iCs/>
      <w:sz w:val="27"/>
      <w:szCs w:val="27"/>
      <w:shd w:val="clear" w:color="auto" w:fill="FFFFFF"/>
    </w:rPr>
  </w:style>
  <w:style w:type="character" w:customStyle="1" w:styleId="Calibri">
    <w:name w:val="Основной текст + Calibri;Полужирный;Курсив"/>
    <w:rsid w:val="00D1174A"/>
    <w:rPr>
      <w:rFonts w:ascii="Calibri" w:eastAsia="Calibri" w:hAnsi="Calibri" w:cs="Calibri"/>
      <w:b/>
      <w:bCs/>
      <w:i/>
      <w:iCs/>
      <w:sz w:val="27"/>
      <w:szCs w:val="27"/>
      <w:shd w:val="clear" w:color="auto" w:fill="FFFFFF"/>
    </w:rPr>
  </w:style>
  <w:style w:type="character" w:customStyle="1" w:styleId="83">
    <w:name w:val="Основной текст (8)_"/>
    <w:link w:val="84"/>
    <w:rsid w:val="00D1174A"/>
    <w:rPr>
      <w:rFonts w:ascii="Times New Roman" w:eastAsia="Times New Roman" w:hAnsi="Times New Roman"/>
      <w:shd w:val="clear" w:color="auto" w:fill="FFFFFF"/>
    </w:rPr>
  </w:style>
  <w:style w:type="paragraph" w:customStyle="1" w:styleId="3d">
    <w:name w:val="Основной текст3"/>
    <w:basedOn w:val="a1"/>
    <w:link w:val="afffffff"/>
    <w:rsid w:val="00D1174A"/>
    <w:pPr>
      <w:shd w:val="clear" w:color="auto" w:fill="FFFFFF"/>
      <w:spacing w:after="240" w:line="0" w:lineRule="atLeast"/>
      <w:ind w:hanging="620"/>
    </w:pPr>
    <w:rPr>
      <w:sz w:val="27"/>
      <w:szCs w:val="27"/>
    </w:rPr>
  </w:style>
  <w:style w:type="paragraph" w:customStyle="1" w:styleId="74">
    <w:name w:val="Основной текст (7)"/>
    <w:basedOn w:val="a1"/>
    <w:link w:val="73"/>
    <w:rsid w:val="00D1174A"/>
    <w:pPr>
      <w:shd w:val="clear" w:color="auto" w:fill="FFFFFF"/>
      <w:spacing w:after="600" w:line="0" w:lineRule="atLeast"/>
    </w:pPr>
    <w:rPr>
      <w:rFonts w:ascii="Calibri" w:eastAsia="Calibri" w:hAnsi="Calibri"/>
      <w:sz w:val="31"/>
      <w:szCs w:val="31"/>
    </w:rPr>
  </w:style>
  <w:style w:type="paragraph" w:customStyle="1" w:styleId="84">
    <w:name w:val="Основной текст (8)"/>
    <w:basedOn w:val="a1"/>
    <w:link w:val="83"/>
    <w:rsid w:val="00D1174A"/>
    <w:pPr>
      <w:shd w:val="clear" w:color="auto" w:fill="FFFFFF"/>
      <w:spacing w:line="0" w:lineRule="atLeast"/>
    </w:pPr>
    <w:rPr>
      <w:sz w:val="20"/>
      <w:szCs w:val="20"/>
    </w:rPr>
  </w:style>
  <w:style w:type="character" w:customStyle="1" w:styleId="afffffff2">
    <w:name w:val="Колонтитул_"/>
    <w:link w:val="afffffff3"/>
    <w:rsid w:val="00D1174A"/>
    <w:rPr>
      <w:rFonts w:ascii="Times New Roman" w:eastAsia="Times New Roman" w:hAnsi="Times New Roman"/>
      <w:shd w:val="clear" w:color="auto" w:fill="FFFFFF"/>
    </w:rPr>
  </w:style>
  <w:style w:type="character" w:customStyle="1" w:styleId="14pt">
    <w:name w:val="Колонтитул + 14 pt;Полужирный"/>
    <w:rsid w:val="00D1174A"/>
    <w:rPr>
      <w:rFonts w:ascii="Times New Roman" w:eastAsia="Times New Roman" w:hAnsi="Times New Roman" w:cs="Times New Roman"/>
      <w:b/>
      <w:bCs/>
      <w:spacing w:val="0"/>
      <w:sz w:val="28"/>
      <w:szCs w:val="28"/>
      <w:shd w:val="clear" w:color="auto" w:fill="FFFFFF"/>
    </w:rPr>
  </w:style>
  <w:style w:type="character" w:customStyle="1" w:styleId="7135pt0pt80">
    <w:name w:val="Основной текст (7) + 13;5 pt;Курсив;Интервал 0 pt;Масштаб 80%"/>
    <w:rsid w:val="00D1174A"/>
    <w:rPr>
      <w:rFonts w:ascii="Calibri" w:eastAsia="Calibri" w:hAnsi="Calibri" w:cs="Calibri"/>
      <w:b w:val="0"/>
      <w:bCs w:val="0"/>
      <w:i/>
      <w:iCs/>
      <w:smallCaps w:val="0"/>
      <w:strike w:val="0"/>
      <w:spacing w:val="10"/>
      <w:w w:val="80"/>
      <w:sz w:val="27"/>
      <w:szCs w:val="27"/>
      <w:shd w:val="clear" w:color="auto" w:fill="FFFFFF"/>
    </w:rPr>
  </w:style>
  <w:style w:type="paragraph" w:customStyle="1" w:styleId="afffffff3">
    <w:name w:val="Колонтитул"/>
    <w:basedOn w:val="a1"/>
    <w:link w:val="afffffff2"/>
    <w:rsid w:val="00D1174A"/>
    <w:pPr>
      <w:shd w:val="clear" w:color="auto" w:fill="FFFFFF"/>
    </w:pPr>
    <w:rPr>
      <w:sz w:val="20"/>
      <w:szCs w:val="20"/>
    </w:rPr>
  </w:style>
  <w:style w:type="character" w:customStyle="1" w:styleId="63">
    <w:name w:val="Основной текст (6)_"/>
    <w:link w:val="64"/>
    <w:rsid w:val="00D1174A"/>
    <w:rPr>
      <w:rFonts w:ascii="Times New Roman" w:eastAsia="Times New Roman" w:hAnsi="Times New Roman"/>
      <w:sz w:val="31"/>
      <w:szCs w:val="31"/>
      <w:shd w:val="clear" w:color="auto" w:fill="FFFFFF"/>
    </w:rPr>
  </w:style>
  <w:style w:type="paragraph" w:customStyle="1" w:styleId="64">
    <w:name w:val="Основной текст (6)"/>
    <w:basedOn w:val="a1"/>
    <w:link w:val="63"/>
    <w:rsid w:val="00D1174A"/>
    <w:pPr>
      <w:shd w:val="clear" w:color="auto" w:fill="FFFFFF"/>
      <w:spacing w:after="960" w:line="0" w:lineRule="atLeast"/>
    </w:pPr>
    <w:rPr>
      <w:sz w:val="31"/>
      <w:szCs w:val="31"/>
    </w:rPr>
  </w:style>
  <w:style w:type="character" w:customStyle="1" w:styleId="2fd">
    <w:name w:val="Заголовок №2_"/>
    <w:link w:val="2fe"/>
    <w:rsid w:val="00D1174A"/>
    <w:rPr>
      <w:rFonts w:ascii="Times New Roman" w:eastAsia="Times New Roman" w:hAnsi="Times New Roman"/>
      <w:sz w:val="31"/>
      <w:szCs w:val="31"/>
      <w:shd w:val="clear" w:color="auto" w:fill="FFFFFF"/>
    </w:rPr>
  </w:style>
  <w:style w:type="paragraph" w:customStyle="1" w:styleId="2fe">
    <w:name w:val="Заголовок №2"/>
    <w:basedOn w:val="a1"/>
    <w:link w:val="2fd"/>
    <w:rsid w:val="00D1174A"/>
    <w:pPr>
      <w:shd w:val="clear" w:color="auto" w:fill="FFFFFF"/>
      <w:spacing w:line="310" w:lineRule="exact"/>
      <w:ind w:hanging="1320"/>
      <w:outlineLvl w:val="1"/>
    </w:pPr>
    <w:rPr>
      <w:sz w:val="31"/>
      <w:szCs w:val="31"/>
    </w:rPr>
  </w:style>
  <w:style w:type="character" w:customStyle="1" w:styleId="2ff">
    <w:name w:val="Основной текст2"/>
    <w:rsid w:val="00D1174A"/>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93">
    <w:name w:val="Основной текст (9)_"/>
    <w:link w:val="94"/>
    <w:rsid w:val="00D1174A"/>
    <w:rPr>
      <w:rFonts w:ascii="Times New Roman" w:eastAsia="Times New Roman" w:hAnsi="Times New Roman"/>
      <w:shd w:val="clear" w:color="auto" w:fill="FFFFFF"/>
    </w:rPr>
  </w:style>
  <w:style w:type="character" w:customStyle="1" w:styleId="102">
    <w:name w:val="Основной текст (10)_"/>
    <w:link w:val="103"/>
    <w:rsid w:val="00D1174A"/>
    <w:rPr>
      <w:rFonts w:ascii="Times New Roman" w:eastAsia="Times New Roman" w:hAnsi="Times New Roman"/>
      <w:sz w:val="27"/>
      <w:szCs w:val="27"/>
      <w:shd w:val="clear" w:color="auto" w:fill="FFFFFF"/>
    </w:rPr>
  </w:style>
  <w:style w:type="paragraph" w:customStyle="1" w:styleId="94">
    <w:name w:val="Основной текст (9)"/>
    <w:basedOn w:val="a1"/>
    <w:link w:val="93"/>
    <w:rsid w:val="00D1174A"/>
    <w:pPr>
      <w:shd w:val="clear" w:color="auto" w:fill="FFFFFF"/>
      <w:spacing w:before="180" w:line="0" w:lineRule="atLeast"/>
    </w:pPr>
    <w:rPr>
      <w:sz w:val="20"/>
      <w:szCs w:val="20"/>
    </w:rPr>
  </w:style>
  <w:style w:type="paragraph" w:customStyle="1" w:styleId="103">
    <w:name w:val="Основной текст (10)"/>
    <w:basedOn w:val="a1"/>
    <w:link w:val="102"/>
    <w:rsid w:val="00D1174A"/>
    <w:pPr>
      <w:shd w:val="clear" w:color="auto" w:fill="FFFFFF"/>
      <w:spacing w:line="464" w:lineRule="exact"/>
      <w:ind w:hanging="620"/>
    </w:pPr>
    <w:rPr>
      <w:sz w:val="27"/>
      <w:szCs w:val="27"/>
    </w:rPr>
  </w:style>
  <w:style w:type="character" w:customStyle="1" w:styleId="1013pt">
    <w:name w:val="Основной текст (10) + 13 pt;Полужирный;Не курсив"/>
    <w:rsid w:val="00D1174A"/>
    <w:rPr>
      <w:rFonts w:ascii="Times New Roman" w:eastAsia="Times New Roman" w:hAnsi="Times New Roman" w:cs="Times New Roman"/>
      <w:b/>
      <w:bCs/>
      <w:i/>
      <w:iCs/>
      <w:smallCaps w:val="0"/>
      <w:strike w:val="0"/>
      <w:spacing w:val="0"/>
      <w:sz w:val="26"/>
      <w:szCs w:val="26"/>
    </w:rPr>
  </w:style>
  <w:style w:type="character" w:customStyle="1" w:styleId="118">
    <w:name w:val="Основной текст (11)_"/>
    <w:link w:val="119"/>
    <w:rsid w:val="00D1174A"/>
    <w:rPr>
      <w:rFonts w:ascii="Times New Roman" w:eastAsia="Times New Roman" w:hAnsi="Times New Roman"/>
      <w:sz w:val="27"/>
      <w:szCs w:val="27"/>
      <w:shd w:val="clear" w:color="auto" w:fill="FFFFFF"/>
    </w:rPr>
  </w:style>
  <w:style w:type="paragraph" w:customStyle="1" w:styleId="119">
    <w:name w:val="Основной текст (11)"/>
    <w:basedOn w:val="a1"/>
    <w:link w:val="118"/>
    <w:rsid w:val="00D1174A"/>
    <w:pPr>
      <w:shd w:val="clear" w:color="auto" w:fill="FFFFFF"/>
      <w:spacing w:line="302" w:lineRule="exact"/>
      <w:jc w:val="right"/>
    </w:pPr>
    <w:rPr>
      <w:sz w:val="27"/>
      <w:szCs w:val="27"/>
    </w:rPr>
  </w:style>
  <w:style w:type="character" w:customStyle="1" w:styleId="122">
    <w:name w:val="Основной текст (12)_"/>
    <w:link w:val="123"/>
    <w:rsid w:val="00D1174A"/>
    <w:rPr>
      <w:rFonts w:ascii="Times New Roman" w:eastAsia="Times New Roman" w:hAnsi="Times New Roman"/>
      <w:sz w:val="23"/>
      <w:szCs w:val="23"/>
      <w:shd w:val="clear" w:color="auto" w:fill="FFFFFF"/>
    </w:rPr>
  </w:style>
  <w:style w:type="character" w:customStyle="1" w:styleId="124">
    <w:name w:val="Основной текст (12) + Не полужирный"/>
    <w:rsid w:val="00D1174A"/>
    <w:rPr>
      <w:rFonts w:ascii="Times New Roman" w:eastAsia="Times New Roman" w:hAnsi="Times New Roman" w:cs="Times New Roman"/>
      <w:b/>
      <w:bCs/>
      <w:i w:val="0"/>
      <w:iCs w:val="0"/>
      <w:smallCaps w:val="0"/>
      <w:strike w:val="0"/>
      <w:spacing w:val="0"/>
      <w:sz w:val="23"/>
      <w:szCs w:val="23"/>
    </w:rPr>
  </w:style>
  <w:style w:type="character" w:customStyle="1" w:styleId="132">
    <w:name w:val="Основной текст (13)_"/>
    <w:link w:val="133"/>
    <w:rsid w:val="00D1174A"/>
    <w:rPr>
      <w:rFonts w:ascii="Times New Roman" w:eastAsia="Times New Roman" w:hAnsi="Times New Roman"/>
      <w:sz w:val="23"/>
      <w:szCs w:val="23"/>
      <w:shd w:val="clear" w:color="auto" w:fill="FFFFFF"/>
    </w:rPr>
  </w:style>
  <w:style w:type="character" w:customStyle="1" w:styleId="85">
    <w:name w:val="Основной текст (8) + Курсив"/>
    <w:rsid w:val="00D1174A"/>
    <w:rPr>
      <w:rFonts w:ascii="Times New Roman" w:eastAsia="Times New Roman" w:hAnsi="Times New Roman" w:cs="Times New Roman"/>
      <w:b w:val="0"/>
      <w:bCs w:val="0"/>
      <w:i/>
      <w:iCs/>
      <w:smallCaps w:val="0"/>
      <w:strike w:val="0"/>
      <w:spacing w:val="0"/>
      <w:sz w:val="22"/>
      <w:szCs w:val="22"/>
    </w:rPr>
  </w:style>
  <w:style w:type="character" w:customStyle="1" w:styleId="8115pt">
    <w:name w:val="Основной текст (8) + 11;5 pt"/>
    <w:rsid w:val="00D1174A"/>
    <w:rPr>
      <w:rFonts w:ascii="Times New Roman" w:eastAsia="Times New Roman" w:hAnsi="Times New Roman" w:cs="Times New Roman"/>
      <w:b w:val="0"/>
      <w:bCs w:val="0"/>
      <w:i w:val="0"/>
      <w:iCs w:val="0"/>
      <w:smallCaps w:val="0"/>
      <w:strike w:val="0"/>
      <w:spacing w:val="0"/>
      <w:sz w:val="23"/>
      <w:szCs w:val="23"/>
    </w:rPr>
  </w:style>
  <w:style w:type="character" w:customStyle="1" w:styleId="152">
    <w:name w:val="Основной текст (15)_"/>
    <w:link w:val="153"/>
    <w:rsid w:val="00D1174A"/>
    <w:rPr>
      <w:rFonts w:ascii="Times New Roman" w:eastAsia="Times New Roman" w:hAnsi="Times New Roman"/>
      <w:sz w:val="8"/>
      <w:szCs w:val="8"/>
      <w:shd w:val="clear" w:color="auto" w:fill="FFFFFF"/>
    </w:rPr>
  </w:style>
  <w:style w:type="character" w:customStyle="1" w:styleId="162">
    <w:name w:val="Основной текст (16)_"/>
    <w:link w:val="163"/>
    <w:rsid w:val="00D1174A"/>
    <w:rPr>
      <w:rFonts w:ascii="Times New Roman" w:eastAsia="Times New Roman" w:hAnsi="Times New Roman"/>
      <w:sz w:val="12"/>
      <w:szCs w:val="12"/>
      <w:shd w:val="clear" w:color="auto" w:fill="FFFFFF"/>
    </w:rPr>
  </w:style>
  <w:style w:type="paragraph" w:customStyle="1" w:styleId="123">
    <w:name w:val="Основной текст (12)"/>
    <w:basedOn w:val="a1"/>
    <w:link w:val="122"/>
    <w:rsid w:val="00D1174A"/>
    <w:pPr>
      <w:shd w:val="clear" w:color="auto" w:fill="FFFFFF"/>
      <w:spacing w:line="216" w:lineRule="exact"/>
      <w:jc w:val="right"/>
    </w:pPr>
    <w:rPr>
      <w:sz w:val="23"/>
      <w:szCs w:val="23"/>
    </w:rPr>
  </w:style>
  <w:style w:type="paragraph" w:customStyle="1" w:styleId="133">
    <w:name w:val="Основной текст (13)"/>
    <w:basedOn w:val="a1"/>
    <w:link w:val="132"/>
    <w:rsid w:val="00D1174A"/>
    <w:pPr>
      <w:shd w:val="clear" w:color="auto" w:fill="FFFFFF"/>
      <w:spacing w:line="0" w:lineRule="atLeast"/>
      <w:jc w:val="right"/>
    </w:pPr>
    <w:rPr>
      <w:sz w:val="23"/>
      <w:szCs w:val="23"/>
    </w:rPr>
  </w:style>
  <w:style w:type="paragraph" w:customStyle="1" w:styleId="153">
    <w:name w:val="Основной текст (15)"/>
    <w:basedOn w:val="a1"/>
    <w:link w:val="152"/>
    <w:rsid w:val="00D1174A"/>
    <w:pPr>
      <w:shd w:val="clear" w:color="auto" w:fill="FFFFFF"/>
      <w:spacing w:line="0" w:lineRule="atLeast"/>
    </w:pPr>
    <w:rPr>
      <w:sz w:val="8"/>
      <w:szCs w:val="8"/>
    </w:rPr>
  </w:style>
  <w:style w:type="paragraph" w:customStyle="1" w:styleId="163">
    <w:name w:val="Основной текст (16)"/>
    <w:basedOn w:val="a1"/>
    <w:link w:val="162"/>
    <w:rsid w:val="00D1174A"/>
    <w:pPr>
      <w:shd w:val="clear" w:color="auto" w:fill="FFFFFF"/>
      <w:spacing w:line="0" w:lineRule="atLeast"/>
    </w:pPr>
    <w:rPr>
      <w:sz w:val="12"/>
      <w:szCs w:val="12"/>
    </w:rPr>
  </w:style>
  <w:style w:type="character" w:customStyle="1" w:styleId="12135pt">
    <w:name w:val="Основной текст (12) + 13;5 pt"/>
    <w:rsid w:val="00D1174A"/>
    <w:rPr>
      <w:rFonts w:ascii="Times New Roman" w:eastAsia="Times New Roman" w:hAnsi="Times New Roman" w:cs="Times New Roman"/>
      <w:b w:val="0"/>
      <w:bCs w:val="0"/>
      <w:i w:val="0"/>
      <w:iCs w:val="0"/>
      <w:smallCaps w:val="0"/>
      <w:strike w:val="0"/>
      <w:spacing w:val="0"/>
      <w:sz w:val="27"/>
      <w:szCs w:val="27"/>
    </w:rPr>
  </w:style>
  <w:style w:type="character" w:customStyle="1" w:styleId="171">
    <w:name w:val="Основной текст (17)_"/>
    <w:link w:val="172"/>
    <w:rsid w:val="00D1174A"/>
    <w:rPr>
      <w:rFonts w:ascii="Times New Roman" w:eastAsia="Times New Roman" w:hAnsi="Times New Roman"/>
      <w:sz w:val="23"/>
      <w:szCs w:val="23"/>
      <w:shd w:val="clear" w:color="auto" w:fill="FFFFFF"/>
    </w:rPr>
  </w:style>
  <w:style w:type="character" w:customStyle="1" w:styleId="173">
    <w:name w:val="Основной текст (17) + Полужирный"/>
    <w:rsid w:val="00D1174A"/>
    <w:rPr>
      <w:rFonts w:ascii="Times New Roman" w:eastAsia="Times New Roman" w:hAnsi="Times New Roman" w:cs="Times New Roman"/>
      <w:b/>
      <w:bCs/>
      <w:i w:val="0"/>
      <w:iCs w:val="0"/>
      <w:smallCaps w:val="0"/>
      <w:strike w:val="0"/>
      <w:spacing w:val="0"/>
      <w:sz w:val="23"/>
      <w:szCs w:val="23"/>
    </w:rPr>
  </w:style>
  <w:style w:type="character" w:customStyle="1" w:styleId="12135pt0">
    <w:name w:val="Основной текст (12) + 13;5 pt;Не полужирный"/>
    <w:rsid w:val="00D1174A"/>
    <w:rPr>
      <w:rFonts w:ascii="Times New Roman" w:eastAsia="Times New Roman" w:hAnsi="Times New Roman" w:cs="Times New Roman"/>
      <w:b/>
      <w:bCs/>
      <w:i w:val="0"/>
      <w:iCs w:val="0"/>
      <w:smallCaps w:val="0"/>
      <w:strike w:val="0"/>
      <w:spacing w:val="0"/>
      <w:sz w:val="27"/>
      <w:szCs w:val="27"/>
    </w:rPr>
  </w:style>
  <w:style w:type="paragraph" w:customStyle="1" w:styleId="172">
    <w:name w:val="Основной текст (17)"/>
    <w:basedOn w:val="a1"/>
    <w:link w:val="171"/>
    <w:rsid w:val="00D1174A"/>
    <w:pPr>
      <w:shd w:val="clear" w:color="auto" w:fill="FFFFFF"/>
      <w:spacing w:line="263" w:lineRule="exact"/>
    </w:pPr>
    <w:rPr>
      <w:sz w:val="23"/>
      <w:szCs w:val="23"/>
    </w:rPr>
  </w:style>
  <w:style w:type="paragraph" w:customStyle="1" w:styleId="WW-2">
    <w:name w:val="WW-Основной текст 2"/>
    <w:basedOn w:val="a1"/>
    <w:rsid w:val="00D1174A"/>
    <w:pPr>
      <w:jc w:val="both"/>
    </w:pPr>
    <w:rPr>
      <w:sz w:val="20"/>
      <w:szCs w:val="20"/>
      <w:lang w:eastAsia="ar-SA"/>
    </w:rPr>
  </w:style>
  <w:style w:type="character" w:customStyle="1" w:styleId="ConsPlusNormal0">
    <w:name w:val="ConsPlusNormal Знак"/>
    <w:link w:val="ConsPlusNormal"/>
    <w:locked/>
    <w:rsid w:val="00D1174A"/>
    <w:rPr>
      <w:rFonts w:ascii="Arial" w:eastAsia="Times New Roman" w:hAnsi="Arial" w:cs="Arial"/>
      <w:lang w:val="ru-RU" w:eastAsia="ru-RU" w:bidi="ar-SA"/>
    </w:rPr>
  </w:style>
  <w:style w:type="paragraph" w:customStyle="1" w:styleId="afffffff4">
    <w:name w:val="Стиль для пунктов"/>
    <w:basedOn w:val="a1"/>
    <w:qFormat/>
    <w:rsid w:val="008D16E7"/>
    <w:pPr>
      <w:keepNext/>
      <w:keepLines/>
      <w:tabs>
        <w:tab w:val="left" w:pos="1069"/>
        <w:tab w:val="left" w:pos="4309"/>
      </w:tabs>
      <w:spacing w:before="120" w:line="276" w:lineRule="auto"/>
      <w:ind w:left="851" w:hanging="851"/>
      <w:jc w:val="both"/>
    </w:pPr>
    <w:rPr>
      <w:lang w:eastAsia="en-US"/>
    </w:rPr>
  </w:style>
  <w:style w:type="paragraph" w:customStyle="1" w:styleId="afffffff5">
    <w:name w:val="Стиль для подпунктов"/>
    <w:basedOn w:val="a1"/>
    <w:link w:val="afffffff6"/>
    <w:qFormat/>
    <w:rsid w:val="008D16E7"/>
    <w:pPr>
      <w:keepNext/>
      <w:keepLines/>
      <w:tabs>
        <w:tab w:val="left" w:pos="1701"/>
      </w:tabs>
      <w:spacing w:before="120" w:line="276" w:lineRule="auto"/>
      <w:ind w:left="1701" w:hanging="850"/>
      <w:jc w:val="both"/>
    </w:pPr>
    <w:rPr>
      <w:lang w:eastAsia="en-US"/>
    </w:rPr>
  </w:style>
  <w:style w:type="character" w:customStyle="1" w:styleId="afffffff6">
    <w:name w:val="Стиль для подпунктов Знак"/>
    <w:link w:val="afffffff5"/>
    <w:rsid w:val="008D16E7"/>
    <w:rPr>
      <w:rFonts w:ascii="Times New Roman" w:eastAsia="Times New Roman" w:hAnsi="Times New Roman"/>
      <w:sz w:val="24"/>
      <w:szCs w:val="24"/>
      <w:lang w:eastAsia="en-US"/>
    </w:rPr>
  </w:style>
  <w:style w:type="paragraph" w:customStyle="1" w:styleId="Body1">
    <w:name w:val="Body 1"/>
    <w:basedOn w:val="a1"/>
    <w:link w:val="Body1Char"/>
    <w:qFormat/>
    <w:rsid w:val="005A177C"/>
    <w:pPr>
      <w:spacing w:after="210" w:line="264" w:lineRule="auto"/>
      <w:jc w:val="both"/>
    </w:pPr>
    <w:rPr>
      <w:rFonts w:ascii="Arial" w:eastAsia="Arial Unicode MS" w:hAnsi="Arial"/>
      <w:sz w:val="21"/>
      <w:szCs w:val="21"/>
      <w:lang w:val="en-GB" w:eastAsia="en-GB"/>
    </w:rPr>
  </w:style>
  <w:style w:type="character" w:customStyle="1" w:styleId="Heading1Text">
    <w:name w:val="Heading 1 Text"/>
    <w:qFormat/>
    <w:rsid w:val="005A177C"/>
    <w:rPr>
      <w:b/>
      <w:smallCaps/>
    </w:rPr>
  </w:style>
  <w:style w:type="paragraph" w:customStyle="1" w:styleId="Level1">
    <w:name w:val="Level 1"/>
    <w:basedOn w:val="Body1"/>
    <w:next w:val="a1"/>
    <w:uiPriority w:val="6"/>
    <w:qFormat/>
    <w:rsid w:val="005A177C"/>
    <w:pPr>
      <w:tabs>
        <w:tab w:val="num" w:pos="720"/>
      </w:tabs>
      <w:ind w:left="720" w:hanging="360"/>
      <w:outlineLvl w:val="0"/>
    </w:pPr>
  </w:style>
  <w:style w:type="paragraph" w:customStyle="1" w:styleId="Level2">
    <w:name w:val="Level 2"/>
    <w:basedOn w:val="a1"/>
    <w:next w:val="a1"/>
    <w:uiPriority w:val="6"/>
    <w:qFormat/>
    <w:rsid w:val="005A177C"/>
    <w:pPr>
      <w:tabs>
        <w:tab w:val="num" w:pos="709"/>
      </w:tabs>
      <w:spacing w:after="210" w:line="264" w:lineRule="auto"/>
      <w:ind w:left="709" w:hanging="709"/>
      <w:jc w:val="both"/>
      <w:outlineLvl w:val="1"/>
    </w:pPr>
    <w:rPr>
      <w:rFonts w:ascii="Arial" w:eastAsia="Arial Unicode MS" w:hAnsi="Arial"/>
      <w:sz w:val="21"/>
      <w:szCs w:val="21"/>
      <w:lang w:val="en-GB" w:eastAsia="en-GB"/>
    </w:rPr>
  </w:style>
  <w:style w:type="paragraph" w:customStyle="1" w:styleId="Level5">
    <w:name w:val="Level 5"/>
    <w:basedOn w:val="a1"/>
    <w:next w:val="a1"/>
    <w:uiPriority w:val="6"/>
    <w:qFormat/>
    <w:rsid w:val="005A177C"/>
    <w:pPr>
      <w:tabs>
        <w:tab w:val="num" w:pos="2835"/>
      </w:tabs>
      <w:spacing w:after="210" w:line="264" w:lineRule="auto"/>
      <w:ind w:left="2835" w:hanging="709"/>
      <w:jc w:val="both"/>
      <w:outlineLvl w:val="4"/>
    </w:pPr>
    <w:rPr>
      <w:rFonts w:ascii="Arial" w:eastAsia="Arial Unicode MS" w:hAnsi="Arial"/>
      <w:sz w:val="21"/>
      <w:szCs w:val="21"/>
      <w:lang w:val="en-GB" w:eastAsia="en-GB"/>
    </w:rPr>
  </w:style>
  <w:style w:type="paragraph" w:customStyle="1" w:styleId="Recitals">
    <w:name w:val="Recitals"/>
    <w:basedOn w:val="a1"/>
    <w:next w:val="a1"/>
    <w:uiPriority w:val="9"/>
    <w:qFormat/>
    <w:rsid w:val="005A177C"/>
    <w:pPr>
      <w:numPr>
        <w:numId w:val="10"/>
      </w:numPr>
      <w:spacing w:after="210" w:line="264" w:lineRule="auto"/>
      <w:jc w:val="both"/>
    </w:pPr>
    <w:rPr>
      <w:rFonts w:ascii="Arial" w:eastAsia="Arial Unicode MS" w:hAnsi="Arial"/>
      <w:sz w:val="21"/>
      <w:szCs w:val="21"/>
      <w:lang w:val="en-GB" w:eastAsia="en-GB"/>
    </w:rPr>
  </w:style>
  <w:style w:type="character" w:customStyle="1" w:styleId="Body1Char">
    <w:name w:val="Body 1 Char"/>
    <w:link w:val="Body1"/>
    <w:rsid w:val="005A177C"/>
    <w:rPr>
      <w:rFonts w:ascii="Arial" w:eastAsia="Arial Unicode MS" w:hAnsi="Arial"/>
      <w:sz w:val="21"/>
      <w:szCs w:val="21"/>
      <w:lang w:val="en-GB" w:eastAsia="en-GB"/>
    </w:rPr>
  </w:style>
  <w:style w:type="character" w:customStyle="1" w:styleId="FWSL5">
    <w:name w:val="FWS_L5 Знак"/>
    <w:link w:val="FWSL50"/>
    <w:uiPriority w:val="99"/>
    <w:locked/>
    <w:rsid w:val="00B31801"/>
    <w:rPr>
      <w:rFonts w:ascii="Times New Roman" w:eastAsia="Times New Roman" w:hAnsi="Times New Roman"/>
      <w:sz w:val="24"/>
    </w:rPr>
  </w:style>
  <w:style w:type="paragraph" w:customStyle="1" w:styleId="FWSL50">
    <w:name w:val="FWS_L5"/>
    <w:basedOn w:val="a1"/>
    <w:link w:val="FWSL5"/>
    <w:uiPriority w:val="99"/>
    <w:rsid w:val="00B31801"/>
    <w:pPr>
      <w:tabs>
        <w:tab w:val="left" w:pos="1069"/>
        <w:tab w:val="left" w:pos="4309"/>
      </w:tabs>
      <w:spacing w:after="240"/>
      <w:jc w:val="both"/>
    </w:pPr>
    <w:rPr>
      <w:szCs w:val="20"/>
    </w:rPr>
  </w:style>
  <w:style w:type="character" w:customStyle="1" w:styleId="afffffff7">
    <w:name w:val="Заголовок для разделов Знак"/>
    <w:link w:val="afffffff8"/>
    <w:locked/>
    <w:rsid w:val="00FC5091"/>
    <w:rPr>
      <w:rFonts w:ascii="Times New Roman" w:eastAsia="Times New Roman" w:hAnsi="Times New Roman"/>
      <w:b/>
      <w:color w:val="2E74B5"/>
      <w:sz w:val="24"/>
      <w:szCs w:val="24"/>
    </w:rPr>
  </w:style>
  <w:style w:type="paragraph" w:customStyle="1" w:styleId="afffffff8">
    <w:name w:val="Заголовок для разделов"/>
    <w:basedOn w:val="12"/>
    <w:link w:val="afffffff7"/>
    <w:qFormat/>
    <w:rsid w:val="00FC5091"/>
    <w:pPr>
      <w:keepLines/>
      <w:spacing w:before="120" w:line="276" w:lineRule="auto"/>
      <w:jc w:val="left"/>
      <w:outlineLvl w:val="1"/>
    </w:pPr>
    <w:rPr>
      <w:rFonts w:ascii="Times New Roman" w:eastAsia="Times New Roman" w:hAnsi="Times New Roman"/>
      <w:color w:val="2E74B5"/>
      <w:sz w:val="24"/>
      <w:szCs w:val="24"/>
    </w:rPr>
  </w:style>
  <w:style w:type="paragraph" w:customStyle="1" w:styleId="ConsNonformat">
    <w:name w:val="ConsNonformat"/>
    <w:rsid w:val="00810B47"/>
    <w:pPr>
      <w:widowControl w:val="0"/>
      <w:suppressAutoHyphens/>
      <w:spacing w:line="100" w:lineRule="atLeast"/>
      <w:textAlignment w:val="baseline"/>
    </w:pPr>
    <w:rPr>
      <w:rFonts w:ascii="Courier New" w:eastAsia="Arial" w:hAnsi="Courier New"/>
      <w:color w:val="00000A"/>
      <w:kern w:val="1"/>
      <w:lang w:eastAsia="ar-SA"/>
    </w:rPr>
  </w:style>
  <w:style w:type="paragraph" w:customStyle="1" w:styleId="2ff0">
    <w:name w:val="Оглавление2"/>
    <w:basedOn w:val="affffffd"/>
    <w:link w:val="2ff1"/>
    <w:qFormat/>
    <w:rsid w:val="00C25FA6"/>
    <w:pPr>
      <w:tabs>
        <w:tab w:val="left" w:pos="709"/>
        <w:tab w:val="left" w:pos="10206"/>
      </w:tabs>
      <w:spacing w:before="120" w:after="120"/>
      <w:ind w:left="360" w:hanging="360"/>
      <w:contextualSpacing w:val="0"/>
      <w:jc w:val="both"/>
      <w:outlineLvl w:val="0"/>
    </w:pPr>
    <w:rPr>
      <w:b/>
    </w:rPr>
  </w:style>
  <w:style w:type="character" w:customStyle="1" w:styleId="1ff9">
    <w:name w:val="Абзац списка Знак1"/>
    <w:aliases w:val="Уровент 2.2 Знак1,Абзац списка4 Знак1,СПИСОК Знак1,Список точки Знак1,Заголовок ур.2 (1 раздел) Знак1,Заголовок 3 -третий уровень Знак1,8т рис Знак1,Нумерованный Знак1,маркировка1 Знак,ТаблВыдел Знак,Начало абзаца Знак,FooterText Знак"/>
    <w:link w:val="affffffd"/>
    <w:uiPriority w:val="1"/>
    <w:rsid w:val="00C25FA6"/>
    <w:rPr>
      <w:rFonts w:ascii="Times New Roman" w:eastAsia="Times New Roman" w:hAnsi="Times New Roman"/>
      <w:sz w:val="24"/>
      <w:szCs w:val="24"/>
    </w:rPr>
  </w:style>
  <w:style w:type="character" w:styleId="afffffff9">
    <w:name w:val="Placeholder Text"/>
    <w:uiPriority w:val="99"/>
    <w:semiHidden/>
    <w:rsid w:val="00413813"/>
    <w:rPr>
      <w:color w:val="808080"/>
    </w:rPr>
  </w:style>
  <w:style w:type="paragraph" w:customStyle="1" w:styleId="afffffffa">
    <w:name w:val="Базовый"/>
    <w:uiPriority w:val="99"/>
    <w:rsid w:val="00AD77E8"/>
    <w:pPr>
      <w:suppressAutoHyphens/>
    </w:pPr>
    <w:rPr>
      <w:rFonts w:ascii="Times New Roman" w:eastAsia="Times New Roman" w:hAnsi="Times New Roman"/>
      <w:color w:val="00000A"/>
    </w:rPr>
  </w:style>
  <w:style w:type="paragraph" w:customStyle="1" w:styleId="2ff2">
    <w:name w:val="Заголовок2"/>
    <w:basedOn w:val="12"/>
    <w:qFormat/>
    <w:rsid w:val="00C01E4A"/>
    <w:pPr>
      <w:spacing w:before="240" w:after="60" w:line="276" w:lineRule="auto"/>
    </w:pPr>
    <w:rPr>
      <w:rFonts w:ascii="Cambria" w:hAnsi="Cambria"/>
      <w:bCs/>
      <w:kern w:val="32"/>
      <w:sz w:val="32"/>
      <w:szCs w:val="32"/>
    </w:rPr>
  </w:style>
  <w:style w:type="character" w:customStyle="1" w:styleId="2ff1">
    <w:name w:val="Оглавление2 Знак"/>
    <w:link w:val="2ff0"/>
    <w:rsid w:val="00E72801"/>
    <w:rPr>
      <w:rFonts w:ascii="Times New Roman" w:eastAsia="Times New Roman" w:hAnsi="Times New Roman"/>
      <w:b/>
      <w:sz w:val="24"/>
      <w:szCs w:val="24"/>
    </w:rPr>
  </w:style>
  <w:style w:type="paragraph" w:customStyle="1" w:styleId="Normalunindented">
    <w:name w:val="Normal unindented"/>
    <w:rsid w:val="00FD77A7"/>
    <w:pPr>
      <w:spacing w:before="120" w:after="120" w:line="276" w:lineRule="auto"/>
      <w:jc w:val="both"/>
    </w:pPr>
    <w:rPr>
      <w:rFonts w:ascii="Times New Roman" w:hAnsi="Times New Roman"/>
      <w:sz w:val="22"/>
      <w:szCs w:val="22"/>
    </w:rPr>
  </w:style>
  <w:style w:type="character" w:styleId="afffffffb">
    <w:name w:val="Unresolved Mention"/>
    <w:basedOn w:val="a2"/>
    <w:uiPriority w:val="99"/>
    <w:semiHidden/>
    <w:unhideWhenUsed/>
    <w:rsid w:val="00705EB4"/>
    <w:rPr>
      <w:color w:val="605E5C"/>
      <w:shd w:val="clear" w:color="auto" w:fill="E1DFDD"/>
    </w:rPr>
  </w:style>
  <w:style w:type="paragraph" w:customStyle="1" w:styleId="formattext">
    <w:name w:val="formattext"/>
    <w:basedOn w:val="a1"/>
    <w:rsid w:val="00605094"/>
    <w:pPr>
      <w:spacing w:before="100" w:beforeAutospacing="1" w:after="100" w:afterAutospacing="1"/>
    </w:pPr>
  </w:style>
  <w:style w:type="numbering" w:customStyle="1" w:styleId="11">
    <w:name w:val="Текущий список1"/>
    <w:uiPriority w:val="99"/>
    <w:rsid w:val="00605094"/>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9">
      <w:bodyDiv w:val="1"/>
      <w:marLeft w:val="0"/>
      <w:marRight w:val="0"/>
      <w:marTop w:val="0"/>
      <w:marBottom w:val="0"/>
      <w:divBdr>
        <w:top w:val="none" w:sz="0" w:space="0" w:color="auto"/>
        <w:left w:val="none" w:sz="0" w:space="0" w:color="auto"/>
        <w:bottom w:val="none" w:sz="0" w:space="0" w:color="auto"/>
        <w:right w:val="none" w:sz="0" w:space="0" w:color="auto"/>
      </w:divBdr>
    </w:div>
    <w:div w:id="19012848">
      <w:bodyDiv w:val="1"/>
      <w:marLeft w:val="0"/>
      <w:marRight w:val="0"/>
      <w:marTop w:val="0"/>
      <w:marBottom w:val="0"/>
      <w:divBdr>
        <w:top w:val="none" w:sz="0" w:space="0" w:color="auto"/>
        <w:left w:val="none" w:sz="0" w:space="0" w:color="auto"/>
        <w:bottom w:val="none" w:sz="0" w:space="0" w:color="auto"/>
        <w:right w:val="none" w:sz="0" w:space="0" w:color="auto"/>
      </w:divBdr>
    </w:div>
    <w:div w:id="20251503">
      <w:bodyDiv w:val="1"/>
      <w:marLeft w:val="0"/>
      <w:marRight w:val="0"/>
      <w:marTop w:val="0"/>
      <w:marBottom w:val="0"/>
      <w:divBdr>
        <w:top w:val="none" w:sz="0" w:space="0" w:color="auto"/>
        <w:left w:val="none" w:sz="0" w:space="0" w:color="auto"/>
        <w:bottom w:val="none" w:sz="0" w:space="0" w:color="auto"/>
        <w:right w:val="none" w:sz="0" w:space="0" w:color="auto"/>
      </w:divBdr>
    </w:div>
    <w:div w:id="48920328">
      <w:bodyDiv w:val="1"/>
      <w:marLeft w:val="0"/>
      <w:marRight w:val="0"/>
      <w:marTop w:val="0"/>
      <w:marBottom w:val="0"/>
      <w:divBdr>
        <w:top w:val="none" w:sz="0" w:space="0" w:color="auto"/>
        <w:left w:val="none" w:sz="0" w:space="0" w:color="auto"/>
        <w:bottom w:val="none" w:sz="0" w:space="0" w:color="auto"/>
        <w:right w:val="none" w:sz="0" w:space="0" w:color="auto"/>
      </w:divBdr>
    </w:div>
    <w:div w:id="53429280">
      <w:bodyDiv w:val="1"/>
      <w:marLeft w:val="0"/>
      <w:marRight w:val="0"/>
      <w:marTop w:val="0"/>
      <w:marBottom w:val="0"/>
      <w:divBdr>
        <w:top w:val="none" w:sz="0" w:space="0" w:color="auto"/>
        <w:left w:val="none" w:sz="0" w:space="0" w:color="auto"/>
        <w:bottom w:val="none" w:sz="0" w:space="0" w:color="auto"/>
        <w:right w:val="none" w:sz="0" w:space="0" w:color="auto"/>
      </w:divBdr>
    </w:div>
    <w:div w:id="60376427">
      <w:bodyDiv w:val="1"/>
      <w:marLeft w:val="0"/>
      <w:marRight w:val="0"/>
      <w:marTop w:val="0"/>
      <w:marBottom w:val="0"/>
      <w:divBdr>
        <w:top w:val="none" w:sz="0" w:space="0" w:color="auto"/>
        <w:left w:val="none" w:sz="0" w:space="0" w:color="auto"/>
        <w:bottom w:val="none" w:sz="0" w:space="0" w:color="auto"/>
        <w:right w:val="none" w:sz="0" w:space="0" w:color="auto"/>
      </w:divBdr>
    </w:div>
    <w:div w:id="75782739">
      <w:bodyDiv w:val="1"/>
      <w:marLeft w:val="0"/>
      <w:marRight w:val="0"/>
      <w:marTop w:val="0"/>
      <w:marBottom w:val="0"/>
      <w:divBdr>
        <w:top w:val="none" w:sz="0" w:space="0" w:color="auto"/>
        <w:left w:val="none" w:sz="0" w:space="0" w:color="auto"/>
        <w:bottom w:val="none" w:sz="0" w:space="0" w:color="auto"/>
        <w:right w:val="none" w:sz="0" w:space="0" w:color="auto"/>
      </w:divBdr>
    </w:div>
    <w:div w:id="109474800">
      <w:bodyDiv w:val="1"/>
      <w:marLeft w:val="0"/>
      <w:marRight w:val="0"/>
      <w:marTop w:val="0"/>
      <w:marBottom w:val="0"/>
      <w:divBdr>
        <w:top w:val="none" w:sz="0" w:space="0" w:color="auto"/>
        <w:left w:val="none" w:sz="0" w:space="0" w:color="auto"/>
        <w:bottom w:val="none" w:sz="0" w:space="0" w:color="auto"/>
        <w:right w:val="none" w:sz="0" w:space="0" w:color="auto"/>
      </w:divBdr>
    </w:div>
    <w:div w:id="183710888">
      <w:bodyDiv w:val="1"/>
      <w:marLeft w:val="0"/>
      <w:marRight w:val="0"/>
      <w:marTop w:val="0"/>
      <w:marBottom w:val="0"/>
      <w:divBdr>
        <w:top w:val="none" w:sz="0" w:space="0" w:color="auto"/>
        <w:left w:val="none" w:sz="0" w:space="0" w:color="auto"/>
        <w:bottom w:val="none" w:sz="0" w:space="0" w:color="auto"/>
        <w:right w:val="none" w:sz="0" w:space="0" w:color="auto"/>
      </w:divBdr>
    </w:div>
    <w:div w:id="234583824">
      <w:bodyDiv w:val="1"/>
      <w:marLeft w:val="0"/>
      <w:marRight w:val="0"/>
      <w:marTop w:val="0"/>
      <w:marBottom w:val="0"/>
      <w:divBdr>
        <w:top w:val="none" w:sz="0" w:space="0" w:color="auto"/>
        <w:left w:val="none" w:sz="0" w:space="0" w:color="auto"/>
        <w:bottom w:val="none" w:sz="0" w:space="0" w:color="auto"/>
        <w:right w:val="none" w:sz="0" w:space="0" w:color="auto"/>
      </w:divBdr>
    </w:div>
    <w:div w:id="234627024">
      <w:bodyDiv w:val="1"/>
      <w:marLeft w:val="0"/>
      <w:marRight w:val="0"/>
      <w:marTop w:val="0"/>
      <w:marBottom w:val="0"/>
      <w:divBdr>
        <w:top w:val="none" w:sz="0" w:space="0" w:color="auto"/>
        <w:left w:val="none" w:sz="0" w:space="0" w:color="auto"/>
        <w:bottom w:val="none" w:sz="0" w:space="0" w:color="auto"/>
        <w:right w:val="none" w:sz="0" w:space="0" w:color="auto"/>
      </w:divBdr>
    </w:div>
    <w:div w:id="249772639">
      <w:bodyDiv w:val="1"/>
      <w:marLeft w:val="0"/>
      <w:marRight w:val="0"/>
      <w:marTop w:val="0"/>
      <w:marBottom w:val="0"/>
      <w:divBdr>
        <w:top w:val="none" w:sz="0" w:space="0" w:color="auto"/>
        <w:left w:val="none" w:sz="0" w:space="0" w:color="auto"/>
        <w:bottom w:val="none" w:sz="0" w:space="0" w:color="auto"/>
        <w:right w:val="none" w:sz="0" w:space="0" w:color="auto"/>
      </w:divBdr>
    </w:div>
    <w:div w:id="262540207">
      <w:bodyDiv w:val="1"/>
      <w:marLeft w:val="0"/>
      <w:marRight w:val="0"/>
      <w:marTop w:val="0"/>
      <w:marBottom w:val="0"/>
      <w:divBdr>
        <w:top w:val="none" w:sz="0" w:space="0" w:color="auto"/>
        <w:left w:val="none" w:sz="0" w:space="0" w:color="auto"/>
        <w:bottom w:val="none" w:sz="0" w:space="0" w:color="auto"/>
        <w:right w:val="none" w:sz="0" w:space="0" w:color="auto"/>
      </w:divBdr>
    </w:div>
    <w:div w:id="289438019">
      <w:bodyDiv w:val="1"/>
      <w:marLeft w:val="0"/>
      <w:marRight w:val="0"/>
      <w:marTop w:val="0"/>
      <w:marBottom w:val="0"/>
      <w:divBdr>
        <w:top w:val="none" w:sz="0" w:space="0" w:color="auto"/>
        <w:left w:val="none" w:sz="0" w:space="0" w:color="auto"/>
        <w:bottom w:val="none" w:sz="0" w:space="0" w:color="auto"/>
        <w:right w:val="none" w:sz="0" w:space="0" w:color="auto"/>
      </w:divBdr>
    </w:div>
    <w:div w:id="301539855">
      <w:bodyDiv w:val="1"/>
      <w:marLeft w:val="0"/>
      <w:marRight w:val="0"/>
      <w:marTop w:val="0"/>
      <w:marBottom w:val="0"/>
      <w:divBdr>
        <w:top w:val="none" w:sz="0" w:space="0" w:color="auto"/>
        <w:left w:val="none" w:sz="0" w:space="0" w:color="auto"/>
        <w:bottom w:val="none" w:sz="0" w:space="0" w:color="auto"/>
        <w:right w:val="none" w:sz="0" w:space="0" w:color="auto"/>
      </w:divBdr>
    </w:div>
    <w:div w:id="309099760">
      <w:bodyDiv w:val="1"/>
      <w:marLeft w:val="0"/>
      <w:marRight w:val="0"/>
      <w:marTop w:val="0"/>
      <w:marBottom w:val="0"/>
      <w:divBdr>
        <w:top w:val="none" w:sz="0" w:space="0" w:color="auto"/>
        <w:left w:val="none" w:sz="0" w:space="0" w:color="auto"/>
        <w:bottom w:val="none" w:sz="0" w:space="0" w:color="auto"/>
        <w:right w:val="none" w:sz="0" w:space="0" w:color="auto"/>
      </w:divBdr>
    </w:div>
    <w:div w:id="314919744">
      <w:bodyDiv w:val="1"/>
      <w:marLeft w:val="0"/>
      <w:marRight w:val="0"/>
      <w:marTop w:val="0"/>
      <w:marBottom w:val="0"/>
      <w:divBdr>
        <w:top w:val="none" w:sz="0" w:space="0" w:color="auto"/>
        <w:left w:val="none" w:sz="0" w:space="0" w:color="auto"/>
        <w:bottom w:val="none" w:sz="0" w:space="0" w:color="auto"/>
        <w:right w:val="none" w:sz="0" w:space="0" w:color="auto"/>
      </w:divBdr>
    </w:div>
    <w:div w:id="324355814">
      <w:bodyDiv w:val="1"/>
      <w:marLeft w:val="0"/>
      <w:marRight w:val="0"/>
      <w:marTop w:val="0"/>
      <w:marBottom w:val="0"/>
      <w:divBdr>
        <w:top w:val="none" w:sz="0" w:space="0" w:color="auto"/>
        <w:left w:val="none" w:sz="0" w:space="0" w:color="auto"/>
        <w:bottom w:val="none" w:sz="0" w:space="0" w:color="auto"/>
        <w:right w:val="none" w:sz="0" w:space="0" w:color="auto"/>
      </w:divBdr>
    </w:div>
    <w:div w:id="337999282">
      <w:bodyDiv w:val="1"/>
      <w:marLeft w:val="0"/>
      <w:marRight w:val="0"/>
      <w:marTop w:val="0"/>
      <w:marBottom w:val="0"/>
      <w:divBdr>
        <w:top w:val="none" w:sz="0" w:space="0" w:color="auto"/>
        <w:left w:val="none" w:sz="0" w:space="0" w:color="auto"/>
        <w:bottom w:val="none" w:sz="0" w:space="0" w:color="auto"/>
        <w:right w:val="none" w:sz="0" w:space="0" w:color="auto"/>
      </w:divBdr>
    </w:div>
    <w:div w:id="350302461">
      <w:bodyDiv w:val="1"/>
      <w:marLeft w:val="0"/>
      <w:marRight w:val="0"/>
      <w:marTop w:val="0"/>
      <w:marBottom w:val="0"/>
      <w:divBdr>
        <w:top w:val="none" w:sz="0" w:space="0" w:color="auto"/>
        <w:left w:val="none" w:sz="0" w:space="0" w:color="auto"/>
        <w:bottom w:val="none" w:sz="0" w:space="0" w:color="auto"/>
        <w:right w:val="none" w:sz="0" w:space="0" w:color="auto"/>
      </w:divBdr>
    </w:div>
    <w:div w:id="360325813">
      <w:bodyDiv w:val="1"/>
      <w:marLeft w:val="0"/>
      <w:marRight w:val="0"/>
      <w:marTop w:val="0"/>
      <w:marBottom w:val="0"/>
      <w:divBdr>
        <w:top w:val="none" w:sz="0" w:space="0" w:color="auto"/>
        <w:left w:val="none" w:sz="0" w:space="0" w:color="auto"/>
        <w:bottom w:val="none" w:sz="0" w:space="0" w:color="auto"/>
        <w:right w:val="none" w:sz="0" w:space="0" w:color="auto"/>
      </w:divBdr>
    </w:div>
    <w:div w:id="371073074">
      <w:bodyDiv w:val="1"/>
      <w:marLeft w:val="0"/>
      <w:marRight w:val="0"/>
      <w:marTop w:val="0"/>
      <w:marBottom w:val="0"/>
      <w:divBdr>
        <w:top w:val="none" w:sz="0" w:space="0" w:color="auto"/>
        <w:left w:val="none" w:sz="0" w:space="0" w:color="auto"/>
        <w:bottom w:val="none" w:sz="0" w:space="0" w:color="auto"/>
        <w:right w:val="none" w:sz="0" w:space="0" w:color="auto"/>
      </w:divBdr>
    </w:div>
    <w:div w:id="373122480">
      <w:bodyDiv w:val="1"/>
      <w:marLeft w:val="0"/>
      <w:marRight w:val="0"/>
      <w:marTop w:val="0"/>
      <w:marBottom w:val="0"/>
      <w:divBdr>
        <w:top w:val="none" w:sz="0" w:space="0" w:color="auto"/>
        <w:left w:val="none" w:sz="0" w:space="0" w:color="auto"/>
        <w:bottom w:val="none" w:sz="0" w:space="0" w:color="auto"/>
        <w:right w:val="none" w:sz="0" w:space="0" w:color="auto"/>
      </w:divBdr>
    </w:div>
    <w:div w:id="375198149">
      <w:bodyDiv w:val="1"/>
      <w:marLeft w:val="0"/>
      <w:marRight w:val="0"/>
      <w:marTop w:val="0"/>
      <w:marBottom w:val="0"/>
      <w:divBdr>
        <w:top w:val="none" w:sz="0" w:space="0" w:color="auto"/>
        <w:left w:val="none" w:sz="0" w:space="0" w:color="auto"/>
        <w:bottom w:val="none" w:sz="0" w:space="0" w:color="auto"/>
        <w:right w:val="none" w:sz="0" w:space="0" w:color="auto"/>
      </w:divBdr>
    </w:div>
    <w:div w:id="377973443">
      <w:bodyDiv w:val="1"/>
      <w:marLeft w:val="0"/>
      <w:marRight w:val="0"/>
      <w:marTop w:val="0"/>
      <w:marBottom w:val="0"/>
      <w:divBdr>
        <w:top w:val="none" w:sz="0" w:space="0" w:color="auto"/>
        <w:left w:val="none" w:sz="0" w:space="0" w:color="auto"/>
        <w:bottom w:val="none" w:sz="0" w:space="0" w:color="auto"/>
        <w:right w:val="none" w:sz="0" w:space="0" w:color="auto"/>
      </w:divBdr>
    </w:div>
    <w:div w:id="398135555">
      <w:bodyDiv w:val="1"/>
      <w:marLeft w:val="0"/>
      <w:marRight w:val="0"/>
      <w:marTop w:val="0"/>
      <w:marBottom w:val="0"/>
      <w:divBdr>
        <w:top w:val="none" w:sz="0" w:space="0" w:color="auto"/>
        <w:left w:val="none" w:sz="0" w:space="0" w:color="auto"/>
        <w:bottom w:val="none" w:sz="0" w:space="0" w:color="auto"/>
        <w:right w:val="none" w:sz="0" w:space="0" w:color="auto"/>
      </w:divBdr>
    </w:div>
    <w:div w:id="450319420">
      <w:bodyDiv w:val="1"/>
      <w:marLeft w:val="0"/>
      <w:marRight w:val="0"/>
      <w:marTop w:val="0"/>
      <w:marBottom w:val="0"/>
      <w:divBdr>
        <w:top w:val="none" w:sz="0" w:space="0" w:color="auto"/>
        <w:left w:val="none" w:sz="0" w:space="0" w:color="auto"/>
        <w:bottom w:val="none" w:sz="0" w:space="0" w:color="auto"/>
        <w:right w:val="none" w:sz="0" w:space="0" w:color="auto"/>
      </w:divBdr>
    </w:div>
    <w:div w:id="471170498">
      <w:bodyDiv w:val="1"/>
      <w:marLeft w:val="0"/>
      <w:marRight w:val="0"/>
      <w:marTop w:val="0"/>
      <w:marBottom w:val="0"/>
      <w:divBdr>
        <w:top w:val="none" w:sz="0" w:space="0" w:color="auto"/>
        <w:left w:val="none" w:sz="0" w:space="0" w:color="auto"/>
        <w:bottom w:val="none" w:sz="0" w:space="0" w:color="auto"/>
        <w:right w:val="none" w:sz="0" w:space="0" w:color="auto"/>
      </w:divBdr>
    </w:div>
    <w:div w:id="500853066">
      <w:bodyDiv w:val="1"/>
      <w:marLeft w:val="0"/>
      <w:marRight w:val="0"/>
      <w:marTop w:val="0"/>
      <w:marBottom w:val="0"/>
      <w:divBdr>
        <w:top w:val="none" w:sz="0" w:space="0" w:color="auto"/>
        <w:left w:val="none" w:sz="0" w:space="0" w:color="auto"/>
        <w:bottom w:val="none" w:sz="0" w:space="0" w:color="auto"/>
        <w:right w:val="none" w:sz="0" w:space="0" w:color="auto"/>
      </w:divBdr>
    </w:div>
    <w:div w:id="507596221">
      <w:bodyDiv w:val="1"/>
      <w:marLeft w:val="0"/>
      <w:marRight w:val="0"/>
      <w:marTop w:val="0"/>
      <w:marBottom w:val="0"/>
      <w:divBdr>
        <w:top w:val="none" w:sz="0" w:space="0" w:color="auto"/>
        <w:left w:val="none" w:sz="0" w:space="0" w:color="auto"/>
        <w:bottom w:val="none" w:sz="0" w:space="0" w:color="auto"/>
        <w:right w:val="none" w:sz="0" w:space="0" w:color="auto"/>
      </w:divBdr>
    </w:div>
    <w:div w:id="510801044">
      <w:bodyDiv w:val="1"/>
      <w:marLeft w:val="0"/>
      <w:marRight w:val="0"/>
      <w:marTop w:val="0"/>
      <w:marBottom w:val="0"/>
      <w:divBdr>
        <w:top w:val="none" w:sz="0" w:space="0" w:color="auto"/>
        <w:left w:val="none" w:sz="0" w:space="0" w:color="auto"/>
        <w:bottom w:val="none" w:sz="0" w:space="0" w:color="auto"/>
        <w:right w:val="none" w:sz="0" w:space="0" w:color="auto"/>
      </w:divBdr>
    </w:div>
    <w:div w:id="523596440">
      <w:bodyDiv w:val="1"/>
      <w:marLeft w:val="0"/>
      <w:marRight w:val="0"/>
      <w:marTop w:val="0"/>
      <w:marBottom w:val="0"/>
      <w:divBdr>
        <w:top w:val="none" w:sz="0" w:space="0" w:color="auto"/>
        <w:left w:val="none" w:sz="0" w:space="0" w:color="auto"/>
        <w:bottom w:val="none" w:sz="0" w:space="0" w:color="auto"/>
        <w:right w:val="none" w:sz="0" w:space="0" w:color="auto"/>
      </w:divBdr>
    </w:div>
    <w:div w:id="534126473">
      <w:bodyDiv w:val="1"/>
      <w:marLeft w:val="0"/>
      <w:marRight w:val="0"/>
      <w:marTop w:val="0"/>
      <w:marBottom w:val="0"/>
      <w:divBdr>
        <w:top w:val="none" w:sz="0" w:space="0" w:color="auto"/>
        <w:left w:val="none" w:sz="0" w:space="0" w:color="auto"/>
        <w:bottom w:val="none" w:sz="0" w:space="0" w:color="auto"/>
        <w:right w:val="none" w:sz="0" w:space="0" w:color="auto"/>
      </w:divBdr>
      <w:divsChild>
        <w:div w:id="1315719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49312">
              <w:marLeft w:val="0"/>
              <w:marRight w:val="0"/>
              <w:marTop w:val="0"/>
              <w:marBottom w:val="0"/>
              <w:divBdr>
                <w:top w:val="none" w:sz="0" w:space="0" w:color="auto"/>
                <w:left w:val="none" w:sz="0" w:space="0" w:color="auto"/>
                <w:bottom w:val="none" w:sz="0" w:space="0" w:color="auto"/>
                <w:right w:val="none" w:sz="0" w:space="0" w:color="auto"/>
              </w:divBdr>
              <w:divsChild>
                <w:div w:id="1300838489">
                  <w:marLeft w:val="0"/>
                  <w:marRight w:val="0"/>
                  <w:marTop w:val="0"/>
                  <w:marBottom w:val="0"/>
                  <w:divBdr>
                    <w:top w:val="none" w:sz="0" w:space="0" w:color="auto"/>
                    <w:left w:val="none" w:sz="0" w:space="0" w:color="auto"/>
                    <w:bottom w:val="none" w:sz="0" w:space="0" w:color="auto"/>
                    <w:right w:val="none" w:sz="0" w:space="0" w:color="auto"/>
                  </w:divBdr>
                  <w:divsChild>
                    <w:div w:id="35811128">
                      <w:marLeft w:val="0"/>
                      <w:marRight w:val="0"/>
                      <w:marTop w:val="0"/>
                      <w:marBottom w:val="0"/>
                      <w:divBdr>
                        <w:top w:val="none" w:sz="0" w:space="0" w:color="auto"/>
                        <w:left w:val="none" w:sz="0" w:space="0" w:color="auto"/>
                        <w:bottom w:val="none" w:sz="0" w:space="0" w:color="auto"/>
                        <w:right w:val="none" w:sz="0" w:space="0" w:color="auto"/>
                      </w:divBdr>
                      <w:divsChild>
                        <w:div w:id="1123038121">
                          <w:marLeft w:val="0"/>
                          <w:marRight w:val="0"/>
                          <w:marTop w:val="0"/>
                          <w:marBottom w:val="0"/>
                          <w:divBdr>
                            <w:top w:val="none" w:sz="0" w:space="0" w:color="auto"/>
                            <w:left w:val="none" w:sz="0" w:space="0" w:color="auto"/>
                            <w:bottom w:val="none" w:sz="0" w:space="0" w:color="auto"/>
                            <w:right w:val="none" w:sz="0" w:space="0" w:color="auto"/>
                          </w:divBdr>
                          <w:divsChild>
                            <w:div w:id="12844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172">
      <w:bodyDiv w:val="1"/>
      <w:marLeft w:val="0"/>
      <w:marRight w:val="0"/>
      <w:marTop w:val="0"/>
      <w:marBottom w:val="0"/>
      <w:divBdr>
        <w:top w:val="none" w:sz="0" w:space="0" w:color="auto"/>
        <w:left w:val="none" w:sz="0" w:space="0" w:color="auto"/>
        <w:bottom w:val="none" w:sz="0" w:space="0" w:color="auto"/>
        <w:right w:val="none" w:sz="0" w:space="0" w:color="auto"/>
      </w:divBdr>
    </w:div>
    <w:div w:id="543257473">
      <w:bodyDiv w:val="1"/>
      <w:marLeft w:val="0"/>
      <w:marRight w:val="0"/>
      <w:marTop w:val="0"/>
      <w:marBottom w:val="0"/>
      <w:divBdr>
        <w:top w:val="none" w:sz="0" w:space="0" w:color="auto"/>
        <w:left w:val="none" w:sz="0" w:space="0" w:color="auto"/>
        <w:bottom w:val="none" w:sz="0" w:space="0" w:color="auto"/>
        <w:right w:val="none" w:sz="0" w:space="0" w:color="auto"/>
      </w:divBdr>
    </w:div>
    <w:div w:id="553274223">
      <w:bodyDiv w:val="1"/>
      <w:marLeft w:val="0"/>
      <w:marRight w:val="0"/>
      <w:marTop w:val="0"/>
      <w:marBottom w:val="0"/>
      <w:divBdr>
        <w:top w:val="none" w:sz="0" w:space="0" w:color="auto"/>
        <w:left w:val="none" w:sz="0" w:space="0" w:color="auto"/>
        <w:bottom w:val="none" w:sz="0" w:space="0" w:color="auto"/>
        <w:right w:val="none" w:sz="0" w:space="0" w:color="auto"/>
      </w:divBdr>
    </w:div>
    <w:div w:id="557714963">
      <w:bodyDiv w:val="1"/>
      <w:marLeft w:val="0"/>
      <w:marRight w:val="0"/>
      <w:marTop w:val="0"/>
      <w:marBottom w:val="0"/>
      <w:divBdr>
        <w:top w:val="none" w:sz="0" w:space="0" w:color="auto"/>
        <w:left w:val="none" w:sz="0" w:space="0" w:color="auto"/>
        <w:bottom w:val="none" w:sz="0" w:space="0" w:color="auto"/>
        <w:right w:val="none" w:sz="0" w:space="0" w:color="auto"/>
      </w:divBdr>
    </w:div>
    <w:div w:id="568661246">
      <w:bodyDiv w:val="1"/>
      <w:marLeft w:val="0"/>
      <w:marRight w:val="0"/>
      <w:marTop w:val="0"/>
      <w:marBottom w:val="0"/>
      <w:divBdr>
        <w:top w:val="none" w:sz="0" w:space="0" w:color="auto"/>
        <w:left w:val="none" w:sz="0" w:space="0" w:color="auto"/>
        <w:bottom w:val="none" w:sz="0" w:space="0" w:color="auto"/>
        <w:right w:val="none" w:sz="0" w:space="0" w:color="auto"/>
      </w:divBdr>
    </w:div>
    <w:div w:id="579103711">
      <w:bodyDiv w:val="1"/>
      <w:marLeft w:val="0"/>
      <w:marRight w:val="0"/>
      <w:marTop w:val="0"/>
      <w:marBottom w:val="0"/>
      <w:divBdr>
        <w:top w:val="none" w:sz="0" w:space="0" w:color="auto"/>
        <w:left w:val="none" w:sz="0" w:space="0" w:color="auto"/>
        <w:bottom w:val="none" w:sz="0" w:space="0" w:color="auto"/>
        <w:right w:val="none" w:sz="0" w:space="0" w:color="auto"/>
      </w:divBdr>
    </w:div>
    <w:div w:id="599408147">
      <w:bodyDiv w:val="1"/>
      <w:marLeft w:val="0"/>
      <w:marRight w:val="0"/>
      <w:marTop w:val="0"/>
      <w:marBottom w:val="0"/>
      <w:divBdr>
        <w:top w:val="none" w:sz="0" w:space="0" w:color="auto"/>
        <w:left w:val="none" w:sz="0" w:space="0" w:color="auto"/>
        <w:bottom w:val="none" w:sz="0" w:space="0" w:color="auto"/>
        <w:right w:val="none" w:sz="0" w:space="0" w:color="auto"/>
      </w:divBdr>
    </w:div>
    <w:div w:id="611594997">
      <w:bodyDiv w:val="1"/>
      <w:marLeft w:val="0"/>
      <w:marRight w:val="0"/>
      <w:marTop w:val="0"/>
      <w:marBottom w:val="0"/>
      <w:divBdr>
        <w:top w:val="none" w:sz="0" w:space="0" w:color="auto"/>
        <w:left w:val="none" w:sz="0" w:space="0" w:color="auto"/>
        <w:bottom w:val="none" w:sz="0" w:space="0" w:color="auto"/>
        <w:right w:val="none" w:sz="0" w:space="0" w:color="auto"/>
      </w:divBdr>
      <w:divsChild>
        <w:div w:id="143208600">
          <w:marLeft w:val="0"/>
          <w:marRight w:val="0"/>
          <w:marTop w:val="270"/>
          <w:marBottom w:val="0"/>
          <w:divBdr>
            <w:top w:val="none" w:sz="0" w:space="0" w:color="auto"/>
            <w:left w:val="none" w:sz="0" w:space="0" w:color="auto"/>
            <w:bottom w:val="none" w:sz="0" w:space="0" w:color="auto"/>
            <w:right w:val="none" w:sz="0" w:space="0" w:color="auto"/>
          </w:divBdr>
        </w:div>
        <w:div w:id="1578787618">
          <w:marLeft w:val="0"/>
          <w:marRight w:val="0"/>
          <w:marTop w:val="270"/>
          <w:marBottom w:val="0"/>
          <w:divBdr>
            <w:top w:val="none" w:sz="0" w:space="0" w:color="auto"/>
            <w:left w:val="none" w:sz="0" w:space="0" w:color="auto"/>
            <w:bottom w:val="none" w:sz="0" w:space="0" w:color="auto"/>
            <w:right w:val="none" w:sz="0" w:space="0" w:color="auto"/>
          </w:divBdr>
        </w:div>
      </w:divsChild>
    </w:div>
    <w:div w:id="627780259">
      <w:bodyDiv w:val="1"/>
      <w:marLeft w:val="0"/>
      <w:marRight w:val="0"/>
      <w:marTop w:val="0"/>
      <w:marBottom w:val="0"/>
      <w:divBdr>
        <w:top w:val="none" w:sz="0" w:space="0" w:color="auto"/>
        <w:left w:val="none" w:sz="0" w:space="0" w:color="auto"/>
        <w:bottom w:val="none" w:sz="0" w:space="0" w:color="auto"/>
        <w:right w:val="none" w:sz="0" w:space="0" w:color="auto"/>
      </w:divBdr>
    </w:div>
    <w:div w:id="632171493">
      <w:bodyDiv w:val="1"/>
      <w:marLeft w:val="0"/>
      <w:marRight w:val="0"/>
      <w:marTop w:val="0"/>
      <w:marBottom w:val="0"/>
      <w:divBdr>
        <w:top w:val="none" w:sz="0" w:space="0" w:color="auto"/>
        <w:left w:val="none" w:sz="0" w:space="0" w:color="auto"/>
        <w:bottom w:val="none" w:sz="0" w:space="0" w:color="auto"/>
        <w:right w:val="none" w:sz="0" w:space="0" w:color="auto"/>
      </w:divBdr>
    </w:div>
    <w:div w:id="643465086">
      <w:bodyDiv w:val="1"/>
      <w:marLeft w:val="0"/>
      <w:marRight w:val="0"/>
      <w:marTop w:val="0"/>
      <w:marBottom w:val="0"/>
      <w:divBdr>
        <w:top w:val="none" w:sz="0" w:space="0" w:color="auto"/>
        <w:left w:val="none" w:sz="0" w:space="0" w:color="auto"/>
        <w:bottom w:val="none" w:sz="0" w:space="0" w:color="auto"/>
        <w:right w:val="none" w:sz="0" w:space="0" w:color="auto"/>
      </w:divBdr>
    </w:div>
    <w:div w:id="648561299">
      <w:bodyDiv w:val="1"/>
      <w:marLeft w:val="0"/>
      <w:marRight w:val="0"/>
      <w:marTop w:val="0"/>
      <w:marBottom w:val="0"/>
      <w:divBdr>
        <w:top w:val="none" w:sz="0" w:space="0" w:color="auto"/>
        <w:left w:val="none" w:sz="0" w:space="0" w:color="auto"/>
        <w:bottom w:val="none" w:sz="0" w:space="0" w:color="auto"/>
        <w:right w:val="none" w:sz="0" w:space="0" w:color="auto"/>
      </w:divBdr>
    </w:div>
    <w:div w:id="688801210">
      <w:bodyDiv w:val="1"/>
      <w:marLeft w:val="0"/>
      <w:marRight w:val="0"/>
      <w:marTop w:val="0"/>
      <w:marBottom w:val="0"/>
      <w:divBdr>
        <w:top w:val="none" w:sz="0" w:space="0" w:color="auto"/>
        <w:left w:val="none" w:sz="0" w:space="0" w:color="auto"/>
        <w:bottom w:val="none" w:sz="0" w:space="0" w:color="auto"/>
        <w:right w:val="none" w:sz="0" w:space="0" w:color="auto"/>
      </w:divBdr>
    </w:div>
    <w:div w:id="696466295">
      <w:bodyDiv w:val="1"/>
      <w:marLeft w:val="0"/>
      <w:marRight w:val="0"/>
      <w:marTop w:val="0"/>
      <w:marBottom w:val="0"/>
      <w:divBdr>
        <w:top w:val="none" w:sz="0" w:space="0" w:color="auto"/>
        <w:left w:val="none" w:sz="0" w:space="0" w:color="auto"/>
        <w:bottom w:val="none" w:sz="0" w:space="0" w:color="auto"/>
        <w:right w:val="none" w:sz="0" w:space="0" w:color="auto"/>
      </w:divBdr>
    </w:div>
    <w:div w:id="699352976">
      <w:bodyDiv w:val="1"/>
      <w:marLeft w:val="0"/>
      <w:marRight w:val="0"/>
      <w:marTop w:val="0"/>
      <w:marBottom w:val="0"/>
      <w:divBdr>
        <w:top w:val="none" w:sz="0" w:space="0" w:color="auto"/>
        <w:left w:val="none" w:sz="0" w:space="0" w:color="auto"/>
        <w:bottom w:val="none" w:sz="0" w:space="0" w:color="auto"/>
        <w:right w:val="none" w:sz="0" w:space="0" w:color="auto"/>
      </w:divBdr>
    </w:div>
    <w:div w:id="710306376">
      <w:bodyDiv w:val="1"/>
      <w:marLeft w:val="0"/>
      <w:marRight w:val="0"/>
      <w:marTop w:val="0"/>
      <w:marBottom w:val="0"/>
      <w:divBdr>
        <w:top w:val="none" w:sz="0" w:space="0" w:color="auto"/>
        <w:left w:val="none" w:sz="0" w:space="0" w:color="auto"/>
        <w:bottom w:val="none" w:sz="0" w:space="0" w:color="auto"/>
        <w:right w:val="none" w:sz="0" w:space="0" w:color="auto"/>
      </w:divBdr>
    </w:div>
    <w:div w:id="721027970">
      <w:bodyDiv w:val="1"/>
      <w:marLeft w:val="0"/>
      <w:marRight w:val="0"/>
      <w:marTop w:val="0"/>
      <w:marBottom w:val="0"/>
      <w:divBdr>
        <w:top w:val="none" w:sz="0" w:space="0" w:color="auto"/>
        <w:left w:val="none" w:sz="0" w:space="0" w:color="auto"/>
        <w:bottom w:val="none" w:sz="0" w:space="0" w:color="auto"/>
        <w:right w:val="none" w:sz="0" w:space="0" w:color="auto"/>
      </w:divBdr>
    </w:div>
    <w:div w:id="728723467">
      <w:bodyDiv w:val="1"/>
      <w:marLeft w:val="0"/>
      <w:marRight w:val="0"/>
      <w:marTop w:val="0"/>
      <w:marBottom w:val="0"/>
      <w:divBdr>
        <w:top w:val="none" w:sz="0" w:space="0" w:color="auto"/>
        <w:left w:val="none" w:sz="0" w:space="0" w:color="auto"/>
        <w:bottom w:val="none" w:sz="0" w:space="0" w:color="auto"/>
        <w:right w:val="none" w:sz="0" w:space="0" w:color="auto"/>
      </w:divBdr>
    </w:div>
    <w:div w:id="743380990">
      <w:bodyDiv w:val="1"/>
      <w:marLeft w:val="0"/>
      <w:marRight w:val="0"/>
      <w:marTop w:val="0"/>
      <w:marBottom w:val="0"/>
      <w:divBdr>
        <w:top w:val="none" w:sz="0" w:space="0" w:color="auto"/>
        <w:left w:val="none" w:sz="0" w:space="0" w:color="auto"/>
        <w:bottom w:val="none" w:sz="0" w:space="0" w:color="auto"/>
        <w:right w:val="none" w:sz="0" w:space="0" w:color="auto"/>
      </w:divBdr>
    </w:div>
    <w:div w:id="748305857">
      <w:bodyDiv w:val="1"/>
      <w:marLeft w:val="0"/>
      <w:marRight w:val="0"/>
      <w:marTop w:val="0"/>
      <w:marBottom w:val="0"/>
      <w:divBdr>
        <w:top w:val="none" w:sz="0" w:space="0" w:color="auto"/>
        <w:left w:val="none" w:sz="0" w:space="0" w:color="auto"/>
        <w:bottom w:val="none" w:sz="0" w:space="0" w:color="auto"/>
        <w:right w:val="none" w:sz="0" w:space="0" w:color="auto"/>
      </w:divBdr>
    </w:div>
    <w:div w:id="774397444">
      <w:bodyDiv w:val="1"/>
      <w:marLeft w:val="0"/>
      <w:marRight w:val="0"/>
      <w:marTop w:val="0"/>
      <w:marBottom w:val="0"/>
      <w:divBdr>
        <w:top w:val="none" w:sz="0" w:space="0" w:color="auto"/>
        <w:left w:val="none" w:sz="0" w:space="0" w:color="auto"/>
        <w:bottom w:val="none" w:sz="0" w:space="0" w:color="auto"/>
        <w:right w:val="none" w:sz="0" w:space="0" w:color="auto"/>
      </w:divBdr>
    </w:div>
    <w:div w:id="776946782">
      <w:bodyDiv w:val="1"/>
      <w:marLeft w:val="0"/>
      <w:marRight w:val="0"/>
      <w:marTop w:val="0"/>
      <w:marBottom w:val="0"/>
      <w:divBdr>
        <w:top w:val="none" w:sz="0" w:space="0" w:color="auto"/>
        <w:left w:val="none" w:sz="0" w:space="0" w:color="auto"/>
        <w:bottom w:val="none" w:sz="0" w:space="0" w:color="auto"/>
        <w:right w:val="none" w:sz="0" w:space="0" w:color="auto"/>
      </w:divBdr>
    </w:div>
    <w:div w:id="811824610">
      <w:bodyDiv w:val="1"/>
      <w:marLeft w:val="0"/>
      <w:marRight w:val="0"/>
      <w:marTop w:val="0"/>
      <w:marBottom w:val="0"/>
      <w:divBdr>
        <w:top w:val="none" w:sz="0" w:space="0" w:color="auto"/>
        <w:left w:val="none" w:sz="0" w:space="0" w:color="auto"/>
        <w:bottom w:val="none" w:sz="0" w:space="0" w:color="auto"/>
        <w:right w:val="none" w:sz="0" w:space="0" w:color="auto"/>
      </w:divBdr>
    </w:div>
    <w:div w:id="842165484">
      <w:bodyDiv w:val="1"/>
      <w:marLeft w:val="0"/>
      <w:marRight w:val="0"/>
      <w:marTop w:val="0"/>
      <w:marBottom w:val="0"/>
      <w:divBdr>
        <w:top w:val="none" w:sz="0" w:space="0" w:color="auto"/>
        <w:left w:val="none" w:sz="0" w:space="0" w:color="auto"/>
        <w:bottom w:val="none" w:sz="0" w:space="0" w:color="auto"/>
        <w:right w:val="none" w:sz="0" w:space="0" w:color="auto"/>
      </w:divBdr>
    </w:div>
    <w:div w:id="888300384">
      <w:bodyDiv w:val="1"/>
      <w:marLeft w:val="0"/>
      <w:marRight w:val="0"/>
      <w:marTop w:val="0"/>
      <w:marBottom w:val="0"/>
      <w:divBdr>
        <w:top w:val="none" w:sz="0" w:space="0" w:color="auto"/>
        <w:left w:val="none" w:sz="0" w:space="0" w:color="auto"/>
        <w:bottom w:val="none" w:sz="0" w:space="0" w:color="auto"/>
        <w:right w:val="none" w:sz="0" w:space="0" w:color="auto"/>
      </w:divBdr>
    </w:div>
    <w:div w:id="901136533">
      <w:bodyDiv w:val="1"/>
      <w:marLeft w:val="0"/>
      <w:marRight w:val="0"/>
      <w:marTop w:val="0"/>
      <w:marBottom w:val="0"/>
      <w:divBdr>
        <w:top w:val="none" w:sz="0" w:space="0" w:color="auto"/>
        <w:left w:val="none" w:sz="0" w:space="0" w:color="auto"/>
        <w:bottom w:val="none" w:sz="0" w:space="0" w:color="auto"/>
        <w:right w:val="none" w:sz="0" w:space="0" w:color="auto"/>
      </w:divBdr>
    </w:div>
    <w:div w:id="905411303">
      <w:bodyDiv w:val="1"/>
      <w:marLeft w:val="0"/>
      <w:marRight w:val="0"/>
      <w:marTop w:val="0"/>
      <w:marBottom w:val="0"/>
      <w:divBdr>
        <w:top w:val="none" w:sz="0" w:space="0" w:color="auto"/>
        <w:left w:val="none" w:sz="0" w:space="0" w:color="auto"/>
        <w:bottom w:val="none" w:sz="0" w:space="0" w:color="auto"/>
        <w:right w:val="none" w:sz="0" w:space="0" w:color="auto"/>
      </w:divBdr>
    </w:div>
    <w:div w:id="905919716">
      <w:bodyDiv w:val="1"/>
      <w:marLeft w:val="0"/>
      <w:marRight w:val="0"/>
      <w:marTop w:val="0"/>
      <w:marBottom w:val="0"/>
      <w:divBdr>
        <w:top w:val="none" w:sz="0" w:space="0" w:color="auto"/>
        <w:left w:val="none" w:sz="0" w:space="0" w:color="auto"/>
        <w:bottom w:val="none" w:sz="0" w:space="0" w:color="auto"/>
        <w:right w:val="none" w:sz="0" w:space="0" w:color="auto"/>
      </w:divBdr>
    </w:div>
    <w:div w:id="908003495">
      <w:bodyDiv w:val="1"/>
      <w:marLeft w:val="0"/>
      <w:marRight w:val="0"/>
      <w:marTop w:val="0"/>
      <w:marBottom w:val="0"/>
      <w:divBdr>
        <w:top w:val="none" w:sz="0" w:space="0" w:color="auto"/>
        <w:left w:val="none" w:sz="0" w:space="0" w:color="auto"/>
        <w:bottom w:val="none" w:sz="0" w:space="0" w:color="auto"/>
        <w:right w:val="none" w:sz="0" w:space="0" w:color="auto"/>
      </w:divBdr>
      <w:divsChild>
        <w:div w:id="554202585">
          <w:marLeft w:val="0"/>
          <w:marRight w:val="0"/>
          <w:marTop w:val="0"/>
          <w:marBottom w:val="0"/>
          <w:divBdr>
            <w:top w:val="none" w:sz="0" w:space="0" w:color="auto"/>
            <w:left w:val="none" w:sz="0" w:space="0" w:color="auto"/>
            <w:bottom w:val="none" w:sz="0" w:space="0" w:color="auto"/>
            <w:right w:val="none" w:sz="0" w:space="0" w:color="auto"/>
          </w:divBdr>
          <w:divsChild>
            <w:div w:id="754520169">
              <w:marLeft w:val="0"/>
              <w:marRight w:val="0"/>
              <w:marTop w:val="0"/>
              <w:marBottom w:val="0"/>
              <w:divBdr>
                <w:top w:val="none" w:sz="0" w:space="0" w:color="auto"/>
                <w:left w:val="none" w:sz="0" w:space="0" w:color="auto"/>
                <w:bottom w:val="none" w:sz="0" w:space="0" w:color="auto"/>
                <w:right w:val="none" w:sz="0" w:space="0" w:color="auto"/>
              </w:divBdr>
              <w:divsChild>
                <w:div w:id="1677341751">
                  <w:marLeft w:val="0"/>
                  <w:marRight w:val="0"/>
                  <w:marTop w:val="0"/>
                  <w:marBottom w:val="0"/>
                  <w:divBdr>
                    <w:top w:val="none" w:sz="0" w:space="0" w:color="auto"/>
                    <w:left w:val="none" w:sz="0" w:space="0" w:color="auto"/>
                    <w:bottom w:val="none" w:sz="0" w:space="0" w:color="auto"/>
                    <w:right w:val="none" w:sz="0" w:space="0" w:color="auto"/>
                  </w:divBdr>
                  <w:divsChild>
                    <w:div w:id="128979682">
                      <w:marLeft w:val="0"/>
                      <w:marRight w:val="0"/>
                      <w:marTop w:val="1350"/>
                      <w:marBottom w:val="0"/>
                      <w:divBdr>
                        <w:top w:val="none" w:sz="0" w:space="0" w:color="auto"/>
                        <w:left w:val="none" w:sz="0" w:space="0" w:color="auto"/>
                        <w:bottom w:val="none" w:sz="0" w:space="0" w:color="auto"/>
                        <w:right w:val="none" w:sz="0" w:space="0" w:color="auto"/>
                      </w:divBdr>
                      <w:divsChild>
                        <w:div w:id="1976833052">
                          <w:marLeft w:val="0"/>
                          <w:marRight w:val="4096"/>
                          <w:marTop w:val="0"/>
                          <w:marBottom w:val="0"/>
                          <w:divBdr>
                            <w:top w:val="none" w:sz="0" w:space="0" w:color="auto"/>
                            <w:left w:val="none" w:sz="0" w:space="0" w:color="auto"/>
                            <w:bottom w:val="none" w:sz="0" w:space="0" w:color="auto"/>
                            <w:right w:val="none" w:sz="0" w:space="0" w:color="auto"/>
                          </w:divBdr>
                          <w:divsChild>
                            <w:div w:id="1510023667">
                              <w:marLeft w:val="3690"/>
                              <w:marRight w:val="0"/>
                              <w:marTop w:val="435"/>
                              <w:marBottom w:val="0"/>
                              <w:divBdr>
                                <w:top w:val="none" w:sz="0" w:space="0" w:color="auto"/>
                                <w:left w:val="none" w:sz="0" w:space="0" w:color="auto"/>
                                <w:bottom w:val="none" w:sz="0" w:space="0" w:color="auto"/>
                                <w:right w:val="none" w:sz="0" w:space="0" w:color="auto"/>
                              </w:divBdr>
                              <w:divsChild>
                                <w:div w:id="767433011">
                                  <w:marLeft w:val="0"/>
                                  <w:marRight w:val="0"/>
                                  <w:marTop w:val="0"/>
                                  <w:marBottom w:val="0"/>
                                  <w:divBdr>
                                    <w:top w:val="none" w:sz="0" w:space="0" w:color="auto"/>
                                    <w:left w:val="none" w:sz="0" w:space="0" w:color="auto"/>
                                    <w:bottom w:val="none" w:sz="0" w:space="0" w:color="auto"/>
                                    <w:right w:val="none" w:sz="0" w:space="0" w:color="auto"/>
                                  </w:divBdr>
                                  <w:divsChild>
                                    <w:div w:id="23139814">
                                      <w:marLeft w:val="0"/>
                                      <w:marRight w:val="0"/>
                                      <w:marTop w:val="0"/>
                                      <w:marBottom w:val="0"/>
                                      <w:divBdr>
                                        <w:top w:val="none" w:sz="0" w:space="0" w:color="auto"/>
                                        <w:left w:val="none" w:sz="0" w:space="0" w:color="auto"/>
                                        <w:bottom w:val="none" w:sz="0" w:space="0" w:color="auto"/>
                                        <w:right w:val="none" w:sz="0" w:space="0" w:color="auto"/>
                                      </w:divBdr>
                                      <w:divsChild>
                                        <w:div w:id="1821455394">
                                          <w:marLeft w:val="0"/>
                                          <w:marRight w:val="0"/>
                                          <w:marTop w:val="0"/>
                                          <w:marBottom w:val="0"/>
                                          <w:divBdr>
                                            <w:top w:val="none" w:sz="0" w:space="0" w:color="auto"/>
                                            <w:left w:val="none" w:sz="0" w:space="0" w:color="auto"/>
                                            <w:bottom w:val="none" w:sz="0" w:space="0" w:color="auto"/>
                                            <w:right w:val="none" w:sz="0" w:space="0" w:color="auto"/>
                                          </w:divBdr>
                                          <w:divsChild>
                                            <w:div w:id="1954247667">
                                              <w:marLeft w:val="0"/>
                                              <w:marRight w:val="0"/>
                                              <w:marTop w:val="0"/>
                                              <w:marBottom w:val="0"/>
                                              <w:divBdr>
                                                <w:top w:val="none" w:sz="0" w:space="0" w:color="auto"/>
                                                <w:left w:val="none" w:sz="0" w:space="0" w:color="auto"/>
                                                <w:bottom w:val="none" w:sz="0" w:space="0" w:color="auto"/>
                                                <w:right w:val="none" w:sz="0" w:space="0" w:color="auto"/>
                                              </w:divBdr>
                                              <w:divsChild>
                                                <w:div w:id="1744452842">
                                                  <w:marLeft w:val="0"/>
                                                  <w:marRight w:val="0"/>
                                                  <w:marTop w:val="0"/>
                                                  <w:marBottom w:val="0"/>
                                                  <w:divBdr>
                                                    <w:top w:val="none" w:sz="0" w:space="0" w:color="auto"/>
                                                    <w:left w:val="none" w:sz="0" w:space="0" w:color="auto"/>
                                                    <w:bottom w:val="none" w:sz="0" w:space="0" w:color="auto"/>
                                                    <w:right w:val="none" w:sz="0" w:space="0" w:color="auto"/>
                                                  </w:divBdr>
                                                  <w:divsChild>
                                                    <w:div w:id="440076822">
                                                      <w:marLeft w:val="0"/>
                                                      <w:marRight w:val="0"/>
                                                      <w:marTop w:val="0"/>
                                                      <w:marBottom w:val="0"/>
                                                      <w:divBdr>
                                                        <w:top w:val="none" w:sz="0" w:space="0" w:color="auto"/>
                                                        <w:left w:val="none" w:sz="0" w:space="0" w:color="auto"/>
                                                        <w:bottom w:val="none" w:sz="0" w:space="0" w:color="auto"/>
                                                        <w:right w:val="none" w:sz="0" w:space="0" w:color="auto"/>
                                                      </w:divBdr>
                                                      <w:divsChild>
                                                        <w:div w:id="1228032943">
                                                          <w:marLeft w:val="0"/>
                                                          <w:marRight w:val="0"/>
                                                          <w:marTop w:val="0"/>
                                                          <w:marBottom w:val="0"/>
                                                          <w:divBdr>
                                                            <w:top w:val="none" w:sz="0" w:space="0" w:color="auto"/>
                                                            <w:left w:val="none" w:sz="0" w:space="0" w:color="auto"/>
                                                            <w:bottom w:val="none" w:sz="0" w:space="0" w:color="auto"/>
                                                            <w:right w:val="none" w:sz="0" w:space="0" w:color="auto"/>
                                                          </w:divBdr>
                                                          <w:divsChild>
                                                            <w:div w:id="1128933234">
                                                              <w:marLeft w:val="0"/>
                                                              <w:marRight w:val="0"/>
                                                              <w:marTop w:val="0"/>
                                                              <w:marBottom w:val="0"/>
                                                              <w:divBdr>
                                                                <w:top w:val="none" w:sz="0" w:space="0" w:color="auto"/>
                                                                <w:left w:val="none" w:sz="0" w:space="0" w:color="auto"/>
                                                                <w:bottom w:val="none" w:sz="0" w:space="0" w:color="auto"/>
                                                                <w:right w:val="none" w:sz="0" w:space="0" w:color="auto"/>
                                                              </w:divBdr>
                                                              <w:divsChild>
                                                                <w:div w:id="1329089203">
                                                                  <w:marLeft w:val="0"/>
                                                                  <w:marRight w:val="0"/>
                                                                  <w:marTop w:val="0"/>
                                                                  <w:marBottom w:val="0"/>
                                                                  <w:divBdr>
                                                                    <w:top w:val="none" w:sz="0" w:space="0" w:color="auto"/>
                                                                    <w:left w:val="none" w:sz="0" w:space="0" w:color="auto"/>
                                                                    <w:bottom w:val="none" w:sz="0" w:space="0" w:color="auto"/>
                                                                    <w:right w:val="none" w:sz="0" w:space="0" w:color="auto"/>
                                                                  </w:divBdr>
                                                                  <w:divsChild>
                                                                    <w:div w:id="1782071872">
                                                                      <w:marLeft w:val="0"/>
                                                                      <w:marRight w:val="0"/>
                                                                      <w:marTop w:val="0"/>
                                                                      <w:marBottom w:val="0"/>
                                                                      <w:divBdr>
                                                                        <w:top w:val="none" w:sz="0" w:space="0" w:color="auto"/>
                                                                        <w:left w:val="none" w:sz="0" w:space="0" w:color="auto"/>
                                                                        <w:bottom w:val="none" w:sz="0" w:space="0" w:color="auto"/>
                                                                        <w:right w:val="none" w:sz="0" w:space="0" w:color="auto"/>
                                                                      </w:divBdr>
                                                                      <w:divsChild>
                                                                        <w:div w:id="1796024295">
                                                                          <w:marLeft w:val="0"/>
                                                                          <w:marRight w:val="0"/>
                                                                          <w:marTop w:val="0"/>
                                                                          <w:marBottom w:val="0"/>
                                                                          <w:divBdr>
                                                                            <w:top w:val="none" w:sz="0" w:space="0" w:color="auto"/>
                                                                            <w:left w:val="none" w:sz="0" w:space="0" w:color="auto"/>
                                                                            <w:bottom w:val="none" w:sz="0" w:space="0" w:color="auto"/>
                                                                            <w:right w:val="none" w:sz="0" w:space="0" w:color="auto"/>
                                                                          </w:divBdr>
                                                                          <w:divsChild>
                                                                            <w:div w:id="597713789">
                                                                              <w:marLeft w:val="0"/>
                                                                              <w:marRight w:val="0"/>
                                                                              <w:marTop w:val="0"/>
                                                                              <w:marBottom w:val="0"/>
                                                                              <w:divBdr>
                                                                                <w:top w:val="none" w:sz="0" w:space="0" w:color="auto"/>
                                                                                <w:left w:val="none" w:sz="0" w:space="0" w:color="auto"/>
                                                                                <w:bottom w:val="none" w:sz="0" w:space="0" w:color="auto"/>
                                                                                <w:right w:val="none" w:sz="0" w:space="0" w:color="auto"/>
                                                                              </w:divBdr>
                                                                              <w:divsChild>
                                                                                <w:div w:id="286856474">
                                                                                  <w:marLeft w:val="0"/>
                                                                                  <w:marRight w:val="0"/>
                                                                                  <w:marTop w:val="0"/>
                                                                                  <w:marBottom w:val="0"/>
                                                                                  <w:divBdr>
                                                                                    <w:top w:val="none" w:sz="0" w:space="0" w:color="auto"/>
                                                                                    <w:left w:val="none" w:sz="0" w:space="0" w:color="auto"/>
                                                                                    <w:bottom w:val="none" w:sz="0" w:space="0" w:color="auto"/>
                                                                                    <w:right w:val="none" w:sz="0" w:space="0" w:color="auto"/>
                                                                                  </w:divBdr>
                                                                                  <w:divsChild>
                                                                                    <w:div w:id="1029379304">
                                                                                      <w:marLeft w:val="0"/>
                                                                                      <w:marRight w:val="0"/>
                                                                                      <w:marTop w:val="0"/>
                                                                                      <w:marBottom w:val="0"/>
                                                                                      <w:divBdr>
                                                                                        <w:top w:val="none" w:sz="0" w:space="0" w:color="auto"/>
                                                                                        <w:left w:val="none" w:sz="0" w:space="0" w:color="auto"/>
                                                                                        <w:bottom w:val="none" w:sz="0" w:space="0" w:color="auto"/>
                                                                                        <w:right w:val="none" w:sz="0" w:space="0" w:color="auto"/>
                                                                                      </w:divBdr>
                                                                                      <w:divsChild>
                                                                                        <w:div w:id="330985645">
                                                                                          <w:marLeft w:val="0"/>
                                                                                          <w:marRight w:val="0"/>
                                                                                          <w:marTop w:val="0"/>
                                                                                          <w:marBottom w:val="0"/>
                                                                                          <w:divBdr>
                                                                                            <w:top w:val="none" w:sz="0" w:space="0" w:color="auto"/>
                                                                                            <w:left w:val="none" w:sz="0" w:space="0" w:color="auto"/>
                                                                                            <w:bottom w:val="none" w:sz="0" w:space="0" w:color="auto"/>
                                                                                            <w:right w:val="none" w:sz="0" w:space="0" w:color="auto"/>
                                                                                          </w:divBdr>
                                                                                          <w:divsChild>
                                                                                            <w:div w:id="9181716">
                                                                                              <w:marLeft w:val="0"/>
                                                                                              <w:marRight w:val="0"/>
                                                                                              <w:marTop w:val="0"/>
                                                                                              <w:marBottom w:val="0"/>
                                                                                              <w:divBdr>
                                                                                                <w:top w:val="none" w:sz="0" w:space="0" w:color="auto"/>
                                                                                                <w:left w:val="none" w:sz="0" w:space="0" w:color="auto"/>
                                                                                                <w:bottom w:val="none" w:sz="0" w:space="0" w:color="auto"/>
                                                                                                <w:right w:val="none" w:sz="0" w:space="0" w:color="auto"/>
                                                                                              </w:divBdr>
                                                                                            </w:div>
                                                                                            <w:div w:id="338315246">
                                                                                              <w:marLeft w:val="0"/>
                                                                                              <w:marRight w:val="0"/>
                                                                                              <w:marTop w:val="0"/>
                                                                                              <w:marBottom w:val="0"/>
                                                                                              <w:divBdr>
                                                                                                <w:top w:val="none" w:sz="0" w:space="0" w:color="auto"/>
                                                                                                <w:left w:val="none" w:sz="0" w:space="0" w:color="auto"/>
                                                                                                <w:bottom w:val="none" w:sz="0" w:space="0" w:color="auto"/>
                                                                                                <w:right w:val="none" w:sz="0" w:space="0" w:color="auto"/>
                                                                                              </w:divBdr>
                                                                                            </w:div>
                                                                                            <w:div w:id="979113061">
                                                                                              <w:marLeft w:val="0"/>
                                                                                              <w:marRight w:val="0"/>
                                                                                              <w:marTop w:val="0"/>
                                                                                              <w:marBottom w:val="0"/>
                                                                                              <w:divBdr>
                                                                                                <w:top w:val="none" w:sz="0" w:space="0" w:color="auto"/>
                                                                                                <w:left w:val="none" w:sz="0" w:space="0" w:color="auto"/>
                                                                                                <w:bottom w:val="none" w:sz="0" w:space="0" w:color="auto"/>
                                                                                                <w:right w:val="none" w:sz="0" w:space="0" w:color="auto"/>
                                                                                              </w:divBdr>
                                                                                            </w:div>
                                                                                            <w:div w:id="1630160499">
                                                                                              <w:marLeft w:val="0"/>
                                                                                              <w:marRight w:val="0"/>
                                                                                              <w:marTop w:val="0"/>
                                                                                              <w:marBottom w:val="0"/>
                                                                                              <w:divBdr>
                                                                                                <w:top w:val="none" w:sz="0" w:space="0" w:color="auto"/>
                                                                                                <w:left w:val="none" w:sz="0" w:space="0" w:color="auto"/>
                                                                                                <w:bottom w:val="none" w:sz="0" w:space="0" w:color="auto"/>
                                                                                                <w:right w:val="none" w:sz="0" w:space="0" w:color="auto"/>
                                                                                              </w:divBdr>
                                                                                            </w:div>
                                                                                            <w:div w:id="17320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769666">
      <w:bodyDiv w:val="1"/>
      <w:marLeft w:val="0"/>
      <w:marRight w:val="0"/>
      <w:marTop w:val="0"/>
      <w:marBottom w:val="0"/>
      <w:divBdr>
        <w:top w:val="none" w:sz="0" w:space="0" w:color="auto"/>
        <w:left w:val="none" w:sz="0" w:space="0" w:color="auto"/>
        <w:bottom w:val="none" w:sz="0" w:space="0" w:color="auto"/>
        <w:right w:val="none" w:sz="0" w:space="0" w:color="auto"/>
      </w:divBdr>
    </w:div>
    <w:div w:id="912858961">
      <w:bodyDiv w:val="1"/>
      <w:marLeft w:val="0"/>
      <w:marRight w:val="0"/>
      <w:marTop w:val="0"/>
      <w:marBottom w:val="0"/>
      <w:divBdr>
        <w:top w:val="none" w:sz="0" w:space="0" w:color="auto"/>
        <w:left w:val="none" w:sz="0" w:space="0" w:color="auto"/>
        <w:bottom w:val="none" w:sz="0" w:space="0" w:color="auto"/>
        <w:right w:val="none" w:sz="0" w:space="0" w:color="auto"/>
      </w:divBdr>
    </w:div>
    <w:div w:id="921765779">
      <w:bodyDiv w:val="1"/>
      <w:marLeft w:val="0"/>
      <w:marRight w:val="0"/>
      <w:marTop w:val="0"/>
      <w:marBottom w:val="0"/>
      <w:divBdr>
        <w:top w:val="none" w:sz="0" w:space="0" w:color="auto"/>
        <w:left w:val="none" w:sz="0" w:space="0" w:color="auto"/>
        <w:bottom w:val="none" w:sz="0" w:space="0" w:color="auto"/>
        <w:right w:val="none" w:sz="0" w:space="0" w:color="auto"/>
      </w:divBdr>
    </w:div>
    <w:div w:id="942030077">
      <w:bodyDiv w:val="1"/>
      <w:marLeft w:val="0"/>
      <w:marRight w:val="0"/>
      <w:marTop w:val="0"/>
      <w:marBottom w:val="0"/>
      <w:divBdr>
        <w:top w:val="none" w:sz="0" w:space="0" w:color="auto"/>
        <w:left w:val="none" w:sz="0" w:space="0" w:color="auto"/>
        <w:bottom w:val="none" w:sz="0" w:space="0" w:color="auto"/>
        <w:right w:val="none" w:sz="0" w:space="0" w:color="auto"/>
      </w:divBdr>
    </w:div>
    <w:div w:id="967783846">
      <w:bodyDiv w:val="1"/>
      <w:marLeft w:val="0"/>
      <w:marRight w:val="0"/>
      <w:marTop w:val="0"/>
      <w:marBottom w:val="0"/>
      <w:divBdr>
        <w:top w:val="none" w:sz="0" w:space="0" w:color="auto"/>
        <w:left w:val="none" w:sz="0" w:space="0" w:color="auto"/>
        <w:bottom w:val="none" w:sz="0" w:space="0" w:color="auto"/>
        <w:right w:val="none" w:sz="0" w:space="0" w:color="auto"/>
      </w:divBdr>
    </w:div>
    <w:div w:id="968585111">
      <w:bodyDiv w:val="1"/>
      <w:marLeft w:val="0"/>
      <w:marRight w:val="0"/>
      <w:marTop w:val="0"/>
      <w:marBottom w:val="0"/>
      <w:divBdr>
        <w:top w:val="none" w:sz="0" w:space="0" w:color="auto"/>
        <w:left w:val="none" w:sz="0" w:space="0" w:color="auto"/>
        <w:bottom w:val="none" w:sz="0" w:space="0" w:color="auto"/>
        <w:right w:val="none" w:sz="0" w:space="0" w:color="auto"/>
      </w:divBdr>
    </w:div>
    <w:div w:id="969432380">
      <w:bodyDiv w:val="1"/>
      <w:marLeft w:val="0"/>
      <w:marRight w:val="0"/>
      <w:marTop w:val="0"/>
      <w:marBottom w:val="0"/>
      <w:divBdr>
        <w:top w:val="none" w:sz="0" w:space="0" w:color="auto"/>
        <w:left w:val="none" w:sz="0" w:space="0" w:color="auto"/>
        <w:bottom w:val="none" w:sz="0" w:space="0" w:color="auto"/>
        <w:right w:val="none" w:sz="0" w:space="0" w:color="auto"/>
      </w:divBdr>
    </w:div>
    <w:div w:id="973145774">
      <w:bodyDiv w:val="1"/>
      <w:marLeft w:val="0"/>
      <w:marRight w:val="0"/>
      <w:marTop w:val="0"/>
      <w:marBottom w:val="0"/>
      <w:divBdr>
        <w:top w:val="none" w:sz="0" w:space="0" w:color="auto"/>
        <w:left w:val="none" w:sz="0" w:space="0" w:color="auto"/>
        <w:bottom w:val="none" w:sz="0" w:space="0" w:color="auto"/>
        <w:right w:val="none" w:sz="0" w:space="0" w:color="auto"/>
      </w:divBdr>
    </w:div>
    <w:div w:id="1000045057">
      <w:bodyDiv w:val="1"/>
      <w:marLeft w:val="0"/>
      <w:marRight w:val="0"/>
      <w:marTop w:val="0"/>
      <w:marBottom w:val="0"/>
      <w:divBdr>
        <w:top w:val="none" w:sz="0" w:space="0" w:color="auto"/>
        <w:left w:val="none" w:sz="0" w:space="0" w:color="auto"/>
        <w:bottom w:val="none" w:sz="0" w:space="0" w:color="auto"/>
        <w:right w:val="none" w:sz="0" w:space="0" w:color="auto"/>
      </w:divBdr>
    </w:div>
    <w:div w:id="1031225817">
      <w:bodyDiv w:val="1"/>
      <w:marLeft w:val="0"/>
      <w:marRight w:val="0"/>
      <w:marTop w:val="0"/>
      <w:marBottom w:val="0"/>
      <w:divBdr>
        <w:top w:val="none" w:sz="0" w:space="0" w:color="auto"/>
        <w:left w:val="none" w:sz="0" w:space="0" w:color="auto"/>
        <w:bottom w:val="none" w:sz="0" w:space="0" w:color="auto"/>
        <w:right w:val="none" w:sz="0" w:space="0" w:color="auto"/>
      </w:divBdr>
    </w:div>
    <w:div w:id="1032805882">
      <w:bodyDiv w:val="1"/>
      <w:marLeft w:val="0"/>
      <w:marRight w:val="0"/>
      <w:marTop w:val="0"/>
      <w:marBottom w:val="0"/>
      <w:divBdr>
        <w:top w:val="none" w:sz="0" w:space="0" w:color="auto"/>
        <w:left w:val="none" w:sz="0" w:space="0" w:color="auto"/>
        <w:bottom w:val="none" w:sz="0" w:space="0" w:color="auto"/>
        <w:right w:val="none" w:sz="0" w:space="0" w:color="auto"/>
      </w:divBdr>
    </w:div>
    <w:div w:id="1052466161">
      <w:bodyDiv w:val="1"/>
      <w:marLeft w:val="0"/>
      <w:marRight w:val="0"/>
      <w:marTop w:val="0"/>
      <w:marBottom w:val="0"/>
      <w:divBdr>
        <w:top w:val="none" w:sz="0" w:space="0" w:color="auto"/>
        <w:left w:val="none" w:sz="0" w:space="0" w:color="auto"/>
        <w:bottom w:val="none" w:sz="0" w:space="0" w:color="auto"/>
        <w:right w:val="none" w:sz="0" w:space="0" w:color="auto"/>
      </w:divBdr>
    </w:div>
    <w:div w:id="1094402484">
      <w:bodyDiv w:val="1"/>
      <w:marLeft w:val="0"/>
      <w:marRight w:val="0"/>
      <w:marTop w:val="0"/>
      <w:marBottom w:val="0"/>
      <w:divBdr>
        <w:top w:val="none" w:sz="0" w:space="0" w:color="auto"/>
        <w:left w:val="none" w:sz="0" w:space="0" w:color="auto"/>
        <w:bottom w:val="none" w:sz="0" w:space="0" w:color="auto"/>
        <w:right w:val="none" w:sz="0" w:space="0" w:color="auto"/>
      </w:divBdr>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
    <w:div w:id="1140810575">
      <w:bodyDiv w:val="1"/>
      <w:marLeft w:val="0"/>
      <w:marRight w:val="0"/>
      <w:marTop w:val="0"/>
      <w:marBottom w:val="0"/>
      <w:divBdr>
        <w:top w:val="none" w:sz="0" w:space="0" w:color="auto"/>
        <w:left w:val="none" w:sz="0" w:space="0" w:color="auto"/>
        <w:bottom w:val="none" w:sz="0" w:space="0" w:color="auto"/>
        <w:right w:val="none" w:sz="0" w:space="0" w:color="auto"/>
      </w:divBdr>
    </w:div>
    <w:div w:id="1167327485">
      <w:bodyDiv w:val="1"/>
      <w:marLeft w:val="0"/>
      <w:marRight w:val="0"/>
      <w:marTop w:val="0"/>
      <w:marBottom w:val="0"/>
      <w:divBdr>
        <w:top w:val="none" w:sz="0" w:space="0" w:color="auto"/>
        <w:left w:val="none" w:sz="0" w:space="0" w:color="auto"/>
        <w:bottom w:val="none" w:sz="0" w:space="0" w:color="auto"/>
        <w:right w:val="none" w:sz="0" w:space="0" w:color="auto"/>
      </w:divBdr>
    </w:div>
    <w:div w:id="1188257092">
      <w:bodyDiv w:val="1"/>
      <w:marLeft w:val="0"/>
      <w:marRight w:val="0"/>
      <w:marTop w:val="0"/>
      <w:marBottom w:val="0"/>
      <w:divBdr>
        <w:top w:val="none" w:sz="0" w:space="0" w:color="auto"/>
        <w:left w:val="none" w:sz="0" w:space="0" w:color="auto"/>
        <w:bottom w:val="none" w:sz="0" w:space="0" w:color="auto"/>
        <w:right w:val="none" w:sz="0" w:space="0" w:color="auto"/>
      </w:divBdr>
    </w:div>
    <w:div w:id="1203251199">
      <w:bodyDiv w:val="1"/>
      <w:marLeft w:val="0"/>
      <w:marRight w:val="0"/>
      <w:marTop w:val="0"/>
      <w:marBottom w:val="0"/>
      <w:divBdr>
        <w:top w:val="none" w:sz="0" w:space="0" w:color="auto"/>
        <w:left w:val="none" w:sz="0" w:space="0" w:color="auto"/>
        <w:bottom w:val="none" w:sz="0" w:space="0" w:color="auto"/>
        <w:right w:val="none" w:sz="0" w:space="0" w:color="auto"/>
      </w:divBdr>
    </w:div>
    <w:div w:id="1255167375">
      <w:bodyDiv w:val="1"/>
      <w:marLeft w:val="0"/>
      <w:marRight w:val="0"/>
      <w:marTop w:val="0"/>
      <w:marBottom w:val="0"/>
      <w:divBdr>
        <w:top w:val="none" w:sz="0" w:space="0" w:color="auto"/>
        <w:left w:val="none" w:sz="0" w:space="0" w:color="auto"/>
        <w:bottom w:val="none" w:sz="0" w:space="0" w:color="auto"/>
        <w:right w:val="none" w:sz="0" w:space="0" w:color="auto"/>
      </w:divBdr>
    </w:div>
    <w:div w:id="1259560852">
      <w:bodyDiv w:val="1"/>
      <w:marLeft w:val="0"/>
      <w:marRight w:val="0"/>
      <w:marTop w:val="0"/>
      <w:marBottom w:val="0"/>
      <w:divBdr>
        <w:top w:val="none" w:sz="0" w:space="0" w:color="auto"/>
        <w:left w:val="none" w:sz="0" w:space="0" w:color="auto"/>
        <w:bottom w:val="none" w:sz="0" w:space="0" w:color="auto"/>
        <w:right w:val="none" w:sz="0" w:space="0" w:color="auto"/>
      </w:divBdr>
    </w:div>
    <w:div w:id="1260218501">
      <w:bodyDiv w:val="1"/>
      <w:marLeft w:val="0"/>
      <w:marRight w:val="0"/>
      <w:marTop w:val="0"/>
      <w:marBottom w:val="0"/>
      <w:divBdr>
        <w:top w:val="none" w:sz="0" w:space="0" w:color="auto"/>
        <w:left w:val="none" w:sz="0" w:space="0" w:color="auto"/>
        <w:bottom w:val="none" w:sz="0" w:space="0" w:color="auto"/>
        <w:right w:val="none" w:sz="0" w:space="0" w:color="auto"/>
      </w:divBdr>
    </w:div>
    <w:div w:id="1287541040">
      <w:bodyDiv w:val="1"/>
      <w:marLeft w:val="0"/>
      <w:marRight w:val="0"/>
      <w:marTop w:val="0"/>
      <w:marBottom w:val="0"/>
      <w:divBdr>
        <w:top w:val="none" w:sz="0" w:space="0" w:color="auto"/>
        <w:left w:val="none" w:sz="0" w:space="0" w:color="auto"/>
        <w:bottom w:val="none" w:sz="0" w:space="0" w:color="auto"/>
        <w:right w:val="none" w:sz="0" w:space="0" w:color="auto"/>
      </w:divBdr>
    </w:div>
    <w:div w:id="1341397697">
      <w:bodyDiv w:val="1"/>
      <w:marLeft w:val="0"/>
      <w:marRight w:val="0"/>
      <w:marTop w:val="0"/>
      <w:marBottom w:val="0"/>
      <w:divBdr>
        <w:top w:val="none" w:sz="0" w:space="0" w:color="auto"/>
        <w:left w:val="none" w:sz="0" w:space="0" w:color="auto"/>
        <w:bottom w:val="none" w:sz="0" w:space="0" w:color="auto"/>
        <w:right w:val="none" w:sz="0" w:space="0" w:color="auto"/>
      </w:divBdr>
    </w:div>
    <w:div w:id="1349991270">
      <w:bodyDiv w:val="1"/>
      <w:marLeft w:val="0"/>
      <w:marRight w:val="0"/>
      <w:marTop w:val="0"/>
      <w:marBottom w:val="0"/>
      <w:divBdr>
        <w:top w:val="none" w:sz="0" w:space="0" w:color="auto"/>
        <w:left w:val="none" w:sz="0" w:space="0" w:color="auto"/>
        <w:bottom w:val="none" w:sz="0" w:space="0" w:color="auto"/>
        <w:right w:val="none" w:sz="0" w:space="0" w:color="auto"/>
      </w:divBdr>
    </w:div>
    <w:div w:id="1353533049">
      <w:bodyDiv w:val="1"/>
      <w:marLeft w:val="0"/>
      <w:marRight w:val="0"/>
      <w:marTop w:val="0"/>
      <w:marBottom w:val="0"/>
      <w:divBdr>
        <w:top w:val="none" w:sz="0" w:space="0" w:color="auto"/>
        <w:left w:val="none" w:sz="0" w:space="0" w:color="auto"/>
        <w:bottom w:val="none" w:sz="0" w:space="0" w:color="auto"/>
        <w:right w:val="none" w:sz="0" w:space="0" w:color="auto"/>
      </w:divBdr>
    </w:div>
    <w:div w:id="1385835803">
      <w:bodyDiv w:val="1"/>
      <w:marLeft w:val="0"/>
      <w:marRight w:val="0"/>
      <w:marTop w:val="0"/>
      <w:marBottom w:val="0"/>
      <w:divBdr>
        <w:top w:val="none" w:sz="0" w:space="0" w:color="auto"/>
        <w:left w:val="none" w:sz="0" w:space="0" w:color="auto"/>
        <w:bottom w:val="none" w:sz="0" w:space="0" w:color="auto"/>
        <w:right w:val="none" w:sz="0" w:space="0" w:color="auto"/>
      </w:divBdr>
    </w:div>
    <w:div w:id="1407995499">
      <w:bodyDiv w:val="1"/>
      <w:marLeft w:val="0"/>
      <w:marRight w:val="0"/>
      <w:marTop w:val="0"/>
      <w:marBottom w:val="0"/>
      <w:divBdr>
        <w:top w:val="none" w:sz="0" w:space="0" w:color="auto"/>
        <w:left w:val="none" w:sz="0" w:space="0" w:color="auto"/>
        <w:bottom w:val="none" w:sz="0" w:space="0" w:color="auto"/>
        <w:right w:val="none" w:sz="0" w:space="0" w:color="auto"/>
      </w:divBdr>
    </w:div>
    <w:div w:id="1408377047">
      <w:bodyDiv w:val="1"/>
      <w:marLeft w:val="0"/>
      <w:marRight w:val="0"/>
      <w:marTop w:val="0"/>
      <w:marBottom w:val="0"/>
      <w:divBdr>
        <w:top w:val="none" w:sz="0" w:space="0" w:color="auto"/>
        <w:left w:val="none" w:sz="0" w:space="0" w:color="auto"/>
        <w:bottom w:val="none" w:sz="0" w:space="0" w:color="auto"/>
        <w:right w:val="none" w:sz="0" w:space="0" w:color="auto"/>
      </w:divBdr>
    </w:div>
    <w:div w:id="1448353289">
      <w:bodyDiv w:val="1"/>
      <w:marLeft w:val="0"/>
      <w:marRight w:val="0"/>
      <w:marTop w:val="0"/>
      <w:marBottom w:val="0"/>
      <w:divBdr>
        <w:top w:val="none" w:sz="0" w:space="0" w:color="auto"/>
        <w:left w:val="none" w:sz="0" w:space="0" w:color="auto"/>
        <w:bottom w:val="none" w:sz="0" w:space="0" w:color="auto"/>
        <w:right w:val="none" w:sz="0" w:space="0" w:color="auto"/>
      </w:divBdr>
    </w:div>
    <w:div w:id="1452434392">
      <w:bodyDiv w:val="1"/>
      <w:marLeft w:val="0"/>
      <w:marRight w:val="0"/>
      <w:marTop w:val="0"/>
      <w:marBottom w:val="0"/>
      <w:divBdr>
        <w:top w:val="none" w:sz="0" w:space="0" w:color="auto"/>
        <w:left w:val="none" w:sz="0" w:space="0" w:color="auto"/>
        <w:bottom w:val="none" w:sz="0" w:space="0" w:color="auto"/>
        <w:right w:val="none" w:sz="0" w:space="0" w:color="auto"/>
      </w:divBdr>
    </w:div>
    <w:div w:id="1465927753">
      <w:bodyDiv w:val="1"/>
      <w:marLeft w:val="0"/>
      <w:marRight w:val="0"/>
      <w:marTop w:val="0"/>
      <w:marBottom w:val="0"/>
      <w:divBdr>
        <w:top w:val="none" w:sz="0" w:space="0" w:color="auto"/>
        <w:left w:val="none" w:sz="0" w:space="0" w:color="auto"/>
        <w:bottom w:val="none" w:sz="0" w:space="0" w:color="auto"/>
        <w:right w:val="none" w:sz="0" w:space="0" w:color="auto"/>
      </w:divBdr>
    </w:div>
    <w:div w:id="1489403293">
      <w:bodyDiv w:val="1"/>
      <w:marLeft w:val="0"/>
      <w:marRight w:val="0"/>
      <w:marTop w:val="0"/>
      <w:marBottom w:val="0"/>
      <w:divBdr>
        <w:top w:val="none" w:sz="0" w:space="0" w:color="auto"/>
        <w:left w:val="none" w:sz="0" w:space="0" w:color="auto"/>
        <w:bottom w:val="none" w:sz="0" w:space="0" w:color="auto"/>
        <w:right w:val="none" w:sz="0" w:space="0" w:color="auto"/>
      </w:divBdr>
    </w:div>
    <w:div w:id="1499272281">
      <w:bodyDiv w:val="1"/>
      <w:marLeft w:val="0"/>
      <w:marRight w:val="0"/>
      <w:marTop w:val="0"/>
      <w:marBottom w:val="0"/>
      <w:divBdr>
        <w:top w:val="none" w:sz="0" w:space="0" w:color="auto"/>
        <w:left w:val="none" w:sz="0" w:space="0" w:color="auto"/>
        <w:bottom w:val="none" w:sz="0" w:space="0" w:color="auto"/>
        <w:right w:val="none" w:sz="0" w:space="0" w:color="auto"/>
      </w:divBdr>
    </w:div>
    <w:div w:id="1549565414">
      <w:bodyDiv w:val="1"/>
      <w:marLeft w:val="0"/>
      <w:marRight w:val="0"/>
      <w:marTop w:val="0"/>
      <w:marBottom w:val="0"/>
      <w:divBdr>
        <w:top w:val="none" w:sz="0" w:space="0" w:color="auto"/>
        <w:left w:val="none" w:sz="0" w:space="0" w:color="auto"/>
        <w:bottom w:val="none" w:sz="0" w:space="0" w:color="auto"/>
        <w:right w:val="none" w:sz="0" w:space="0" w:color="auto"/>
      </w:divBdr>
    </w:div>
    <w:div w:id="1566604425">
      <w:bodyDiv w:val="1"/>
      <w:marLeft w:val="0"/>
      <w:marRight w:val="0"/>
      <w:marTop w:val="0"/>
      <w:marBottom w:val="0"/>
      <w:divBdr>
        <w:top w:val="none" w:sz="0" w:space="0" w:color="auto"/>
        <w:left w:val="none" w:sz="0" w:space="0" w:color="auto"/>
        <w:bottom w:val="none" w:sz="0" w:space="0" w:color="auto"/>
        <w:right w:val="none" w:sz="0" w:space="0" w:color="auto"/>
      </w:divBdr>
    </w:div>
    <w:div w:id="1572497183">
      <w:bodyDiv w:val="1"/>
      <w:marLeft w:val="0"/>
      <w:marRight w:val="0"/>
      <w:marTop w:val="0"/>
      <w:marBottom w:val="0"/>
      <w:divBdr>
        <w:top w:val="none" w:sz="0" w:space="0" w:color="auto"/>
        <w:left w:val="none" w:sz="0" w:space="0" w:color="auto"/>
        <w:bottom w:val="none" w:sz="0" w:space="0" w:color="auto"/>
        <w:right w:val="none" w:sz="0" w:space="0" w:color="auto"/>
      </w:divBdr>
    </w:div>
    <w:div w:id="1590042900">
      <w:bodyDiv w:val="1"/>
      <w:marLeft w:val="0"/>
      <w:marRight w:val="0"/>
      <w:marTop w:val="0"/>
      <w:marBottom w:val="0"/>
      <w:divBdr>
        <w:top w:val="none" w:sz="0" w:space="0" w:color="auto"/>
        <w:left w:val="none" w:sz="0" w:space="0" w:color="auto"/>
        <w:bottom w:val="none" w:sz="0" w:space="0" w:color="auto"/>
        <w:right w:val="none" w:sz="0" w:space="0" w:color="auto"/>
      </w:divBdr>
    </w:div>
    <w:div w:id="1633554266">
      <w:bodyDiv w:val="1"/>
      <w:marLeft w:val="0"/>
      <w:marRight w:val="0"/>
      <w:marTop w:val="0"/>
      <w:marBottom w:val="0"/>
      <w:divBdr>
        <w:top w:val="none" w:sz="0" w:space="0" w:color="auto"/>
        <w:left w:val="none" w:sz="0" w:space="0" w:color="auto"/>
        <w:bottom w:val="none" w:sz="0" w:space="0" w:color="auto"/>
        <w:right w:val="none" w:sz="0" w:space="0" w:color="auto"/>
      </w:divBdr>
    </w:div>
    <w:div w:id="1642417738">
      <w:bodyDiv w:val="1"/>
      <w:marLeft w:val="0"/>
      <w:marRight w:val="0"/>
      <w:marTop w:val="0"/>
      <w:marBottom w:val="0"/>
      <w:divBdr>
        <w:top w:val="none" w:sz="0" w:space="0" w:color="auto"/>
        <w:left w:val="none" w:sz="0" w:space="0" w:color="auto"/>
        <w:bottom w:val="none" w:sz="0" w:space="0" w:color="auto"/>
        <w:right w:val="none" w:sz="0" w:space="0" w:color="auto"/>
      </w:divBdr>
    </w:div>
    <w:div w:id="1649626768">
      <w:bodyDiv w:val="1"/>
      <w:marLeft w:val="0"/>
      <w:marRight w:val="0"/>
      <w:marTop w:val="0"/>
      <w:marBottom w:val="0"/>
      <w:divBdr>
        <w:top w:val="none" w:sz="0" w:space="0" w:color="auto"/>
        <w:left w:val="none" w:sz="0" w:space="0" w:color="auto"/>
        <w:bottom w:val="none" w:sz="0" w:space="0" w:color="auto"/>
        <w:right w:val="none" w:sz="0" w:space="0" w:color="auto"/>
      </w:divBdr>
    </w:div>
    <w:div w:id="1649744089">
      <w:bodyDiv w:val="1"/>
      <w:marLeft w:val="0"/>
      <w:marRight w:val="0"/>
      <w:marTop w:val="0"/>
      <w:marBottom w:val="0"/>
      <w:divBdr>
        <w:top w:val="none" w:sz="0" w:space="0" w:color="auto"/>
        <w:left w:val="none" w:sz="0" w:space="0" w:color="auto"/>
        <w:bottom w:val="none" w:sz="0" w:space="0" w:color="auto"/>
        <w:right w:val="none" w:sz="0" w:space="0" w:color="auto"/>
      </w:divBdr>
    </w:div>
    <w:div w:id="1651057550">
      <w:bodyDiv w:val="1"/>
      <w:marLeft w:val="0"/>
      <w:marRight w:val="0"/>
      <w:marTop w:val="0"/>
      <w:marBottom w:val="0"/>
      <w:divBdr>
        <w:top w:val="none" w:sz="0" w:space="0" w:color="auto"/>
        <w:left w:val="none" w:sz="0" w:space="0" w:color="auto"/>
        <w:bottom w:val="none" w:sz="0" w:space="0" w:color="auto"/>
        <w:right w:val="none" w:sz="0" w:space="0" w:color="auto"/>
      </w:divBdr>
    </w:div>
    <w:div w:id="1695568271">
      <w:bodyDiv w:val="1"/>
      <w:marLeft w:val="0"/>
      <w:marRight w:val="0"/>
      <w:marTop w:val="0"/>
      <w:marBottom w:val="0"/>
      <w:divBdr>
        <w:top w:val="none" w:sz="0" w:space="0" w:color="auto"/>
        <w:left w:val="none" w:sz="0" w:space="0" w:color="auto"/>
        <w:bottom w:val="none" w:sz="0" w:space="0" w:color="auto"/>
        <w:right w:val="none" w:sz="0" w:space="0" w:color="auto"/>
      </w:divBdr>
    </w:div>
    <w:div w:id="1707558596">
      <w:bodyDiv w:val="1"/>
      <w:marLeft w:val="0"/>
      <w:marRight w:val="0"/>
      <w:marTop w:val="0"/>
      <w:marBottom w:val="0"/>
      <w:divBdr>
        <w:top w:val="none" w:sz="0" w:space="0" w:color="auto"/>
        <w:left w:val="none" w:sz="0" w:space="0" w:color="auto"/>
        <w:bottom w:val="none" w:sz="0" w:space="0" w:color="auto"/>
        <w:right w:val="none" w:sz="0" w:space="0" w:color="auto"/>
      </w:divBdr>
    </w:div>
    <w:div w:id="1726025101">
      <w:bodyDiv w:val="1"/>
      <w:marLeft w:val="0"/>
      <w:marRight w:val="0"/>
      <w:marTop w:val="0"/>
      <w:marBottom w:val="0"/>
      <w:divBdr>
        <w:top w:val="none" w:sz="0" w:space="0" w:color="auto"/>
        <w:left w:val="none" w:sz="0" w:space="0" w:color="auto"/>
        <w:bottom w:val="none" w:sz="0" w:space="0" w:color="auto"/>
        <w:right w:val="none" w:sz="0" w:space="0" w:color="auto"/>
      </w:divBdr>
    </w:div>
    <w:div w:id="1729953905">
      <w:bodyDiv w:val="1"/>
      <w:marLeft w:val="0"/>
      <w:marRight w:val="0"/>
      <w:marTop w:val="0"/>
      <w:marBottom w:val="0"/>
      <w:divBdr>
        <w:top w:val="none" w:sz="0" w:space="0" w:color="auto"/>
        <w:left w:val="none" w:sz="0" w:space="0" w:color="auto"/>
        <w:bottom w:val="none" w:sz="0" w:space="0" w:color="auto"/>
        <w:right w:val="none" w:sz="0" w:space="0" w:color="auto"/>
      </w:divBdr>
    </w:div>
    <w:div w:id="1735472994">
      <w:bodyDiv w:val="1"/>
      <w:marLeft w:val="0"/>
      <w:marRight w:val="0"/>
      <w:marTop w:val="0"/>
      <w:marBottom w:val="0"/>
      <w:divBdr>
        <w:top w:val="none" w:sz="0" w:space="0" w:color="auto"/>
        <w:left w:val="none" w:sz="0" w:space="0" w:color="auto"/>
        <w:bottom w:val="none" w:sz="0" w:space="0" w:color="auto"/>
        <w:right w:val="none" w:sz="0" w:space="0" w:color="auto"/>
      </w:divBdr>
    </w:div>
    <w:div w:id="1755054551">
      <w:bodyDiv w:val="1"/>
      <w:marLeft w:val="0"/>
      <w:marRight w:val="0"/>
      <w:marTop w:val="0"/>
      <w:marBottom w:val="0"/>
      <w:divBdr>
        <w:top w:val="none" w:sz="0" w:space="0" w:color="auto"/>
        <w:left w:val="none" w:sz="0" w:space="0" w:color="auto"/>
        <w:bottom w:val="none" w:sz="0" w:space="0" w:color="auto"/>
        <w:right w:val="none" w:sz="0" w:space="0" w:color="auto"/>
      </w:divBdr>
    </w:div>
    <w:div w:id="1759862642">
      <w:bodyDiv w:val="1"/>
      <w:marLeft w:val="0"/>
      <w:marRight w:val="0"/>
      <w:marTop w:val="0"/>
      <w:marBottom w:val="0"/>
      <w:divBdr>
        <w:top w:val="none" w:sz="0" w:space="0" w:color="auto"/>
        <w:left w:val="none" w:sz="0" w:space="0" w:color="auto"/>
        <w:bottom w:val="none" w:sz="0" w:space="0" w:color="auto"/>
        <w:right w:val="none" w:sz="0" w:space="0" w:color="auto"/>
      </w:divBdr>
    </w:div>
    <w:div w:id="1769889949">
      <w:bodyDiv w:val="1"/>
      <w:marLeft w:val="0"/>
      <w:marRight w:val="0"/>
      <w:marTop w:val="0"/>
      <w:marBottom w:val="0"/>
      <w:divBdr>
        <w:top w:val="none" w:sz="0" w:space="0" w:color="auto"/>
        <w:left w:val="none" w:sz="0" w:space="0" w:color="auto"/>
        <w:bottom w:val="none" w:sz="0" w:space="0" w:color="auto"/>
        <w:right w:val="none" w:sz="0" w:space="0" w:color="auto"/>
      </w:divBdr>
    </w:div>
    <w:div w:id="1775663747">
      <w:bodyDiv w:val="1"/>
      <w:marLeft w:val="0"/>
      <w:marRight w:val="0"/>
      <w:marTop w:val="0"/>
      <w:marBottom w:val="0"/>
      <w:divBdr>
        <w:top w:val="none" w:sz="0" w:space="0" w:color="auto"/>
        <w:left w:val="none" w:sz="0" w:space="0" w:color="auto"/>
        <w:bottom w:val="none" w:sz="0" w:space="0" w:color="auto"/>
        <w:right w:val="none" w:sz="0" w:space="0" w:color="auto"/>
      </w:divBdr>
    </w:div>
    <w:div w:id="1784229483">
      <w:bodyDiv w:val="1"/>
      <w:marLeft w:val="0"/>
      <w:marRight w:val="0"/>
      <w:marTop w:val="0"/>
      <w:marBottom w:val="0"/>
      <w:divBdr>
        <w:top w:val="none" w:sz="0" w:space="0" w:color="auto"/>
        <w:left w:val="none" w:sz="0" w:space="0" w:color="auto"/>
        <w:bottom w:val="none" w:sz="0" w:space="0" w:color="auto"/>
        <w:right w:val="none" w:sz="0" w:space="0" w:color="auto"/>
      </w:divBdr>
    </w:div>
    <w:div w:id="1815442831">
      <w:bodyDiv w:val="1"/>
      <w:marLeft w:val="0"/>
      <w:marRight w:val="0"/>
      <w:marTop w:val="0"/>
      <w:marBottom w:val="0"/>
      <w:divBdr>
        <w:top w:val="none" w:sz="0" w:space="0" w:color="auto"/>
        <w:left w:val="none" w:sz="0" w:space="0" w:color="auto"/>
        <w:bottom w:val="none" w:sz="0" w:space="0" w:color="auto"/>
        <w:right w:val="none" w:sz="0" w:space="0" w:color="auto"/>
      </w:divBdr>
    </w:div>
    <w:div w:id="1827546205">
      <w:bodyDiv w:val="1"/>
      <w:marLeft w:val="0"/>
      <w:marRight w:val="0"/>
      <w:marTop w:val="0"/>
      <w:marBottom w:val="0"/>
      <w:divBdr>
        <w:top w:val="none" w:sz="0" w:space="0" w:color="auto"/>
        <w:left w:val="none" w:sz="0" w:space="0" w:color="auto"/>
        <w:bottom w:val="none" w:sz="0" w:space="0" w:color="auto"/>
        <w:right w:val="none" w:sz="0" w:space="0" w:color="auto"/>
      </w:divBdr>
    </w:div>
    <w:div w:id="1832402931">
      <w:bodyDiv w:val="1"/>
      <w:marLeft w:val="0"/>
      <w:marRight w:val="0"/>
      <w:marTop w:val="0"/>
      <w:marBottom w:val="0"/>
      <w:divBdr>
        <w:top w:val="none" w:sz="0" w:space="0" w:color="auto"/>
        <w:left w:val="none" w:sz="0" w:space="0" w:color="auto"/>
        <w:bottom w:val="none" w:sz="0" w:space="0" w:color="auto"/>
        <w:right w:val="none" w:sz="0" w:space="0" w:color="auto"/>
      </w:divBdr>
    </w:div>
    <w:div w:id="1861818007">
      <w:bodyDiv w:val="1"/>
      <w:marLeft w:val="0"/>
      <w:marRight w:val="0"/>
      <w:marTop w:val="0"/>
      <w:marBottom w:val="0"/>
      <w:divBdr>
        <w:top w:val="none" w:sz="0" w:space="0" w:color="auto"/>
        <w:left w:val="none" w:sz="0" w:space="0" w:color="auto"/>
        <w:bottom w:val="none" w:sz="0" w:space="0" w:color="auto"/>
        <w:right w:val="none" w:sz="0" w:space="0" w:color="auto"/>
      </w:divBdr>
    </w:div>
    <w:div w:id="1921258792">
      <w:bodyDiv w:val="1"/>
      <w:marLeft w:val="0"/>
      <w:marRight w:val="0"/>
      <w:marTop w:val="0"/>
      <w:marBottom w:val="0"/>
      <w:divBdr>
        <w:top w:val="none" w:sz="0" w:space="0" w:color="auto"/>
        <w:left w:val="none" w:sz="0" w:space="0" w:color="auto"/>
        <w:bottom w:val="none" w:sz="0" w:space="0" w:color="auto"/>
        <w:right w:val="none" w:sz="0" w:space="0" w:color="auto"/>
      </w:divBdr>
    </w:div>
    <w:div w:id="1928535872">
      <w:bodyDiv w:val="1"/>
      <w:marLeft w:val="0"/>
      <w:marRight w:val="0"/>
      <w:marTop w:val="0"/>
      <w:marBottom w:val="0"/>
      <w:divBdr>
        <w:top w:val="none" w:sz="0" w:space="0" w:color="auto"/>
        <w:left w:val="none" w:sz="0" w:space="0" w:color="auto"/>
        <w:bottom w:val="none" w:sz="0" w:space="0" w:color="auto"/>
        <w:right w:val="none" w:sz="0" w:space="0" w:color="auto"/>
      </w:divBdr>
    </w:div>
    <w:div w:id="1938249459">
      <w:bodyDiv w:val="1"/>
      <w:marLeft w:val="0"/>
      <w:marRight w:val="0"/>
      <w:marTop w:val="0"/>
      <w:marBottom w:val="0"/>
      <w:divBdr>
        <w:top w:val="none" w:sz="0" w:space="0" w:color="auto"/>
        <w:left w:val="none" w:sz="0" w:space="0" w:color="auto"/>
        <w:bottom w:val="none" w:sz="0" w:space="0" w:color="auto"/>
        <w:right w:val="none" w:sz="0" w:space="0" w:color="auto"/>
      </w:divBdr>
    </w:div>
    <w:div w:id="1944798897">
      <w:bodyDiv w:val="1"/>
      <w:marLeft w:val="0"/>
      <w:marRight w:val="0"/>
      <w:marTop w:val="0"/>
      <w:marBottom w:val="0"/>
      <w:divBdr>
        <w:top w:val="none" w:sz="0" w:space="0" w:color="auto"/>
        <w:left w:val="none" w:sz="0" w:space="0" w:color="auto"/>
        <w:bottom w:val="none" w:sz="0" w:space="0" w:color="auto"/>
        <w:right w:val="none" w:sz="0" w:space="0" w:color="auto"/>
      </w:divBdr>
    </w:div>
    <w:div w:id="1974601498">
      <w:bodyDiv w:val="1"/>
      <w:marLeft w:val="0"/>
      <w:marRight w:val="0"/>
      <w:marTop w:val="0"/>
      <w:marBottom w:val="0"/>
      <w:divBdr>
        <w:top w:val="none" w:sz="0" w:space="0" w:color="auto"/>
        <w:left w:val="none" w:sz="0" w:space="0" w:color="auto"/>
        <w:bottom w:val="none" w:sz="0" w:space="0" w:color="auto"/>
        <w:right w:val="none" w:sz="0" w:space="0" w:color="auto"/>
      </w:divBdr>
    </w:div>
    <w:div w:id="1982346010">
      <w:bodyDiv w:val="1"/>
      <w:marLeft w:val="0"/>
      <w:marRight w:val="0"/>
      <w:marTop w:val="0"/>
      <w:marBottom w:val="0"/>
      <w:divBdr>
        <w:top w:val="none" w:sz="0" w:space="0" w:color="auto"/>
        <w:left w:val="none" w:sz="0" w:space="0" w:color="auto"/>
        <w:bottom w:val="none" w:sz="0" w:space="0" w:color="auto"/>
        <w:right w:val="none" w:sz="0" w:space="0" w:color="auto"/>
      </w:divBdr>
    </w:div>
    <w:div w:id="1994332914">
      <w:bodyDiv w:val="1"/>
      <w:marLeft w:val="0"/>
      <w:marRight w:val="0"/>
      <w:marTop w:val="0"/>
      <w:marBottom w:val="0"/>
      <w:divBdr>
        <w:top w:val="none" w:sz="0" w:space="0" w:color="auto"/>
        <w:left w:val="none" w:sz="0" w:space="0" w:color="auto"/>
        <w:bottom w:val="none" w:sz="0" w:space="0" w:color="auto"/>
        <w:right w:val="none" w:sz="0" w:space="0" w:color="auto"/>
      </w:divBdr>
    </w:div>
    <w:div w:id="1995797758">
      <w:bodyDiv w:val="1"/>
      <w:marLeft w:val="0"/>
      <w:marRight w:val="0"/>
      <w:marTop w:val="0"/>
      <w:marBottom w:val="0"/>
      <w:divBdr>
        <w:top w:val="none" w:sz="0" w:space="0" w:color="auto"/>
        <w:left w:val="none" w:sz="0" w:space="0" w:color="auto"/>
        <w:bottom w:val="none" w:sz="0" w:space="0" w:color="auto"/>
        <w:right w:val="none" w:sz="0" w:space="0" w:color="auto"/>
      </w:divBdr>
    </w:div>
    <w:div w:id="2000423612">
      <w:bodyDiv w:val="1"/>
      <w:marLeft w:val="0"/>
      <w:marRight w:val="0"/>
      <w:marTop w:val="0"/>
      <w:marBottom w:val="0"/>
      <w:divBdr>
        <w:top w:val="none" w:sz="0" w:space="0" w:color="auto"/>
        <w:left w:val="none" w:sz="0" w:space="0" w:color="auto"/>
        <w:bottom w:val="none" w:sz="0" w:space="0" w:color="auto"/>
        <w:right w:val="none" w:sz="0" w:space="0" w:color="auto"/>
      </w:divBdr>
    </w:div>
    <w:div w:id="2012101463">
      <w:bodyDiv w:val="1"/>
      <w:marLeft w:val="0"/>
      <w:marRight w:val="0"/>
      <w:marTop w:val="0"/>
      <w:marBottom w:val="0"/>
      <w:divBdr>
        <w:top w:val="none" w:sz="0" w:space="0" w:color="auto"/>
        <w:left w:val="none" w:sz="0" w:space="0" w:color="auto"/>
        <w:bottom w:val="none" w:sz="0" w:space="0" w:color="auto"/>
        <w:right w:val="none" w:sz="0" w:space="0" w:color="auto"/>
      </w:divBdr>
    </w:div>
    <w:div w:id="2019312851">
      <w:bodyDiv w:val="1"/>
      <w:marLeft w:val="0"/>
      <w:marRight w:val="0"/>
      <w:marTop w:val="0"/>
      <w:marBottom w:val="0"/>
      <w:divBdr>
        <w:top w:val="none" w:sz="0" w:space="0" w:color="auto"/>
        <w:left w:val="none" w:sz="0" w:space="0" w:color="auto"/>
        <w:bottom w:val="none" w:sz="0" w:space="0" w:color="auto"/>
        <w:right w:val="none" w:sz="0" w:space="0" w:color="auto"/>
      </w:divBdr>
      <w:divsChild>
        <w:div w:id="1120340716">
          <w:marLeft w:val="0"/>
          <w:marRight w:val="0"/>
          <w:marTop w:val="0"/>
          <w:marBottom w:val="0"/>
          <w:divBdr>
            <w:top w:val="none" w:sz="0" w:space="0" w:color="auto"/>
            <w:left w:val="none" w:sz="0" w:space="0" w:color="auto"/>
            <w:bottom w:val="none" w:sz="0" w:space="0" w:color="auto"/>
            <w:right w:val="none" w:sz="0" w:space="0" w:color="auto"/>
          </w:divBdr>
          <w:divsChild>
            <w:div w:id="1773011730">
              <w:marLeft w:val="0"/>
              <w:marRight w:val="0"/>
              <w:marTop w:val="0"/>
              <w:marBottom w:val="0"/>
              <w:divBdr>
                <w:top w:val="none" w:sz="0" w:space="0" w:color="auto"/>
                <w:left w:val="none" w:sz="0" w:space="0" w:color="auto"/>
                <w:bottom w:val="none" w:sz="0" w:space="0" w:color="auto"/>
                <w:right w:val="none" w:sz="0" w:space="0" w:color="auto"/>
              </w:divBdr>
              <w:divsChild>
                <w:div w:id="1147893491">
                  <w:marLeft w:val="0"/>
                  <w:marRight w:val="0"/>
                  <w:marTop w:val="0"/>
                  <w:marBottom w:val="0"/>
                  <w:divBdr>
                    <w:top w:val="none" w:sz="0" w:space="0" w:color="auto"/>
                    <w:left w:val="none" w:sz="0" w:space="0" w:color="auto"/>
                    <w:bottom w:val="none" w:sz="0" w:space="0" w:color="auto"/>
                    <w:right w:val="none" w:sz="0" w:space="0" w:color="auto"/>
                  </w:divBdr>
                  <w:divsChild>
                    <w:div w:id="15039325">
                      <w:marLeft w:val="0"/>
                      <w:marRight w:val="0"/>
                      <w:marTop w:val="1350"/>
                      <w:marBottom w:val="0"/>
                      <w:divBdr>
                        <w:top w:val="none" w:sz="0" w:space="0" w:color="auto"/>
                        <w:left w:val="none" w:sz="0" w:space="0" w:color="auto"/>
                        <w:bottom w:val="none" w:sz="0" w:space="0" w:color="auto"/>
                        <w:right w:val="none" w:sz="0" w:space="0" w:color="auto"/>
                      </w:divBdr>
                      <w:divsChild>
                        <w:div w:id="1171918565">
                          <w:marLeft w:val="0"/>
                          <w:marRight w:val="4096"/>
                          <w:marTop w:val="0"/>
                          <w:marBottom w:val="0"/>
                          <w:divBdr>
                            <w:top w:val="none" w:sz="0" w:space="0" w:color="auto"/>
                            <w:left w:val="none" w:sz="0" w:space="0" w:color="auto"/>
                            <w:bottom w:val="none" w:sz="0" w:space="0" w:color="auto"/>
                            <w:right w:val="none" w:sz="0" w:space="0" w:color="auto"/>
                          </w:divBdr>
                          <w:divsChild>
                            <w:div w:id="1518540296">
                              <w:marLeft w:val="3690"/>
                              <w:marRight w:val="0"/>
                              <w:marTop w:val="435"/>
                              <w:marBottom w:val="0"/>
                              <w:divBdr>
                                <w:top w:val="none" w:sz="0" w:space="0" w:color="auto"/>
                                <w:left w:val="none" w:sz="0" w:space="0" w:color="auto"/>
                                <w:bottom w:val="none" w:sz="0" w:space="0" w:color="auto"/>
                                <w:right w:val="none" w:sz="0" w:space="0" w:color="auto"/>
                              </w:divBdr>
                              <w:divsChild>
                                <w:div w:id="2095085705">
                                  <w:marLeft w:val="0"/>
                                  <w:marRight w:val="0"/>
                                  <w:marTop w:val="0"/>
                                  <w:marBottom w:val="0"/>
                                  <w:divBdr>
                                    <w:top w:val="none" w:sz="0" w:space="0" w:color="auto"/>
                                    <w:left w:val="none" w:sz="0" w:space="0" w:color="auto"/>
                                    <w:bottom w:val="none" w:sz="0" w:space="0" w:color="auto"/>
                                    <w:right w:val="none" w:sz="0" w:space="0" w:color="auto"/>
                                  </w:divBdr>
                                  <w:divsChild>
                                    <w:div w:id="724376454">
                                      <w:marLeft w:val="0"/>
                                      <w:marRight w:val="0"/>
                                      <w:marTop w:val="0"/>
                                      <w:marBottom w:val="0"/>
                                      <w:divBdr>
                                        <w:top w:val="none" w:sz="0" w:space="0" w:color="auto"/>
                                        <w:left w:val="none" w:sz="0" w:space="0" w:color="auto"/>
                                        <w:bottom w:val="none" w:sz="0" w:space="0" w:color="auto"/>
                                        <w:right w:val="none" w:sz="0" w:space="0" w:color="auto"/>
                                      </w:divBdr>
                                      <w:divsChild>
                                        <w:div w:id="1823350744">
                                          <w:marLeft w:val="0"/>
                                          <w:marRight w:val="0"/>
                                          <w:marTop w:val="0"/>
                                          <w:marBottom w:val="0"/>
                                          <w:divBdr>
                                            <w:top w:val="none" w:sz="0" w:space="0" w:color="auto"/>
                                            <w:left w:val="none" w:sz="0" w:space="0" w:color="auto"/>
                                            <w:bottom w:val="none" w:sz="0" w:space="0" w:color="auto"/>
                                            <w:right w:val="none" w:sz="0" w:space="0" w:color="auto"/>
                                          </w:divBdr>
                                          <w:divsChild>
                                            <w:div w:id="1764064134">
                                              <w:marLeft w:val="0"/>
                                              <w:marRight w:val="0"/>
                                              <w:marTop w:val="0"/>
                                              <w:marBottom w:val="0"/>
                                              <w:divBdr>
                                                <w:top w:val="none" w:sz="0" w:space="0" w:color="auto"/>
                                                <w:left w:val="none" w:sz="0" w:space="0" w:color="auto"/>
                                                <w:bottom w:val="none" w:sz="0" w:space="0" w:color="auto"/>
                                                <w:right w:val="none" w:sz="0" w:space="0" w:color="auto"/>
                                              </w:divBdr>
                                              <w:divsChild>
                                                <w:div w:id="1111363975">
                                                  <w:marLeft w:val="0"/>
                                                  <w:marRight w:val="0"/>
                                                  <w:marTop w:val="0"/>
                                                  <w:marBottom w:val="0"/>
                                                  <w:divBdr>
                                                    <w:top w:val="none" w:sz="0" w:space="0" w:color="auto"/>
                                                    <w:left w:val="none" w:sz="0" w:space="0" w:color="auto"/>
                                                    <w:bottom w:val="none" w:sz="0" w:space="0" w:color="auto"/>
                                                    <w:right w:val="none" w:sz="0" w:space="0" w:color="auto"/>
                                                  </w:divBdr>
                                                  <w:divsChild>
                                                    <w:div w:id="256138381">
                                                      <w:marLeft w:val="0"/>
                                                      <w:marRight w:val="0"/>
                                                      <w:marTop w:val="0"/>
                                                      <w:marBottom w:val="0"/>
                                                      <w:divBdr>
                                                        <w:top w:val="none" w:sz="0" w:space="0" w:color="auto"/>
                                                        <w:left w:val="none" w:sz="0" w:space="0" w:color="auto"/>
                                                        <w:bottom w:val="none" w:sz="0" w:space="0" w:color="auto"/>
                                                        <w:right w:val="none" w:sz="0" w:space="0" w:color="auto"/>
                                                      </w:divBdr>
                                                      <w:divsChild>
                                                        <w:div w:id="934486038">
                                                          <w:marLeft w:val="0"/>
                                                          <w:marRight w:val="0"/>
                                                          <w:marTop w:val="0"/>
                                                          <w:marBottom w:val="0"/>
                                                          <w:divBdr>
                                                            <w:top w:val="none" w:sz="0" w:space="0" w:color="auto"/>
                                                            <w:left w:val="none" w:sz="0" w:space="0" w:color="auto"/>
                                                            <w:bottom w:val="none" w:sz="0" w:space="0" w:color="auto"/>
                                                            <w:right w:val="none" w:sz="0" w:space="0" w:color="auto"/>
                                                          </w:divBdr>
                                                          <w:divsChild>
                                                            <w:div w:id="149441096">
                                                              <w:marLeft w:val="0"/>
                                                              <w:marRight w:val="0"/>
                                                              <w:marTop w:val="0"/>
                                                              <w:marBottom w:val="0"/>
                                                              <w:divBdr>
                                                                <w:top w:val="none" w:sz="0" w:space="0" w:color="auto"/>
                                                                <w:left w:val="none" w:sz="0" w:space="0" w:color="auto"/>
                                                                <w:bottom w:val="none" w:sz="0" w:space="0" w:color="auto"/>
                                                                <w:right w:val="none" w:sz="0" w:space="0" w:color="auto"/>
                                                              </w:divBdr>
                                                              <w:divsChild>
                                                                <w:div w:id="384718714">
                                                                  <w:marLeft w:val="0"/>
                                                                  <w:marRight w:val="0"/>
                                                                  <w:marTop w:val="0"/>
                                                                  <w:marBottom w:val="0"/>
                                                                  <w:divBdr>
                                                                    <w:top w:val="none" w:sz="0" w:space="0" w:color="auto"/>
                                                                    <w:left w:val="none" w:sz="0" w:space="0" w:color="auto"/>
                                                                    <w:bottom w:val="none" w:sz="0" w:space="0" w:color="auto"/>
                                                                    <w:right w:val="none" w:sz="0" w:space="0" w:color="auto"/>
                                                                  </w:divBdr>
                                                                  <w:divsChild>
                                                                    <w:div w:id="177625461">
                                                                      <w:marLeft w:val="0"/>
                                                                      <w:marRight w:val="0"/>
                                                                      <w:marTop w:val="0"/>
                                                                      <w:marBottom w:val="0"/>
                                                                      <w:divBdr>
                                                                        <w:top w:val="none" w:sz="0" w:space="0" w:color="auto"/>
                                                                        <w:left w:val="none" w:sz="0" w:space="0" w:color="auto"/>
                                                                        <w:bottom w:val="none" w:sz="0" w:space="0" w:color="auto"/>
                                                                        <w:right w:val="none" w:sz="0" w:space="0" w:color="auto"/>
                                                                      </w:divBdr>
                                                                      <w:divsChild>
                                                                        <w:div w:id="1512406662">
                                                                          <w:marLeft w:val="0"/>
                                                                          <w:marRight w:val="0"/>
                                                                          <w:marTop w:val="0"/>
                                                                          <w:marBottom w:val="0"/>
                                                                          <w:divBdr>
                                                                            <w:top w:val="none" w:sz="0" w:space="0" w:color="auto"/>
                                                                            <w:left w:val="none" w:sz="0" w:space="0" w:color="auto"/>
                                                                            <w:bottom w:val="none" w:sz="0" w:space="0" w:color="auto"/>
                                                                            <w:right w:val="none" w:sz="0" w:space="0" w:color="auto"/>
                                                                          </w:divBdr>
                                                                          <w:divsChild>
                                                                            <w:div w:id="1214385128">
                                                                              <w:marLeft w:val="0"/>
                                                                              <w:marRight w:val="0"/>
                                                                              <w:marTop w:val="0"/>
                                                                              <w:marBottom w:val="0"/>
                                                                              <w:divBdr>
                                                                                <w:top w:val="none" w:sz="0" w:space="0" w:color="auto"/>
                                                                                <w:left w:val="none" w:sz="0" w:space="0" w:color="auto"/>
                                                                                <w:bottom w:val="none" w:sz="0" w:space="0" w:color="auto"/>
                                                                                <w:right w:val="none" w:sz="0" w:space="0" w:color="auto"/>
                                                                              </w:divBdr>
                                                                              <w:divsChild>
                                                                                <w:div w:id="1411385833">
                                                                                  <w:marLeft w:val="0"/>
                                                                                  <w:marRight w:val="0"/>
                                                                                  <w:marTop w:val="0"/>
                                                                                  <w:marBottom w:val="0"/>
                                                                                  <w:divBdr>
                                                                                    <w:top w:val="none" w:sz="0" w:space="0" w:color="auto"/>
                                                                                    <w:left w:val="none" w:sz="0" w:space="0" w:color="auto"/>
                                                                                    <w:bottom w:val="none" w:sz="0" w:space="0" w:color="auto"/>
                                                                                    <w:right w:val="none" w:sz="0" w:space="0" w:color="auto"/>
                                                                                  </w:divBdr>
                                                                                  <w:divsChild>
                                                                                    <w:div w:id="990137381">
                                                                                      <w:marLeft w:val="0"/>
                                                                                      <w:marRight w:val="0"/>
                                                                                      <w:marTop w:val="0"/>
                                                                                      <w:marBottom w:val="0"/>
                                                                                      <w:divBdr>
                                                                                        <w:top w:val="none" w:sz="0" w:space="0" w:color="auto"/>
                                                                                        <w:left w:val="none" w:sz="0" w:space="0" w:color="auto"/>
                                                                                        <w:bottom w:val="none" w:sz="0" w:space="0" w:color="auto"/>
                                                                                        <w:right w:val="none" w:sz="0" w:space="0" w:color="auto"/>
                                                                                      </w:divBdr>
                                                                                      <w:divsChild>
                                                                                        <w:div w:id="1351099559">
                                                                                          <w:marLeft w:val="0"/>
                                                                                          <w:marRight w:val="0"/>
                                                                                          <w:marTop w:val="0"/>
                                                                                          <w:marBottom w:val="0"/>
                                                                                          <w:divBdr>
                                                                                            <w:top w:val="none" w:sz="0" w:space="0" w:color="auto"/>
                                                                                            <w:left w:val="none" w:sz="0" w:space="0" w:color="auto"/>
                                                                                            <w:bottom w:val="none" w:sz="0" w:space="0" w:color="auto"/>
                                                                                            <w:right w:val="none" w:sz="0" w:space="0" w:color="auto"/>
                                                                                          </w:divBdr>
                                                                                          <w:divsChild>
                                                                                            <w:div w:id="731734221">
                                                                                              <w:marLeft w:val="0"/>
                                                                                              <w:marRight w:val="0"/>
                                                                                              <w:marTop w:val="0"/>
                                                                                              <w:marBottom w:val="0"/>
                                                                                              <w:divBdr>
                                                                                                <w:top w:val="none" w:sz="0" w:space="0" w:color="auto"/>
                                                                                                <w:left w:val="none" w:sz="0" w:space="0" w:color="auto"/>
                                                                                                <w:bottom w:val="none" w:sz="0" w:space="0" w:color="auto"/>
                                                                                                <w:right w:val="none" w:sz="0" w:space="0" w:color="auto"/>
                                                                                              </w:divBdr>
                                                                                            </w:div>
                                                                                            <w:div w:id="832137285">
                                                                                              <w:marLeft w:val="0"/>
                                                                                              <w:marRight w:val="0"/>
                                                                                              <w:marTop w:val="0"/>
                                                                                              <w:marBottom w:val="0"/>
                                                                                              <w:divBdr>
                                                                                                <w:top w:val="none" w:sz="0" w:space="0" w:color="auto"/>
                                                                                                <w:left w:val="none" w:sz="0" w:space="0" w:color="auto"/>
                                                                                                <w:bottom w:val="none" w:sz="0" w:space="0" w:color="auto"/>
                                                                                                <w:right w:val="none" w:sz="0" w:space="0" w:color="auto"/>
                                                                                              </w:divBdr>
                                                                                            </w:div>
                                                                                            <w:div w:id="1099449601">
                                                                                              <w:marLeft w:val="0"/>
                                                                                              <w:marRight w:val="0"/>
                                                                                              <w:marTop w:val="0"/>
                                                                                              <w:marBottom w:val="0"/>
                                                                                              <w:divBdr>
                                                                                                <w:top w:val="none" w:sz="0" w:space="0" w:color="auto"/>
                                                                                                <w:left w:val="none" w:sz="0" w:space="0" w:color="auto"/>
                                                                                                <w:bottom w:val="none" w:sz="0" w:space="0" w:color="auto"/>
                                                                                                <w:right w:val="none" w:sz="0" w:space="0" w:color="auto"/>
                                                                                              </w:divBdr>
                                                                                            </w:div>
                                                                                            <w:div w:id="1126312260">
                                                                                              <w:marLeft w:val="0"/>
                                                                                              <w:marRight w:val="0"/>
                                                                                              <w:marTop w:val="0"/>
                                                                                              <w:marBottom w:val="0"/>
                                                                                              <w:divBdr>
                                                                                                <w:top w:val="none" w:sz="0" w:space="0" w:color="auto"/>
                                                                                                <w:left w:val="none" w:sz="0" w:space="0" w:color="auto"/>
                                                                                                <w:bottom w:val="none" w:sz="0" w:space="0" w:color="auto"/>
                                                                                                <w:right w:val="none" w:sz="0" w:space="0" w:color="auto"/>
                                                                                              </w:divBdr>
                                                                                            </w:div>
                                                                                            <w:div w:id="14080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758555">
      <w:bodyDiv w:val="1"/>
      <w:marLeft w:val="0"/>
      <w:marRight w:val="0"/>
      <w:marTop w:val="0"/>
      <w:marBottom w:val="0"/>
      <w:divBdr>
        <w:top w:val="none" w:sz="0" w:space="0" w:color="auto"/>
        <w:left w:val="none" w:sz="0" w:space="0" w:color="auto"/>
        <w:bottom w:val="none" w:sz="0" w:space="0" w:color="auto"/>
        <w:right w:val="none" w:sz="0" w:space="0" w:color="auto"/>
      </w:divBdr>
    </w:div>
    <w:div w:id="2056543471">
      <w:bodyDiv w:val="1"/>
      <w:marLeft w:val="0"/>
      <w:marRight w:val="0"/>
      <w:marTop w:val="0"/>
      <w:marBottom w:val="0"/>
      <w:divBdr>
        <w:top w:val="none" w:sz="0" w:space="0" w:color="auto"/>
        <w:left w:val="none" w:sz="0" w:space="0" w:color="auto"/>
        <w:bottom w:val="none" w:sz="0" w:space="0" w:color="auto"/>
        <w:right w:val="none" w:sz="0" w:space="0" w:color="auto"/>
      </w:divBdr>
    </w:div>
    <w:div w:id="2077121303">
      <w:bodyDiv w:val="1"/>
      <w:marLeft w:val="0"/>
      <w:marRight w:val="0"/>
      <w:marTop w:val="0"/>
      <w:marBottom w:val="0"/>
      <w:divBdr>
        <w:top w:val="none" w:sz="0" w:space="0" w:color="auto"/>
        <w:left w:val="none" w:sz="0" w:space="0" w:color="auto"/>
        <w:bottom w:val="none" w:sz="0" w:space="0" w:color="auto"/>
        <w:right w:val="none" w:sz="0" w:space="0" w:color="auto"/>
      </w:divBdr>
    </w:div>
    <w:div w:id="2085443580">
      <w:bodyDiv w:val="1"/>
      <w:marLeft w:val="0"/>
      <w:marRight w:val="0"/>
      <w:marTop w:val="0"/>
      <w:marBottom w:val="0"/>
      <w:divBdr>
        <w:top w:val="none" w:sz="0" w:space="0" w:color="auto"/>
        <w:left w:val="none" w:sz="0" w:space="0" w:color="auto"/>
        <w:bottom w:val="none" w:sz="0" w:space="0" w:color="auto"/>
        <w:right w:val="none" w:sz="0" w:space="0" w:color="auto"/>
      </w:divBdr>
    </w:div>
    <w:div w:id="2100906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B9C0-9B60-CF4D-808F-579666FCE930}">
  <ds:schemaRefs>
    <ds:schemaRef ds:uri="http://schemas.openxmlformats.org/officeDocument/2006/bibliography"/>
  </ds:schemaRefs>
</ds:datastoreItem>
</file>

<file path=customXml/itemProps2.xml><?xml version="1.0" encoding="utf-8"?>
<ds:datastoreItem xmlns:ds="http://schemas.openxmlformats.org/officeDocument/2006/customXml" ds:itemID="{0EE36E5D-481A-AC4C-88A5-3803AC85C17D}">
  <ds:schemaRefs>
    <ds:schemaRef ds:uri="http://schemas.openxmlformats.org/officeDocument/2006/bibliography"/>
  </ds:schemaRefs>
</ds:datastoreItem>
</file>

<file path=customXml/itemProps3.xml><?xml version="1.0" encoding="utf-8"?>
<ds:datastoreItem xmlns:ds="http://schemas.openxmlformats.org/officeDocument/2006/customXml" ds:itemID="{18DB9C85-4F52-B44F-9907-783ED10B8A54}">
  <ds:schemaRefs>
    <ds:schemaRef ds:uri="http://schemas.openxmlformats.org/officeDocument/2006/bibliography"/>
  </ds:schemaRefs>
</ds:datastoreItem>
</file>

<file path=customXml/itemProps4.xml><?xml version="1.0" encoding="utf-8"?>
<ds:datastoreItem xmlns:ds="http://schemas.openxmlformats.org/officeDocument/2006/customXml" ds:itemID="{4F2A6615-21B6-CC48-B901-8A78B095D49C}">
  <ds:schemaRefs>
    <ds:schemaRef ds:uri="http://schemas.openxmlformats.org/officeDocument/2006/bibliography"/>
  </ds:schemaRefs>
</ds:datastoreItem>
</file>

<file path=customXml/itemProps5.xml><?xml version="1.0" encoding="utf-8"?>
<ds:datastoreItem xmlns:ds="http://schemas.openxmlformats.org/officeDocument/2006/customXml" ds:itemID="{4B3ED1E7-5066-7D44-886D-35B93DD78CBF}">
  <ds:schemaRefs>
    <ds:schemaRef ds:uri="http://schemas.openxmlformats.org/officeDocument/2006/bibliography"/>
  </ds:schemaRefs>
</ds:datastoreItem>
</file>

<file path=customXml/itemProps6.xml><?xml version="1.0" encoding="utf-8"?>
<ds:datastoreItem xmlns:ds="http://schemas.openxmlformats.org/officeDocument/2006/customXml" ds:itemID="{1F288200-0974-8847-BF8E-3A1424FCC8B8}">
  <ds:schemaRefs>
    <ds:schemaRef ds:uri="http://schemas.openxmlformats.org/officeDocument/2006/bibliography"/>
  </ds:schemaRefs>
</ds:datastoreItem>
</file>

<file path=customXml/itemProps7.xml><?xml version="1.0" encoding="utf-8"?>
<ds:datastoreItem xmlns:ds="http://schemas.openxmlformats.org/officeDocument/2006/customXml" ds:itemID="{4A575E4F-807B-3C44-9C6E-AB78EFA1DE90}">
  <ds:schemaRefs>
    <ds:schemaRef ds:uri="http://schemas.openxmlformats.org/officeDocument/2006/bibliography"/>
  </ds:schemaRefs>
</ds:datastoreItem>
</file>

<file path=customXml/itemProps8.xml><?xml version="1.0" encoding="utf-8"?>
<ds:datastoreItem xmlns:ds="http://schemas.openxmlformats.org/officeDocument/2006/customXml" ds:itemID="{2A28FB28-8BE2-EF49-8E2C-F7C64211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19338</Words>
  <Characters>110230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129310</CharactersWithSpaces>
  <SharedDoc>false</SharedDoc>
  <HLinks>
    <vt:vector size="438" baseType="variant">
      <vt:variant>
        <vt:i4>1310778</vt:i4>
      </vt:variant>
      <vt:variant>
        <vt:i4>434</vt:i4>
      </vt:variant>
      <vt:variant>
        <vt:i4>0</vt:i4>
      </vt:variant>
      <vt:variant>
        <vt:i4>5</vt:i4>
      </vt:variant>
      <vt:variant>
        <vt:lpwstr/>
      </vt:variant>
      <vt:variant>
        <vt:lpwstr>_Toc530595603</vt:lpwstr>
      </vt:variant>
      <vt:variant>
        <vt:i4>1310778</vt:i4>
      </vt:variant>
      <vt:variant>
        <vt:i4>428</vt:i4>
      </vt:variant>
      <vt:variant>
        <vt:i4>0</vt:i4>
      </vt:variant>
      <vt:variant>
        <vt:i4>5</vt:i4>
      </vt:variant>
      <vt:variant>
        <vt:lpwstr/>
      </vt:variant>
      <vt:variant>
        <vt:lpwstr>_Toc530595602</vt:lpwstr>
      </vt:variant>
      <vt:variant>
        <vt:i4>1310778</vt:i4>
      </vt:variant>
      <vt:variant>
        <vt:i4>422</vt:i4>
      </vt:variant>
      <vt:variant>
        <vt:i4>0</vt:i4>
      </vt:variant>
      <vt:variant>
        <vt:i4>5</vt:i4>
      </vt:variant>
      <vt:variant>
        <vt:lpwstr/>
      </vt:variant>
      <vt:variant>
        <vt:lpwstr>_Toc530595601</vt:lpwstr>
      </vt:variant>
      <vt:variant>
        <vt:i4>1310778</vt:i4>
      </vt:variant>
      <vt:variant>
        <vt:i4>416</vt:i4>
      </vt:variant>
      <vt:variant>
        <vt:i4>0</vt:i4>
      </vt:variant>
      <vt:variant>
        <vt:i4>5</vt:i4>
      </vt:variant>
      <vt:variant>
        <vt:lpwstr/>
      </vt:variant>
      <vt:variant>
        <vt:lpwstr>_Toc530595600</vt:lpwstr>
      </vt:variant>
      <vt:variant>
        <vt:i4>1900601</vt:i4>
      </vt:variant>
      <vt:variant>
        <vt:i4>410</vt:i4>
      </vt:variant>
      <vt:variant>
        <vt:i4>0</vt:i4>
      </vt:variant>
      <vt:variant>
        <vt:i4>5</vt:i4>
      </vt:variant>
      <vt:variant>
        <vt:lpwstr/>
      </vt:variant>
      <vt:variant>
        <vt:lpwstr>_Toc530595599</vt:lpwstr>
      </vt:variant>
      <vt:variant>
        <vt:i4>1900601</vt:i4>
      </vt:variant>
      <vt:variant>
        <vt:i4>404</vt:i4>
      </vt:variant>
      <vt:variant>
        <vt:i4>0</vt:i4>
      </vt:variant>
      <vt:variant>
        <vt:i4>5</vt:i4>
      </vt:variant>
      <vt:variant>
        <vt:lpwstr/>
      </vt:variant>
      <vt:variant>
        <vt:lpwstr>_Toc530595597</vt:lpwstr>
      </vt:variant>
      <vt:variant>
        <vt:i4>1900601</vt:i4>
      </vt:variant>
      <vt:variant>
        <vt:i4>398</vt:i4>
      </vt:variant>
      <vt:variant>
        <vt:i4>0</vt:i4>
      </vt:variant>
      <vt:variant>
        <vt:i4>5</vt:i4>
      </vt:variant>
      <vt:variant>
        <vt:lpwstr/>
      </vt:variant>
      <vt:variant>
        <vt:lpwstr>_Toc530595592</vt:lpwstr>
      </vt:variant>
      <vt:variant>
        <vt:i4>1900601</vt:i4>
      </vt:variant>
      <vt:variant>
        <vt:i4>392</vt:i4>
      </vt:variant>
      <vt:variant>
        <vt:i4>0</vt:i4>
      </vt:variant>
      <vt:variant>
        <vt:i4>5</vt:i4>
      </vt:variant>
      <vt:variant>
        <vt:lpwstr/>
      </vt:variant>
      <vt:variant>
        <vt:lpwstr>_Toc530595591</vt:lpwstr>
      </vt:variant>
      <vt:variant>
        <vt:i4>1900601</vt:i4>
      </vt:variant>
      <vt:variant>
        <vt:i4>386</vt:i4>
      </vt:variant>
      <vt:variant>
        <vt:i4>0</vt:i4>
      </vt:variant>
      <vt:variant>
        <vt:i4>5</vt:i4>
      </vt:variant>
      <vt:variant>
        <vt:lpwstr/>
      </vt:variant>
      <vt:variant>
        <vt:lpwstr>_Toc530595590</vt:lpwstr>
      </vt:variant>
      <vt:variant>
        <vt:i4>1835065</vt:i4>
      </vt:variant>
      <vt:variant>
        <vt:i4>380</vt:i4>
      </vt:variant>
      <vt:variant>
        <vt:i4>0</vt:i4>
      </vt:variant>
      <vt:variant>
        <vt:i4>5</vt:i4>
      </vt:variant>
      <vt:variant>
        <vt:lpwstr/>
      </vt:variant>
      <vt:variant>
        <vt:lpwstr>_Toc530595589</vt:lpwstr>
      </vt:variant>
      <vt:variant>
        <vt:i4>1835065</vt:i4>
      </vt:variant>
      <vt:variant>
        <vt:i4>374</vt:i4>
      </vt:variant>
      <vt:variant>
        <vt:i4>0</vt:i4>
      </vt:variant>
      <vt:variant>
        <vt:i4>5</vt:i4>
      </vt:variant>
      <vt:variant>
        <vt:lpwstr/>
      </vt:variant>
      <vt:variant>
        <vt:lpwstr>_Toc530595580</vt:lpwstr>
      </vt:variant>
      <vt:variant>
        <vt:i4>1245241</vt:i4>
      </vt:variant>
      <vt:variant>
        <vt:i4>368</vt:i4>
      </vt:variant>
      <vt:variant>
        <vt:i4>0</vt:i4>
      </vt:variant>
      <vt:variant>
        <vt:i4>5</vt:i4>
      </vt:variant>
      <vt:variant>
        <vt:lpwstr/>
      </vt:variant>
      <vt:variant>
        <vt:lpwstr>_Toc530595576</vt:lpwstr>
      </vt:variant>
      <vt:variant>
        <vt:i4>1245241</vt:i4>
      </vt:variant>
      <vt:variant>
        <vt:i4>362</vt:i4>
      </vt:variant>
      <vt:variant>
        <vt:i4>0</vt:i4>
      </vt:variant>
      <vt:variant>
        <vt:i4>5</vt:i4>
      </vt:variant>
      <vt:variant>
        <vt:lpwstr/>
      </vt:variant>
      <vt:variant>
        <vt:lpwstr>_Toc530595575</vt:lpwstr>
      </vt:variant>
      <vt:variant>
        <vt:i4>1245241</vt:i4>
      </vt:variant>
      <vt:variant>
        <vt:i4>356</vt:i4>
      </vt:variant>
      <vt:variant>
        <vt:i4>0</vt:i4>
      </vt:variant>
      <vt:variant>
        <vt:i4>5</vt:i4>
      </vt:variant>
      <vt:variant>
        <vt:lpwstr/>
      </vt:variant>
      <vt:variant>
        <vt:lpwstr>_Toc530595574</vt:lpwstr>
      </vt:variant>
      <vt:variant>
        <vt:i4>1179705</vt:i4>
      </vt:variant>
      <vt:variant>
        <vt:i4>350</vt:i4>
      </vt:variant>
      <vt:variant>
        <vt:i4>0</vt:i4>
      </vt:variant>
      <vt:variant>
        <vt:i4>5</vt:i4>
      </vt:variant>
      <vt:variant>
        <vt:lpwstr/>
      </vt:variant>
      <vt:variant>
        <vt:lpwstr>_Toc530595569</vt:lpwstr>
      </vt:variant>
      <vt:variant>
        <vt:i4>1179705</vt:i4>
      </vt:variant>
      <vt:variant>
        <vt:i4>344</vt:i4>
      </vt:variant>
      <vt:variant>
        <vt:i4>0</vt:i4>
      </vt:variant>
      <vt:variant>
        <vt:i4>5</vt:i4>
      </vt:variant>
      <vt:variant>
        <vt:lpwstr/>
      </vt:variant>
      <vt:variant>
        <vt:lpwstr>_Toc530595563</vt:lpwstr>
      </vt:variant>
      <vt:variant>
        <vt:i4>1114169</vt:i4>
      </vt:variant>
      <vt:variant>
        <vt:i4>338</vt:i4>
      </vt:variant>
      <vt:variant>
        <vt:i4>0</vt:i4>
      </vt:variant>
      <vt:variant>
        <vt:i4>5</vt:i4>
      </vt:variant>
      <vt:variant>
        <vt:lpwstr/>
      </vt:variant>
      <vt:variant>
        <vt:lpwstr>_Toc530595552</vt:lpwstr>
      </vt:variant>
      <vt:variant>
        <vt:i4>1048633</vt:i4>
      </vt:variant>
      <vt:variant>
        <vt:i4>332</vt:i4>
      </vt:variant>
      <vt:variant>
        <vt:i4>0</vt:i4>
      </vt:variant>
      <vt:variant>
        <vt:i4>5</vt:i4>
      </vt:variant>
      <vt:variant>
        <vt:lpwstr/>
      </vt:variant>
      <vt:variant>
        <vt:lpwstr>_Toc530595543</vt:lpwstr>
      </vt:variant>
      <vt:variant>
        <vt:i4>1048633</vt:i4>
      </vt:variant>
      <vt:variant>
        <vt:i4>326</vt:i4>
      </vt:variant>
      <vt:variant>
        <vt:i4>0</vt:i4>
      </vt:variant>
      <vt:variant>
        <vt:i4>5</vt:i4>
      </vt:variant>
      <vt:variant>
        <vt:lpwstr/>
      </vt:variant>
      <vt:variant>
        <vt:lpwstr>_Toc530595542</vt:lpwstr>
      </vt:variant>
      <vt:variant>
        <vt:i4>1507385</vt:i4>
      </vt:variant>
      <vt:variant>
        <vt:i4>320</vt:i4>
      </vt:variant>
      <vt:variant>
        <vt:i4>0</vt:i4>
      </vt:variant>
      <vt:variant>
        <vt:i4>5</vt:i4>
      </vt:variant>
      <vt:variant>
        <vt:lpwstr/>
      </vt:variant>
      <vt:variant>
        <vt:lpwstr>_Toc530595539</vt:lpwstr>
      </vt:variant>
      <vt:variant>
        <vt:i4>1507385</vt:i4>
      </vt:variant>
      <vt:variant>
        <vt:i4>314</vt:i4>
      </vt:variant>
      <vt:variant>
        <vt:i4>0</vt:i4>
      </vt:variant>
      <vt:variant>
        <vt:i4>5</vt:i4>
      </vt:variant>
      <vt:variant>
        <vt:lpwstr/>
      </vt:variant>
      <vt:variant>
        <vt:lpwstr>_Toc530595536</vt:lpwstr>
      </vt:variant>
      <vt:variant>
        <vt:i4>1507385</vt:i4>
      </vt:variant>
      <vt:variant>
        <vt:i4>308</vt:i4>
      </vt:variant>
      <vt:variant>
        <vt:i4>0</vt:i4>
      </vt:variant>
      <vt:variant>
        <vt:i4>5</vt:i4>
      </vt:variant>
      <vt:variant>
        <vt:lpwstr/>
      </vt:variant>
      <vt:variant>
        <vt:lpwstr>_Toc530595532</vt:lpwstr>
      </vt:variant>
      <vt:variant>
        <vt:i4>1507385</vt:i4>
      </vt:variant>
      <vt:variant>
        <vt:i4>302</vt:i4>
      </vt:variant>
      <vt:variant>
        <vt:i4>0</vt:i4>
      </vt:variant>
      <vt:variant>
        <vt:i4>5</vt:i4>
      </vt:variant>
      <vt:variant>
        <vt:lpwstr/>
      </vt:variant>
      <vt:variant>
        <vt:lpwstr>_Toc530595531</vt:lpwstr>
      </vt:variant>
      <vt:variant>
        <vt:i4>1441849</vt:i4>
      </vt:variant>
      <vt:variant>
        <vt:i4>296</vt:i4>
      </vt:variant>
      <vt:variant>
        <vt:i4>0</vt:i4>
      </vt:variant>
      <vt:variant>
        <vt:i4>5</vt:i4>
      </vt:variant>
      <vt:variant>
        <vt:lpwstr/>
      </vt:variant>
      <vt:variant>
        <vt:lpwstr>_Toc530595524</vt:lpwstr>
      </vt:variant>
      <vt:variant>
        <vt:i4>1441849</vt:i4>
      </vt:variant>
      <vt:variant>
        <vt:i4>290</vt:i4>
      </vt:variant>
      <vt:variant>
        <vt:i4>0</vt:i4>
      </vt:variant>
      <vt:variant>
        <vt:i4>5</vt:i4>
      </vt:variant>
      <vt:variant>
        <vt:lpwstr/>
      </vt:variant>
      <vt:variant>
        <vt:lpwstr>_Toc530595523</vt:lpwstr>
      </vt:variant>
      <vt:variant>
        <vt:i4>1310777</vt:i4>
      </vt:variant>
      <vt:variant>
        <vt:i4>284</vt:i4>
      </vt:variant>
      <vt:variant>
        <vt:i4>0</vt:i4>
      </vt:variant>
      <vt:variant>
        <vt:i4>5</vt:i4>
      </vt:variant>
      <vt:variant>
        <vt:lpwstr/>
      </vt:variant>
      <vt:variant>
        <vt:lpwstr>_Toc530595507</vt:lpwstr>
      </vt:variant>
      <vt:variant>
        <vt:i4>1900600</vt:i4>
      </vt:variant>
      <vt:variant>
        <vt:i4>278</vt:i4>
      </vt:variant>
      <vt:variant>
        <vt:i4>0</vt:i4>
      </vt:variant>
      <vt:variant>
        <vt:i4>5</vt:i4>
      </vt:variant>
      <vt:variant>
        <vt:lpwstr/>
      </vt:variant>
      <vt:variant>
        <vt:lpwstr>_Toc530595496</vt:lpwstr>
      </vt:variant>
      <vt:variant>
        <vt:i4>1835064</vt:i4>
      </vt:variant>
      <vt:variant>
        <vt:i4>272</vt:i4>
      </vt:variant>
      <vt:variant>
        <vt:i4>0</vt:i4>
      </vt:variant>
      <vt:variant>
        <vt:i4>5</vt:i4>
      </vt:variant>
      <vt:variant>
        <vt:lpwstr/>
      </vt:variant>
      <vt:variant>
        <vt:lpwstr>_Toc530595486</vt:lpwstr>
      </vt:variant>
      <vt:variant>
        <vt:i4>1835064</vt:i4>
      </vt:variant>
      <vt:variant>
        <vt:i4>266</vt:i4>
      </vt:variant>
      <vt:variant>
        <vt:i4>0</vt:i4>
      </vt:variant>
      <vt:variant>
        <vt:i4>5</vt:i4>
      </vt:variant>
      <vt:variant>
        <vt:lpwstr/>
      </vt:variant>
      <vt:variant>
        <vt:lpwstr>_Toc530595483</vt:lpwstr>
      </vt:variant>
      <vt:variant>
        <vt:i4>1835064</vt:i4>
      </vt:variant>
      <vt:variant>
        <vt:i4>260</vt:i4>
      </vt:variant>
      <vt:variant>
        <vt:i4>0</vt:i4>
      </vt:variant>
      <vt:variant>
        <vt:i4>5</vt:i4>
      </vt:variant>
      <vt:variant>
        <vt:lpwstr/>
      </vt:variant>
      <vt:variant>
        <vt:lpwstr>_Toc530595482</vt:lpwstr>
      </vt:variant>
      <vt:variant>
        <vt:i4>1835064</vt:i4>
      </vt:variant>
      <vt:variant>
        <vt:i4>254</vt:i4>
      </vt:variant>
      <vt:variant>
        <vt:i4>0</vt:i4>
      </vt:variant>
      <vt:variant>
        <vt:i4>5</vt:i4>
      </vt:variant>
      <vt:variant>
        <vt:lpwstr/>
      </vt:variant>
      <vt:variant>
        <vt:lpwstr>_Toc530595480</vt:lpwstr>
      </vt:variant>
      <vt:variant>
        <vt:i4>1245240</vt:i4>
      </vt:variant>
      <vt:variant>
        <vt:i4>248</vt:i4>
      </vt:variant>
      <vt:variant>
        <vt:i4>0</vt:i4>
      </vt:variant>
      <vt:variant>
        <vt:i4>5</vt:i4>
      </vt:variant>
      <vt:variant>
        <vt:lpwstr/>
      </vt:variant>
      <vt:variant>
        <vt:lpwstr>_Toc530595479</vt:lpwstr>
      </vt:variant>
      <vt:variant>
        <vt:i4>1245240</vt:i4>
      </vt:variant>
      <vt:variant>
        <vt:i4>242</vt:i4>
      </vt:variant>
      <vt:variant>
        <vt:i4>0</vt:i4>
      </vt:variant>
      <vt:variant>
        <vt:i4>5</vt:i4>
      </vt:variant>
      <vt:variant>
        <vt:lpwstr/>
      </vt:variant>
      <vt:variant>
        <vt:lpwstr>_Toc530595478</vt:lpwstr>
      </vt:variant>
      <vt:variant>
        <vt:i4>1245240</vt:i4>
      </vt:variant>
      <vt:variant>
        <vt:i4>236</vt:i4>
      </vt:variant>
      <vt:variant>
        <vt:i4>0</vt:i4>
      </vt:variant>
      <vt:variant>
        <vt:i4>5</vt:i4>
      </vt:variant>
      <vt:variant>
        <vt:lpwstr/>
      </vt:variant>
      <vt:variant>
        <vt:lpwstr>_Toc530595477</vt:lpwstr>
      </vt:variant>
      <vt:variant>
        <vt:i4>1245240</vt:i4>
      </vt:variant>
      <vt:variant>
        <vt:i4>230</vt:i4>
      </vt:variant>
      <vt:variant>
        <vt:i4>0</vt:i4>
      </vt:variant>
      <vt:variant>
        <vt:i4>5</vt:i4>
      </vt:variant>
      <vt:variant>
        <vt:lpwstr/>
      </vt:variant>
      <vt:variant>
        <vt:lpwstr>_Toc530595473</vt:lpwstr>
      </vt:variant>
      <vt:variant>
        <vt:i4>1245240</vt:i4>
      </vt:variant>
      <vt:variant>
        <vt:i4>224</vt:i4>
      </vt:variant>
      <vt:variant>
        <vt:i4>0</vt:i4>
      </vt:variant>
      <vt:variant>
        <vt:i4>5</vt:i4>
      </vt:variant>
      <vt:variant>
        <vt:lpwstr/>
      </vt:variant>
      <vt:variant>
        <vt:lpwstr>_Toc530595472</vt:lpwstr>
      </vt:variant>
      <vt:variant>
        <vt:i4>1179704</vt:i4>
      </vt:variant>
      <vt:variant>
        <vt:i4>218</vt:i4>
      </vt:variant>
      <vt:variant>
        <vt:i4>0</vt:i4>
      </vt:variant>
      <vt:variant>
        <vt:i4>5</vt:i4>
      </vt:variant>
      <vt:variant>
        <vt:lpwstr/>
      </vt:variant>
      <vt:variant>
        <vt:lpwstr>_Toc530595466</vt:lpwstr>
      </vt:variant>
      <vt:variant>
        <vt:i4>1179704</vt:i4>
      </vt:variant>
      <vt:variant>
        <vt:i4>212</vt:i4>
      </vt:variant>
      <vt:variant>
        <vt:i4>0</vt:i4>
      </vt:variant>
      <vt:variant>
        <vt:i4>5</vt:i4>
      </vt:variant>
      <vt:variant>
        <vt:lpwstr/>
      </vt:variant>
      <vt:variant>
        <vt:lpwstr>_Toc530595465</vt:lpwstr>
      </vt:variant>
      <vt:variant>
        <vt:i4>1179704</vt:i4>
      </vt:variant>
      <vt:variant>
        <vt:i4>206</vt:i4>
      </vt:variant>
      <vt:variant>
        <vt:i4>0</vt:i4>
      </vt:variant>
      <vt:variant>
        <vt:i4>5</vt:i4>
      </vt:variant>
      <vt:variant>
        <vt:lpwstr/>
      </vt:variant>
      <vt:variant>
        <vt:lpwstr>_Toc530595462</vt:lpwstr>
      </vt:variant>
      <vt:variant>
        <vt:i4>1114168</vt:i4>
      </vt:variant>
      <vt:variant>
        <vt:i4>200</vt:i4>
      </vt:variant>
      <vt:variant>
        <vt:i4>0</vt:i4>
      </vt:variant>
      <vt:variant>
        <vt:i4>5</vt:i4>
      </vt:variant>
      <vt:variant>
        <vt:lpwstr/>
      </vt:variant>
      <vt:variant>
        <vt:lpwstr>_Toc530595457</vt:lpwstr>
      </vt:variant>
      <vt:variant>
        <vt:i4>1114168</vt:i4>
      </vt:variant>
      <vt:variant>
        <vt:i4>194</vt:i4>
      </vt:variant>
      <vt:variant>
        <vt:i4>0</vt:i4>
      </vt:variant>
      <vt:variant>
        <vt:i4>5</vt:i4>
      </vt:variant>
      <vt:variant>
        <vt:lpwstr/>
      </vt:variant>
      <vt:variant>
        <vt:lpwstr>_Toc530595456</vt:lpwstr>
      </vt:variant>
      <vt:variant>
        <vt:i4>1048632</vt:i4>
      </vt:variant>
      <vt:variant>
        <vt:i4>188</vt:i4>
      </vt:variant>
      <vt:variant>
        <vt:i4>0</vt:i4>
      </vt:variant>
      <vt:variant>
        <vt:i4>5</vt:i4>
      </vt:variant>
      <vt:variant>
        <vt:lpwstr/>
      </vt:variant>
      <vt:variant>
        <vt:lpwstr>_Toc530595446</vt:lpwstr>
      </vt:variant>
      <vt:variant>
        <vt:i4>1507384</vt:i4>
      </vt:variant>
      <vt:variant>
        <vt:i4>182</vt:i4>
      </vt:variant>
      <vt:variant>
        <vt:i4>0</vt:i4>
      </vt:variant>
      <vt:variant>
        <vt:i4>5</vt:i4>
      </vt:variant>
      <vt:variant>
        <vt:lpwstr/>
      </vt:variant>
      <vt:variant>
        <vt:lpwstr>_Toc530595438</vt:lpwstr>
      </vt:variant>
      <vt:variant>
        <vt:i4>1507384</vt:i4>
      </vt:variant>
      <vt:variant>
        <vt:i4>176</vt:i4>
      </vt:variant>
      <vt:variant>
        <vt:i4>0</vt:i4>
      </vt:variant>
      <vt:variant>
        <vt:i4>5</vt:i4>
      </vt:variant>
      <vt:variant>
        <vt:lpwstr/>
      </vt:variant>
      <vt:variant>
        <vt:lpwstr>_Toc530595430</vt:lpwstr>
      </vt:variant>
      <vt:variant>
        <vt:i4>1441848</vt:i4>
      </vt:variant>
      <vt:variant>
        <vt:i4>170</vt:i4>
      </vt:variant>
      <vt:variant>
        <vt:i4>0</vt:i4>
      </vt:variant>
      <vt:variant>
        <vt:i4>5</vt:i4>
      </vt:variant>
      <vt:variant>
        <vt:lpwstr/>
      </vt:variant>
      <vt:variant>
        <vt:lpwstr>_Toc530595429</vt:lpwstr>
      </vt:variant>
      <vt:variant>
        <vt:i4>1441848</vt:i4>
      </vt:variant>
      <vt:variant>
        <vt:i4>164</vt:i4>
      </vt:variant>
      <vt:variant>
        <vt:i4>0</vt:i4>
      </vt:variant>
      <vt:variant>
        <vt:i4>5</vt:i4>
      </vt:variant>
      <vt:variant>
        <vt:lpwstr/>
      </vt:variant>
      <vt:variant>
        <vt:lpwstr>_Toc530595421</vt:lpwstr>
      </vt:variant>
      <vt:variant>
        <vt:i4>1376312</vt:i4>
      </vt:variant>
      <vt:variant>
        <vt:i4>158</vt:i4>
      </vt:variant>
      <vt:variant>
        <vt:i4>0</vt:i4>
      </vt:variant>
      <vt:variant>
        <vt:i4>5</vt:i4>
      </vt:variant>
      <vt:variant>
        <vt:lpwstr/>
      </vt:variant>
      <vt:variant>
        <vt:lpwstr>_Toc530595414</vt:lpwstr>
      </vt:variant>
      <vt:variant>
        <vt:i4>1376312</vt:i4>
      </vt:variant>
      <vt:variant>
        <vt:i4>152</vt:i4>
      </vt:variant>
      <vt:variant>
        <vt:i4>0</vt:i4>
      </vt:variant>
      <vt:variant>
        <vt:i4>5</vt:i4>
      </vt:variant>
      <vt:variant>
        <vt:lpwstr/>
      </vt:variant>
      <vt:variant>
        <vt:lpwstr>_Toc530595410</vt:lpwstr>
      </vt:variant>
      <vt:variant>
        <vt:i4>1310776</vt:i4>
      </vt:variant>
      <vt:variant>
        <vt:i4>146</vt:i4>
      </vt:variant>
      <vt:variant>
        <vt:i4>0</vt:i4>
      </vt:variant>
      <vt:variant>
        <vt:i4>5</vt:i4>
      </vt:variant>
      <vt:variant>
        <vt:lpwstr/>
      </vt:variant>
      <vt:variant>
        <vt:lpwstr>_Toc530595409</vt:lpwstr>
      </vt:variant>
      <vt:variant>
        <vt:i4>1900607</vt:i4>
      </vt:variant>
      <vt:variant>
        <vt:i4>140</vt:i4>
      </vt:variant>
      <vt:variant>
        <vt:i4>0</vt:i4>
      </vt:variant>
      <vt:variant>
        <vt:i4>5</vt:i4>
      </vt:variant>
      <vt:variant>
        <vt:lpwstr/>
      </vt:variant>
      <vt:variant>
        <vt:lpwstr>_Toc530595395</vt:lpwstr>
      </vt:variant>
      <vt:variant>
        <vt:i4>1900607</vt:i4>
      </vt:variant>
      <vt:variant>
        <vt:i4>134</vt:i4>
      </vt:variant>
      <vt:variant>
        <vt:i4>0</vt:i4>
      </vt:variant>
      <vt:variant>
        <vt:i4>5</vt:i4>
      </vt:variant>
      <vt:variant>
        <vt:lpwstr/>
      </vt:variant>
      <vt:variant>
        <vt:lpwstr>_Toc530595394</vt:lpwstr>
      </vt:variant>
      <vt:variant>
        <vt:i4>1900607</vt:i4>
      </vt:variant>
      <vt:variant>
        <vt:i4>128</vt:i4>
      </vt:variant>
      <vt:variant>
        <vt:i4>0</vt:i4>
      </vt:variant>
      <vt:variant>
        <vt:i4>5</vt:i4>
      </vt:variant>
      <vt:variant>
        <vt:lpwstr/>
      </vt:variant>
      <vt:variant>
        <vt:lpwstr>_Toc530595392</vt:lpwstr>
      </vt:variant>
      <vt:variant>
        <vt:i4>1835071</vt:i4>
      </vt:variant>
      <vt:variant>
        <vt:i4>122</vt:i4>
      </vt:variant>
      <vt:variant>
        <vt:i4>0</vt:i4>
      </vt:variant>
      <vt:variant>
        <vt:i4>5</vt:i4>
      </vt:variant>
      <vt:variant>
        <vt:lpwstr/>
      </vt:variant>
      <vt:variant>
        <vt:lpwstr>_Toc530595386</vt:lpwstr>
      </vt:variant>
      <vt:variant>
        <vt:i4>1245247</vt:i4>
      </vt:variant>
      <vt:variant>
        <vt:i4>116</vt:i4>
      </vt:variant>
      <vt:variant>
        <vt:i4>0</vt:i4>
      </vt:variant>
      <vt:variant>
        <vt:i4>5</vt:i4>
      </vt:variant>
      <vt:variant>
        <vt:lpwstr/>
      </vt:variant>
      <vt:variant>
        <vt:lpwstr>_Toc530595375</vt:lpwstr>
      </vt:variant>
      <vt:variant>
        <vt:i4>1114175</vt:i4>
      </vt:variant>
      <vt:variant>
        <vt:i4>110</vt:i4>
      </vt:variant>
      <vt:variant>
        <vt:i4>0</vt:i4>
      </vt:variant>
      <vt:variant>
        <vt:i4>5</vt:i4>
      </vt:variant>
      <vt:variant>
        <vt:lpwstr/>
      </vt:variant>
      <vt:variant>
        <vt:lpwstr>_Toc530595357</vt:lpwstr>
      </vt:variant>
      <vt:variant>
        <vt:i4>1048639</vt:i4>
      </vt:variant>
      <vt:variant>
        <vt:i4>104</vt:i4>
      </vt:variant>
      <vt:variant>
        <vt:i4>0</vt:i4>
      </vt:variant>
      <vt:variant>
        <vt:i4>5</vt:i4>
      </vt:variant>
      <vt:variant>
        <vt:lpwstr/>
      </vt:variant>
      <vt:variant>
        <vt:lpwstr>_Toc530595346</vt:lpwstr>
      </vt:variant>
      <vt:variant>
        <vt:i4>1507391</vt:i4>
      </vt:variant>
      <vt:variant>
        <vt:i4>98</vt:i4>
      </vt:variant>
      <vt:variant>
        <vt:i4>0</vt:i4>
      </vt:variant>
      <vt:variant>
        <vt:i4>5</vt:i4>
      </vt:variant>
      <vt:variant>
        <vt:lpwstr/>
      </vt:variant>
      <vt:variant>
        <vt:lpwstr>_Toc530595339</vt:lpwstr>
      </vt:variant>
      <vt:variant>
        <vt:i4>1507391</vt:i4>
      </vt:variant>
      <vt:variant>
        <vt:i4>92</vt:i4>
      </vt:variant>
      <vt:variant>
        <vt:i4>0</vt:i4>
      </vt:variant>
      <vt:variant>
        <vt:i4>5</vt:i4>
      </vt:variant>
      <vt:variant>
        <vt:lpwstr/>
      </vt:variant>
      <vt:variant>
        <vt:lpwstr>_Toc530595335</vt:lpwstr>
      </vt:variant>
      <vt:variant>
        <vt:i4>1507391</vt:i4>
      </vt:variant>
      <vt:variant>
        <vt:i4>86</vt:i4>
      </vt:variant>
      <vt:variant>
        <vt:i4>0</vt:i4>
      </vt:variant>
      <vt:variant>
        <vt:i4>5</vt:i4>
      </vt:variant>
      <vt:variant>
        <vt:lpwstr/>
      </vt:variant>
      <vt:variant>
        <vt:lpwstr>_Toc530595334</vt:lpwstr>
      </vt:variant>
      <vt:variant>
        <vt:i4>1376319</vt:i4>
      </vt:variant>
      <vt:variant>
        <vt:i4>80</vt:i4>
      </vt:variant>
      <vt:variant>
        <vt:i4>0</vt:i4>
      </vt:variant>
      <vt:variant>
        <vt:i4>5</vt:i4>
      </vt:variant>
      <vt:variant>
        <vt:lpwstr/>
      </vt:variant>
      <vt:variant>
        <vt:lpwstr>_Toc530595318</vt:lpwstr>
      </vt:variant>
      <vt:variant>
        <vt:i4>1376319</vt:i4>
      </vt:variant>
      <vt:variant>
        <vt:i4>74</vt:i4>
      </vt:variant>
      <vt:variant>
        <vt:i4>0</vt:i4>
      </vt:variant>
      <vt:variant>
        <vt:i4>5</vt:i4>
      </vt:variant>
      <vt:variant>
        <vt:lpwstr/>
      </vt:variant>
      <vt:variant>
        <vt:lpwstr>_Toc530595317</vt:lpwstr>
      </vt:variant>
      <vt:variant>
        <vt:i4>1310783</vt:i4>
      </vt:variant>
      <vt:variant>
        <vt:i4>68</vt:i4>
      </vt:variant>
      <vt:variant>
        <vt:i4>0</vt:i4>
      </vt:variant>
      <vt:variant>
        <vt:i4>5</vt:i4>
      </vt:variant>
      <vt:variant>
        <vt:lpwstr/>
      </vt:variant>
      <vt:variant>
        <vt:lpwstr>_Toc530595307</vt:lpwstr>
      </vt:variant>
      <vt:variant>
        <vt:i4>1310783</vt:i4>
      </vt:variant>
      <vt:variant>
        <vt:i4>62</vt:i4>
      </vt:variant>
      <vt:variant>
        <vt:i4>0</vt:i4>
      </vt:variant>
      <vt:variant>
        <vt:i4>5</vt:i4>
      </vt:variant>
      <vt:variant>
        <vt:lpwstr/>
      </vt:variant>
      <vt:variant>
        <vt:lpwstr>_Toc530595306</vt:lpwstr>
      </vt:variant>
      <vt:variant>
        <vt:i4>1310783</vt:i4>
      </vt:variant>
      <vt:variant>
        <vt:i4>56</vt:i4>
      </vt:variant>
      <vt:variant>
        <vt:i4>0</vt:i4>
      </vt:variant>
      <vt:variant>
        <vt:i4>5</vt:i4>
      </vt:variant>
      <vt:variant>
        <vt:lpwstr/>
      </vt:variant>
      <vt:variant>
        <vt:lpwstr>_Toc530595302</vt:lpwstr>
      </vt:variant>
      <vt:variant>
        <vt:i4>1900606</vt:i4>
      </vt:variant>
      <vt:variant>
        <vt:i4>50</vt:i4>
      </vt:variant>
      <vt:variant>
        <vt:i4>0</vt:i4>
      </vt:variant>
      <vt:variant>
        <vt:i4>5</vt:i4>
      </vt:variant>
      <vt:variant>
        <vt:lpwstr/>
      </vt:variant>
      <vt:variant>
        <vt:lpwstr>_Toc530595295</vt:lpwstr>
      </vt:variant>
      <vt:variant>
        <vt:i4>1835070</vt:i4>
      </vt:variant>
      <vt:variant>
        <vt:i4>44</vt:i4>
      </vt:variant>
      <vt:variant>
        <vt:i4>0</vt:i4>
      </vt:variant>
      <vt:variant>
        <vt:i4>5</vt:i4>
      </vt:variant>
      <vt:variant>
        <vt:lpwstr/>
      </vt:variant>
      <vt:variant>
        <vt:lpwstr>_Toc530595285</vt:lpwstr>
      </vt:variant>
      <vt:variant>
        <vt:i4>1835070</vt:i4>
      </vt:variant>
      <vt:variant>
        <vt:i4>38</vt:i4>
      </vt:variant>
      <vt:variant>
        <vt:i4>0</vt:i4>
      </vt:variant>
      <vt:variant>
        <vt:i4>5</vt:i4>
      </vt:variant>
      <vt:variant>
        <vt:lpwstr/>
      </vt:variant>
      <vt:variant>
        <vt:lpwstr>_Toc530595282</vt:lpwstr>
      </vt:variant>
      <vt:variant>
        <vt:i4>1835070</vt:i4>
      </vt:variant>
      <vt:variant>
        <vt:i4>32</vt:i4>
      </vt:variant>
      <vt:variant>
        <vt:i4>0</vt:i4>
      </vt:variant>
      <vt:variant>
        <vt:i4>5</vt:i4>
      </vt:variant>
      <vt:variant>
        <vt:lpwstr/>
      </vt:variant>
      <vt:variant>
        <vt:lpwstr>_Toc530595280</vt:lpwstr>
      </vt:variant>
      <vt:variant>
        <vt:i4>1245246</vt:i4>
      </vt:variant>
      <vt:variant>
        <vt:i4>26</vt:i4>
      </vt:variant>
      <vt:variant>
        <vt:i4>0</vt:i4>
      </vt:variant>
      <vt:variant>
        <vt:i4>5</vt:i4>
      </vt:variant>
      <vt:variant>
        <vt:lpwstr/>
      </vt:variant>
      <vt:variant>
        <vt:lpwstr>_Toc530595274</vt:lpwstr>
      </vt:variant>
      <vt:variant>
        <vt:i4>1179710</vt:i4>
      </vt:variant>
      <vt:variant>
        <vt:i4>20</vt:i4>
      </vt:variant>
      <vt:variant>
        <vt:i4>0</vt:i4>
      </vt:variant>
      <vt:variant>
        <vt:i4>5</vt:i4>
      </vt:variant>
      <vt:variant>
        <vt:lpwstr/>
      </vt:variant>
      <vt:variant>
        <vt:lpwstr>_Toc530595263</vt:lpwstr>
      </vt:variant>
      <vt:variant>
        <vt:i4>1179710</vt:i4>
      </vt:variant>
      <vt:variant>
        <vt:i4>14</vt:i4>
      </vt:variant>
      <vt:variant>
        <vt:i4>0</vt:i4>
      </vt:variant>
      <vt:variant>
        <vt:i4>5</vt:i4>
      </vt:variant>
      <vt:variant>
        <vt:lpwstr/>
      </vt:variant>
      <vt:variant>
        <vt:lpwstr>_Toc530595261</vt:lpwstr>
      </vt:variant>
      <vt:variant>
        <vt:i4>1048638</vt:i4>
      </vt:variant>
      <vt:variant>
        <vt:i4>8</vt:i4>
      </vt:variant>
      <vt:variant>
        <vt:i4>0</vt:i4>
      </vt:variant>
      <vt:variant>
        <vt:i4>5</vt:i4>
      </vt:variant>
      <vt:variant>
        <vt:lpwstr/>
      </vt:variant>
      <vt:variant>
        <vt:lpwstr>_Toc530595246</vt:lpwstr>
      </vt:variant>
      <vt:variant>
        <vt:i4>1048638</vt:i4>
      </vt:variant>
      <vt:variant>
        <vt:i4>2</vt:i4>
      </vt:variant>
      <vt:variant>
        <vt:i4>0</vt:i4>
      </vt:variant>
      <vt:variant>
        <vt:i4>5</vt:i4>
      </vt:variant>
      <vt:variant>
        <vt:lpwstr/>
      </vt:variant>
      <vt:variant>
        <vt:lpwstr>_Toc530595245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2023-08-29T06:29:00Z</dcterms:created>
  <dcterms:modified xsi:type="dcterms:W3CDTF">2023-08-29T12:26:00Z</dcterms:modified>
</cp:coreProperties>
</file>